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市经信局关于开展2024年首版次软件产品暨关键软件独立研发企业申报工作的通知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70707"/>
          <w:kern w:val="0"/>
          <w:sz w:val="32"/>
          <w:szCs w:val="32"/>
          <w:lang w:val="en-US" w:eastAsia="zh-CN"/>
        </w:rPr>
      </w:pPr>
      <w:r>
        <w:rPr>
          <w:rFonts w:hint="default" w:ascii="Times New Roman" w:hAnsi="Times New Roman" w:eastAsia="仿宋_GB2312" w:cs="Times New Roman"/>
          <w:color w:val="070707"/>
          <w:kern w:val="0"/>
          <w:sz w:val="32"/>
          <w:szCs w:val="32"/>
          <w:lang w:val="en-US" w:eastAsia="zh-CN"/>
        </w:rPr>
        <w:t>各区（开发区）经信部门：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 w:eastAsia="zh-CN"/>
        </w:rPr>
      </w:pPr>
      <w:r>
        <w:rPr>
          <w:rFonts w:hint="default" w:ascii="Times New Roman" w:hAnsi="Times New Roman" w:eastAsia="仿宋_GB2312" w:cs="Times New Roman"/>
          <w:color w:val="070707"/>
          <w:kern w:val="0"/>
          <w:sz w:val="32"/>
          <w:szCs w:val="32"/>
        </w:rPr>
        <w:t>根据《省经信厅办公室关于开展2024年湖北省首版次软件产品暨关键软件</w:t>
      </w:r>
      <w:r>
        <w:rPr>
          <w:rFonts w:hint="default" w:ascii="Times New Roman" w:hAnsi="Times New Roman" w:eastAsia="仿宋_GB2312" w:cs="Times New Roman"/>
          <w:color w:val="070707"/>
          <w:kern w:val="0"/>
          <w:sz w:val="32"/>
          <w:szCs w:val="32"/>
          <w:lang w:eastAsia="zh-CN"/>
        </w:rPr>
        <w:t>独立研发企业申报</w:t>
      </w:r>
      <w:r>
        <w:rPr>
          <w:rFonts w:hint="default" w:ascii="Times New Roman" w:hAnsi="Times New Roman" w:eastAsia="仿宋_GB2312" w:cs="Times New Roman"/>
          <w:color w:val="070707"/>
          <w:kern w:val="0"/>
          <w:sz w:val="32"/>
          <w:szCs w:val="32"/>
        </w:rPr>
        <w:t>工作的通知》</w:t>
      </w:r>
      <w:r>
        <w:rPr>
          <w:rFonts w:hint="eastAsia" w:ascii="Times New Roman" w:hAnsi="Times New Roman" w:eastAsia="仿宋_GB2312" w:cs="Times New Roman"/>
          <w:color w:val="070707"/>
          <w:kern w:val="0"/>
          <w:sz w:val="32"/>
          <w:szCs w:val="32"/>
          <w:lang w:eastAsia="zh-CN"/>
        </w:rPr>
        <w:t>（</w:t>
      </w:r>
      <w:r>
        <w:rPr>
          <w:rFonts w:hint="default" w:ascii="Nimbus Roman No9 L" w:hAnsi="Nimbus Roman No9 L" w:eastAsia="仿宋_GB2312" w:cs="Nimbus Roman No9 L"/>
          <w:sz w:val="32"/>
          <w:lang w:eastAsia="zh-CN"/>
        </w:rPr>
        <w:t>鄂经信办函〔2024〕24号</w:t>
      </w:r>
      <w:r>
        <w:rPr>
          <w:rFonts w:hint="eastAsia" w:ascii="Times New Roman" w:hAnsi="Times New Roman" w:eastAsia="仿宋_GB2312" w:cs="Times New Roman"/>
          <w:color w:val="070707"/>
          <w:kern w:val="0"/>
          <w:sz w:val="32"/>
          <w:szCs w:val="32"/>
          <w:lang w:eastAsia="zh-CN"/>
        </w:rPr>
        <w:t>）</w:t>
      </w:r>
      <w:r>
        <w:rPr>
          <w:rFonts w:hint="default" w:ascii="Times New Roman" w:hAnsi="Times New Roman" w:eastAsia="仿宋_GB2312" w:cs="Times New Roman"/>
          <w:color w:val="070707"/>
          <w:kern w:val="0"/>
          <w:sz w:val="32"/>
          <w:szCs w:val="32"/>
          <w:lang w:val="en" w:eastAsia="zh-CN"/>
        </w:rPr>
        <w:t>和《市经信局关于印发武汉市首版次软件产品认定管理办法的通知》（</w:t>
      </w:r>
      <w:r>
        <w:rPr>
          <w:rFonts w:hint="default" w:ascii="Times New Roman" w:hAnsi="Times New Roman" w:eastAsia="仿宋_GB2312" w:cs="Times New Roman"/>
          <w:color w:val="070707"/>
          <w:kern w:val="0"/>
          <w:sz w:val="32"/>
          <w:szCs w:val="32"/>
          <w:lang w:val="en-US" w:eastAsia="zh-CN"/>
        </w:rPr>
        <w:t>2023年1月印发，以下简称《管理办法》</w:t>
      </w:r>
      <w:r>
        <w:rPr>
          <w:rFonts w:hint="default" w:ascii="Times New Roman" w:hAnsi="Times New Roman" w:eastAsia="仿宋_GB2312" w:cs="Times New Roman"/>
          <w:color w:val="070707"/>
          <w:kern w:val="0"/>
          <w:sz w:val="32"/>
          <w:szCs w:val="32"/>
          <w:lang w:val="en" w:eastAsia="zh-CN"/>
        </w:rPr>
        <w:t>），拟组织开展</w:t>
      </w:r>
      <w:r>
        <w:rPr>
          <w:rFonts w:hint="default" w:ascii="Times New Roman" w:hAnsi="Times New Roman" w:eastAsia="仿宋_GB2312" w:cs="Times New Roman"/>
          <w:color w:val="070707"/>
          <w:kern w:val="0"/>
          <w:sz w:val="32"/>
          <w:szCs w:val="32"/>
          <w:lang w:val="en-US" w:eastAsia="zh-CN"/>
        </w:rPr>
        <w:t>202</w:t>
      </w:r>
      <w:r>
        <w:rPr>
          <w:rFonts w:hint="eastAsia" w:ascii="Times New Roman" w:hAnsi="Times New Roman" w:eastAsia="仿宋_GB2312" w:cs="Times New Roman"/>
          <w:color w:val="070707"/>
          <w:kern w:val="0"/>
          <w:sz w:val="32"/>
          <w:szCs w:val="32"/>
          <w:lang w:val="en-US" w:eastAsia="zh-CN"/>
        </w:rPr>
        <w:t>4</w:t>
      </w:r>
      <w:r>
        <w:rPr>
          <w:rFonts w:hint="default" w:ascii="Times New Roman" w:hAnsi="Times New Roman" w:eastAsia="仿宋_GB2312" w:cs="Times New Roman"/>
          <w:color w:val="070707"/>
          <w:kern w:val="0"/>
          <w:sz w:val="32"/>
          <w:szCs w:val="32"/>
          <w:lang w:val="en-US" w:eastAsia="zh-CN"/>
        </w:rPr>
        <w:t>年</w:t>
      </w:r>
      <w:r>
        <w:rPr>
          <w:rFonts w:hint="default" w:ascii="Times New Roman" w:hAnsi="Times New Roman" w:eastAsia="仿宋_GB2312" w:cs="Times New Roman"/>
          <w:color w:val="070707"/>
          <w:kern w:val="0"/>
          <w:sz w:val="32"/>
          <w:szCs w:val="32"/>
          <w:lang w:val="en" w:eastAsia="zh-CN"/>
        </w:rPr>
        <w:t>首版次软件产品暨关键软件独立研发企业申报工作，现将有关事项通知如下：</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一、申报要求</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color w:val="auto"/>
          <w:kern w:val="2"/>
          <w:sz w:val="32"/>
          <w:szCs w:val="32"/>
          <w:highlight w:val="none"/>
          <w:lang w:val="en" w:eastAsia="zh-CN" w:bidi="ar-SA"/>
        </w:rPr>
      </w:pPr>
      <w:r>
        <w:rPr>
          <w:rFonts w:hint="default" w:ascii="Times New Roman" w:hAnsi="Times New Roman" w:eastAsia="仿宋_GB2312" w:cs="Times New Roman"/>
          <w:color w:val="070707"/>
          <w:kern w:val="0"/>
          <w:sz w:val="32"/>
          <w:szCs w:val="32"/>
          <w:lang w:val="en" w:eastAsia="zh-CN" w:bidi="ar-SA"/>
        </w:rPr>
        <w:t>申报主体须完全具备独立研发企业相关条件</w:t>
      </w:r>
      <w:r>
        <w:rPr>
          <w:rFonts w:hint="eastAsia" w:ascii="Times New Roman" w:hAnsi="Times New Roman" w:eastAsia="仿宋_GB2312" w:cs="Times New Roman"/>
          <w:color w:val="070707"/>
          <w:kern w:val="0"/>
          <w:sz w:val="32"/>
          <w:szCs w:val="32"/>
          <w:lang w:val="en" w:eastAsia="zh-CN" w:bidi="ar-SA"/>
        </w:rPr>
        <w:t>，</w:t>
      </w:r>
      <w:r>
        <w:rPr>
          <w:rFonts w:hint="default" w:ascii="Times New Roman" w:hAnsi="Times New Roman" w:eastAsia="仿宋_GB2312" w:cs="Times New Roman"/>
          <w:color w:val="070707"/>
          <w:kern w:val="0"/>
          <w:sz w:val="32"/>
          <w:szCs w:val="32"/>
          <w:lang w:val="en" w:eastAsia="zh-CN" w:bidi="ar-SA"/>
        </w:rPr>
        <w:t>其申报产品类型不得超出申报范围（见附件1、附件2），并如实完整提交相关核查资料（见附件3、附件4）。每个申报主体参评首版次软件或关键软件独立研发企业限申报一款软件产品，申报产品知识产权应在2023年1月1日—12月31日存续有效，可申报同一产品同批参评首版次软件和关键软件独立研发企业。</w:t>
      </w:r>
    </w:p>
    <w:p>
      <w:pPr>
        <w:pStyle w:val="5"/>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CESI黑体-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申报程序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 w:eastAsia="zh-CN"/>
        </w:rPr>
      </w:pPr>
      <w:r>
        <w:rPr>
          <w:rFonts w:hint="default" w:ascii="Times New Roman" w:hAnsi="Times New Roman" w:eastAsia="仿宋_GB2312" w:cs="Times New Roman"/>
          <w:color w:val="070707"/>
          <w:kern w:val="0"/>
          <w:sz w:val="32"/>
          <w:szCs w:val="32"/>
        </w:rPr>
        <w:t>请各</w:t>
      </w:r>
      <w:r>
        <w:rPr>
          <w:rFonts w:hint="default" w:ascii="Times New Roman" w:hAnsi="Times New Roman" w:eastAsia="仿宋_GB2312" w:cs="Times New Roman"/>
          <w:color w:val="070707"/>
          <w:kern w:val="0"/>
          <w:sz w:val="32"/>
          <w:szCs w:val="32"/>
          <w:lang w:eastAsia="zh-CN"/>
        </w:rPr>
        <w:t>区（开发区）</w:t>
      </w:r>
      <w:r>
        <w:rPr>
          <w:rFonts w:hint="default" w:ascii="Times New Roman" w:hAnsi="Times New Roman" w:eastAsia="仿宋_GB2312" w:cs="Times New Roman"/>
          <w:color w:val="070707"/>
          <w:kern w:val="0"/>
          <w:sz w:val="32"/>
          <w:szCs w:val="32"/>
        </w:rPr>
        <w:t>经信部门组织本</w:t>
      </w:r>
      <w:r>
        <w:rPr>
          <w:rFonts w:hint="default" w:ascii="Times New Roman" w:hAnsi="Times New Roman" w:eastAsia="仿宋_GB2312" w:cs="Times New Roman"/>
          <w:color w:val="070707"/>
          <w:kern w:val="0"/>
          <w:sz w:val="32"/>
          <w:szCs w:val="32"/>
          <w:lang w:eastAsia="zh-CN"/>
        </w:rPr>
        <w:t>辖</w:t>
      </w:r>
      <w:r>
        <w:rPr>
          <w:rFonts w:hint="default" w:ascii="Times New Roman" w:hAnsi="Times New Roman" w:eastAsia="仿宋_GB2312" w:cs="Times New Roman"/>
          <w:color w:val="070707"/>
          <w:kern w:val="0"/>
          <w:sz w:val="32"/>
          <w:szCs w:val="32"/>
        </w:rPr>
        <w:t>区有关单位积极申报，做好审核把关和推荐工作。</w:t>
      </w:r>
      <w:r>
        <w:rPr>
          <w:rFonts w:hint="default" w:ascii="Times New Roman" w:hAnsi="Times New Roman" w:eastAsia="仿宋_GB2312" w:cs="Times New Roman"/>
          <w:color w:val="070707"/>
          <w:kern w:val="0"/>
          <w:sz w:val="32"/>
          <w:szCs w:val="32"/>
          <w:lang w:eastAsia="zh-CN"/>
        </w:rPr>
        <w:t>各区（开发区）经信</w:t>
      </w:r>
      <w:r>
        <w:rPr>
          <w:rFonts w:hint="default" w:ascii="Times New Roman" w:hAnsi="Times New Roman" w:eastAsia="仿宋_GB2312" w:cs="Times New Roman"/>
          <w:color w:val="070707"/>
          <w:kern w:val="0"/>
          <w:sz w:val="32"/>
          <w:szCs w:val="32"/>
        </w:rPr>
        <w:t>部门审核把关后</w:t>
      </w:r>
      <w:r>
        <w:rPr>
          <w:rFonts w:hint="default" w:ascii="Times New Roman" w:hAnsi="Times New Roman" w:eastAsia="仿宋_GB2312" w:cs="Times New Roman"/>
          <w:color w:val="070707"/>
          <w:kern w:val="0"/>
          <w:sz w:val="32"/>
          <w:szCs w:val="32"/>
          <w:lang w:eastAsia="zh-CN"/>
        </w:rPr>
        <w:t>于</w:t>
      </w:r>
      <w:r>
        <w:rPr>
          <w:rFonts w:hint="eastAsia" w:ascii="Times New Roman" w:hAnsi="Times New Roman" w:eastAsia="仿宋_GB2312" w:cs="Times New Roman"/>
          <w:color w:val="070707"/>
          <w:kern w:val="0"/>
          <w:sz w:val="32"/>
          <w:szCs w:val="32"/>
          <w:lang w:val="en-US" w:eastAsia="zh-CN"/>
        </w:rPr>
        <w:t>4</w:t>
      </w:r>
      <w:r>
        <w:rPr>
          <w:rFonts w:hint="default" w:ascii="Times New Roman" w:hAnsi="Times New Roman" w:eastAsia="仿宋_GB2312" w:cs="Times New Roman"/>
          <w:color w:val="070707"/>
          <w:kern w:val="0"/>
          <w:sz w:val="32"/>
          <w:szCs w:val="32"/>
          <w:lang w:val="en-US" w:eastAsia="zh-CN"/>
        </w:rPr>
        <w:t>月</w:t>
      </w:r>
      <w:r>
        <w:rPr>
          <w:rFonts w:hint="eastAsia" w:ascii="Times New Roman" w:hAnsi="Times New Roman" w:eastAsia="仿宋_GB2312" w:cs="Times New Roman"/>
          <w:color w:val="070707"/>
          <w:kern w:val="0"/>
          <w:sz w:val="32"/>
          <w:szCs w:val="32"/>
          <w:lang w:val="en-US" w:eastAsia="zh-CN"/>
        </w:rPr>
        <w:t>7</w:t>
      </w:r>
      <w:r>
        <w:rPr>
          <w:rFonts w:hint="default" w:ascii="Times New Roman" w:hAnsi="Times New Roman" w:eastAsia="仿宋_GB2312" w:cs="Times New Roman"/>
          <w:color w:val="070707"/>
          <w:kern w:val="0"/>
          <w:sz w:val="32"/>
          <w:szCs w:val="32"/>
          <w:lang w:val="en-US" w:eastAsia="zh-CN"/>
        </w:rPr>
        <w:t>日</w:t>
      </w:r>
      <w:r>
        <w:rPr>
          <w:rFonts w:hint="eastAsia" w:ascii="Times New Roman" w:hAnsi="Times New Roman" w:eastAsia="仿宋_GB2312" w:cs="Times New Roman"/>
          <w:color w:val="070707"/>
          <w:kern w:val="0"/>
          <w:sz w:val="32"/>
          <w:szCs w:val="32"/>
          <w:lang w:val="en-US" w:eastAsia="zh-CN"/>
        </w:rPr>
        <w:t>17：30</w:t>
      </w:r>
      <w:r>
        <w:rPr>
          <w:rFonts w:hint="default" w:ascii="Times New Roman" w:hAnsi="Times New Roman" w:eastAsia="仿宋_GB2312" w:cs="Times New Roman"/>
          <w:color w:val="070707"/>
          <w:kern w:val="0"/>
          <w:sz w:val="32"/>
          <w:szCs w:val="32"/>
          <w:lang w:val="en-US" w:eastAsia="zh-CN"/>
        </w:rPr>
        <w:t>前</w:t>
      </w:r>
      <w:r>
        <w:rPr>
          <w:rFonts w:hint="default" w:ascii="Times New Roman" w:hAnsi="Times New Roman" w:eastAsia="仿宋_GB2312" w:cs="Times New Roman"/>
          <w:color w:val="070707"/>
          <w:kern w:val="0"/>
          <w:sz w:val="32"/>
          <w:szCs w:val="32"/>
        </w:rPr>
        <w:t>推荐报送</w:t>
      </w:r>
      <w:r>
        <w:rPr>
          <w:rFonts w:hint="default" w:ascii="Times New Roman" w:hAnsi="Times New Roman" w:eastAsia="仿宋_GB2312" w:cs="Times New Roman"/>
          <w:color w:val="070707"/>
          <w:kern w:val="0"/>
          <w:sz w:val="32"/>
          <w:szCs w:val="32"/>
          <w:lang w:eastAsia="zh-CN"/>
        </w:rPr>
        <w:t>至市经信局电子信息产业处，需</w:t>
      </w:r>
      <w:r>
        <w:rPr>
          <w:rFonts w:hint="default" w:ascii="Times New Roman" w:hAnsi="Times New Roman" w:eastAsia="仿宋_GB2312" w:cs="Times New Roman"/>
          <w:color w:val="070707"/>
          <w:kern w:val="0"/>
          <w:sz w:val="32"/>
          <w:szCs w:val="32"/>
          <w:lang w:val="en-US" w:eastAsia="zh-CN"/>
        </w:rPr>
        <w:t>提供纸质盖章版</w:t>
      </w:r>
      <w:r>
        <w:rPr>
          <w:rFonts w:hint="eastAsia" w:ascii="Times New Roman" w:hAnsi="Times New Roman" w:eastAsia="仿宋_GB2312" w:cs="Times New Roman"/>
          <w:color w:val="070707"/>
          <w:kern w:val="0"/>
          <w:sz w:val="32"/>
          <w:szCs w:val="32"/>
          <w:lang w:val="en-US" w:eastAsia="zh-CN"/>
        </w:rPr>
        <w:t>首版次软件</w:t>
      </w:r>
      <w:r>
        <w:rPr>
          <w:rFonts w:hint="default" w:ascii="Times New Roman" w:hAnsi="Times New Roman" w:eastAsia="仿宋_GB2312" w:cs="Times New Roman"/>
          <w:color w:val="070707"/>
          <w:kern w:val="0"/>
          <w:sz w:val="32"/>
          <w:szCs w:val="32"/>
          <w:lang w:val="en-US" w:eastAsia="zh-CN"/>
        </w:rPr>
        <w:t>产品</w:t>
      </w:r>
      <w:r>
        <w:rPr>
          <w:rFonts w:hint="eastAsia" w:ascii="Times New Roman" w:hAnsi="Times New Roman" w:eastAsia="仿宋_GB2312" w:cs="Times New Roman"/>
          <w:color w:val="070707"/>
          <w:kern w:val="0"/>
          <w:sz w:val="32"/>
          <w:szCs w:val="32"/>
          <w:lang w:val="en-US" w:eastAsia="zh-CN"/>
        </w:rPr>
        <w:t>、关键软件独立研发企业</w:t>
      </w:r>
      <w:r>
        <w:rPr>
          <w:rFonts w:hint="default" w:ascii="Times New Roman" w:hAnsi="Times New Roman" w:eastAsia="仿宋_GB2312" w:cs="Times New Roman"/>
          <w:color w:val="070707"/>
          <w:kern w:val="0"/>
          <w:sz w:val="32"/>
          <w:szCs w:val="32"/>
          <w:lang w:val="en-US" w:eastAsia="zh-CN"/>
        </w:rPr>
        <w:t>申报书3份及电子版PDF（电子版PDF需与纸质盖章版申报书保持一致）以及</w:t>
      </w:r>
      <w:r>
        <w:rPr>
          <w:rFonts w:hint="eastAsia" w:ascii="Times New Roman" w:hAnsi="Times New Roman" w:eastAsia="仿宋_GB2312" w:cs="Times New Roman"/>
          <w:color w:val="070707"/>
          <w:kern w:val="0"/>
          <w:sz w:val="32"/>
          <w:szCs w:val="32"/>
          <w:lang w:val="en-US" w:eastAsia="zh-CN"/>
        </w:rPr>
        <w:t>推荐函、</w:t>
      </w:r>
      <w:r>
        <w:rPr>
          <w:rFonts w:hint="default" w:ascii="Times New Roman" w:hAnsi="Times New Roman" w:eastAsia="仿宋_GB2312" w:cs="Times New Roman"/>
          <w:color w:val="070707"/>
          <w:kern w:val="0"/>
          <w:sz w:val="32"/>
          <w:szCs w:val="32"/>
          <w:lang w:val="en-US" w:eastAsia="zh-CN"/>
        </w:rPr>
        <w:t>首版次软件产品推荐汇总表（需提供纸质盖章版、Word版</w:t>
      </w:r>
      <w:r>
        <w:rPr>
          <w:rFonts w:hint="eastAsia" w:ascii="Times New Roman" w:hAnsi="Times New Roman" w:eastAsia="仿宋_GB2312" w:cs="Times New Roman"/>
          <w:color w:val="070707"/>
          <w:kern w:val="0"/>
          <w:sz w:val="32"/>
          <w:szCs w:val="32"/>
          <w:lang w:val="en-US" w:eastAsia="zh-CN"/>
        </w:rPr>
        <w:t>，见附件5</w:t>
      </w:r>
      <w:r>
        <w:rPr>
          <w:rFonts w:hint="default" w:ascii="Times New Roman" w:hAnsi="Times New Roman" w:eastAsia="仿宋_GB2312" w:cs="Times New Roman"/>
          <w:color w:val="070707"/>
          <w:kern w:val="0"/>
          <w:sz w:val="32"/>
          <w:szCs w:val="32"/>
          <w:lang w:val="en-US" w:eastAsia="zh-CN"/>
        </w:rPr>
        <w:t>）</w:t>
      </w:r>
      <w:r>
        <w:rPr>
          <w:rFonts w:hint="eastAsia" w:ascii="Times New Roman" w:hAnsi="Times New Roman" w:eastAsia="仿宋_GB2312" w:cs="Times New Roman"/>
          <w:color w:val="070707"/>
          <w:kern w:val="0"/>
          <w:sz w:val="32"/>
          <w:szCs w:val="32"/>
          <w:lang w:val="en-US" w:eastAsia="zh-CN"/>
        </w:rPr>
        <w:t>，</w:t>
      </w:r>
      <w:r>
        <w:rPr>
          <w:rFonts w:hint="default" w:ascii="Times New Roman" w:hAnsi="Times New Roman" w:eastAsia="仿宋_GB2312" w:cs="Times New Roman"/>
          <w:color w:val="070707"/>
          <w:kern w:val="0"/>
          <w:sz w:val="32"/>
          <w:szCs w:val="32"/>
        </w:rPr>
        <w:t>各</w:t>
      </w:r>
      <w:r>
        <w:rPr>
          <w:rFonts w:hint="default" w:ascii="Times New Roman" w:hAnsi="Times New Roman" w:eastAsia="仿宋_GB2312" w:cs="Times New Roman"/>
          <w:color w:val="070707"/>
          <w:kern w:val="0"/>
          <w:sz w:val="32"/>
          <w:szCs w:val="32"/>
          <w:lang w:eastAsia="zh-CN"/>
        </w:rPr>
        <w:t>区（开发区）</w:t>
      </w:r>
      <w:r>
        <w:rPr>
          <w:rFonts w:hint="default" w:ascii="Times New Roman" w:hAnsi="Times New Roman" w:eastAsia="仿宋_GB2312" w:cs="Times New Roman"/>
          <w:color w:val="070707"/>
          <w:kern w:val="0"/>
          <w:sz w:val="32"/>
          <w:szCs w:val="32"/>
        </w:rPr>
        <w:t>经信部门</w:t>
      </w:r>
      <w:r>
        <w:rPr>
          <w:rFonts w:hint="eastAsia" w:ascii="Times New Roman" w:hAnsi="Times New Roman" w:eastAsia="仿宋_GB2312" w:cs="Times New Roman"/>
          <w:color w:val="070707"/>
          <w:kern w:val="0"/>
          <w:sz w:val="32"/>
          <w:szCs w:val="32"/>
          <w:lang w:val="en-US" w:eastAsia="zh-CN"/>
        </w:rPr>
        <w:t>须对推荐的申报主体受处罚情况进行筛查，在2023年1月至今受到行政处罚或正在接受司法调查的主体不得推荐。</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黑体-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三、注意事项</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 w:eastAsia="zh-CN" w:bidi="ar-SA"/>
        </w:rPr>
      </w:pPr>
      <w:r>
        <w:rPr>
          <w:rFonts w:hint="eastAsia" w:ascii="Times New Roman" w:hAnsi="Times New Roman" w:eastAsia="仿宋_GB2312" w:cs="Times New Roman"/>
          <w:color w:val="070707"/>
          <w:kern w:val="0"/>
          <w:sz w:val="32"/>
          <w:szCs w:val="32"/>
          <w:lang w:val="en-US" w:eastAsia="zh-CN" w:bidi="ar-SA"/>
        </w:rPr>
        <w:t>1、</w:t>
      </w:r>
      <w:r>
        <w:rPr>
          <w:rFonts w:hint="default" w:ascii="Times New Roman" w:hAnsi="Times New Roman" w:eastAsia="仿宋_GB2312" w:cs="Times New Roman"/>
          <w:color w:val="070707"/>
          <w:kern w:val="0"/>
          <w:sz w:val="32"/>
          <w:szCs w:val="32"/>
          <w:lang w:val="en" w:eastAsia="zh-CN" w:bidi="ar-SA"/>
        </w:rPr>
        <w:t>请各</w:t>
      </w:r>
      <w:r>
        <w:rPr>
          <w:rFonts w:hint="default" w:ascii="Times New Roman" w:hAnsi="Times New Roman" w:eastAsia="仿宋_GB2312" w:cs="Times New Roman"/>
          <w:color w:val="070707"/>
          <w:kern w:val="0"/>
          <w:sz w:val="32"/>
          <w:szCs w:val="32"/>
          <w:lang w:val="en-US" w:eastAsia="zh-CN" w:bidi="ar-SA"/>
        </w:rPr>
        <w:t>区（开发区）经信部门</w:t>
      </w:r>
      <w:r>
        <w:rPr>
          <w:rFonts w:hint="default" w:ascii="Times New Roman" w:hAnsi="Times New Roman" w:eastAsia="仿宋_GB2312" w:cs="Times New Roman"/>
          <w:color w:val="070707"/>
          <w:kern w:val="0"/>
          <w:sz w:val="32"/>
          <w:szCs w:val="32"/>
          <w:lang w:val="en" w:eastAsia="zh-CN" w:bidi="ar-SA"/>
        </w:rPr>
        <w:t>在截止时间前，将推荐函、申报材料及核查资料（纸质版一式</w:t>
      </w:r>
      <w:r>
        <w:rPr>
          <w:rFonts w:hint="eastAsia" w:ascii="Times New Roman" w:hAnsi="Times New Roman" w:eastAsia="仿宋_GB2312" w:cs="Times New Roman"/>
          <w:color w:val="070707"/>
          <w:kern w:val="0"/>
          <w:sz w:val="32"/>
          <w:szCs w:val="32"/>
          <w:lang w:val="en-US" w:eastAsia="zh-CN" w:bidi="ar-SA"/>
        </w:rPr>
        <w:t>三</w:t>
      </w:r>
      <w:r>
        <w:rPr>
          <w:rFonts w:hint="default" w:ascii="Times New Roman" w:hAnsi="Times New Roman" w:eastAsia="仿宋_GB2312" w:cs="Times New Roman"/>
          <w:color w:val="070707"/>
          <w:kern w:val="0"/>
          <w:sz w:val="32"/>
          <w:szCs w:val="32"/>
          <w:lang w:val="en" w:eastAsia="zh-CN" w:bidi="ar-SA"/>
        </w:rPr>
        <w:t>份，需申报主体加盖公章）</w:t>
      </w:r>
      <w:r>
        <w:rPr>
          <w:rFonts w:hint="eastAsia" w:ascii="Times New Roman" w:hAnsi="Times New Roman" w:eastAsia="仿宋_GB2312" w:cs="Times New Roman"/>
          <w:color w:val="070707"/>
          <w:kern w:val="0"/>
          <w:sz w:val="32"/>
          <w:szCs w:val="32"/>
          <w:lang w:val="en-US" w:eastAsia="zh-CN" w:bidi="ar-SA"/>
        </w:rPr>
        <w:t>送</w:t>
      </w:r>
      <w:r>
        <w:rPr>
          <w:rFonts w:hint="default" w:ascii="Times New Roman" w:hAnsi="Times New Roman" w:eastAsia="仿宋_GB2312" w:cs="Times New Roman"/>
          <w:color w:val="070707"/>
          <w:kern w:val="0"/>
          <w:sz w:val="32"/>
          <w:szCs w:val="32"/>
          <w:lang w:val="en" w:eastAsia="zh-CN" w:bidi="ar-SA"/>
        </w:rPr>
        <w:t>至指定地址，推荐函、申报书PDF电子版同时发送至指定邮箱。纸质版材料内容应与电子版内容保持一致。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US" w:eastAsia="zh-CN" w:bidi="ar-SA"/>
        </w:rPr>
      </w:pPr>
      <w:r>
        <w:rPr>
          <w:rFonts w:hint="eastAsia" w:ascii="Times New Roman" w:hAnsi="Times New Roman" w:eastAsia="仿宋_GB2312" w:cs="Times New Roman"/>
          <w:color w:val="070707"/>
          <w:kern w:val="0"/>
          <w:sz w:val="32"/>
          <w:szCs w:val="32"/>
          <w:lang w:val="en-US" w:eastAsia="zh-CN" w:bidi="ar-SA"/>
        </w:rPr>
        <w:t>2、今年申报湖北省首版次软件产品视作同步申报武汉市首版次软件产品，市经信局将按照</w:t>
      </w:r>
      <w:r>
        <w:rPr>
          <w:rFonts w:hint="default" w:ascii="Times New Roman" w:hAnsi="Times New Roman" w:eastAsia="仿宋_GB2312" w:cs="Times New Roman"/>
          <w:color w:val="070707"/>
          <w:kern w:val="0"/>
          <w:sz w:val="32"/>
          <w:szCs w:val="32"/>
          <w:lang w:val="en-US" w:eastAsia="zh-CN" w:bidi="ar-SA"/>
        </w:rPr>
        <w:t>《管理办法》</w:t>
      </w:r>
      <w:r>
        <w:rPr>
          <w:rFonts w:hint="eastAsia" w:ascii="Times New Roman" w:hAnsi="Times New Roman" w:eastAsia="仿宋_GB2312" w:cs="Times New Roman"/>
          <w:color w:val="070707"/>
          <w:kern w:val="0"/>
          <w:sz w:val="32"/>
          <w:szCs w:val="32"/>
          <w:lang w:val="en-US" w:eastAsia="zh-CN" w:bidi="ar-SA"/>
        </w:rPr>
        <w:t>进行评审。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70707"/>
          <w:kern w:val="0"/>
          <w:sz w:val="32"/>
          <w:szCs w:val="32"/>
          <w:lang w:val="en-US" w:eastAsia="zh-CN" w:bidi="ar-SA"/>
        </w:rPr>
      </w:pPr>
      <w:r>
        <w:rPr>
          <w:rFonts w:hint="default" w:ascii="Times New Roman" w:hAnsi="Times New Roman" w:eastAsia="仿宋_GB2312" w:cs="Times New Roman"/>
          <w:color w:val="070707"/>
          <w:kern w:val="0"/>
          <w:sz w:val="32"/>
          <w:szCs w:val="32"/>
          <w:lang w:val="en-US" w:eastAsia="zh-CN" w:bidi="ar-SA"/>
        </w:rPr>
        <w:t>联系人：</w:t>
      </w:r>
      <w:r>
        <w:rPr>
          <w:rFonts w:hint="eastAsia" w:ascii="Times New Roman" w:hAnsi="Times New Roman" w:eastAsia="仿宋_GB2312" w:cs="Times New Roman"/>
          <w:color w:val="070707"/>
          <w:kern w:val="0"/>
          <w:sz w:val="32"/>
          <w:szCs w:val="32"/>
          <w:lang w:val="en-US" w:eastAsia="zh-CN" w:bidi="ar-SA"/>
        </w:rPr>
        <w:t>江玉至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70707"/>
          <w:kern w:val="0"/>
          <w:sz w:val="32"/>
          <w:szCs w:val="32"/>
          <w:lang w:val="en-US" w:eastAsia="zh-CN" w:bidi="ar-SA"/>
        </w:rPr>
      </w:pPr>
      <w:r>
        <w:rPr>
          <w:rFonts w:hint="default" w:ascii="Times New Roman" w:hAnsi="Times New Roman" w:eastAsia="仿宋_GB2312" w:cs="Times New Roman"/>
          <w:color w:val="070707"/>
          <w:kern w:val="0"/>
          <w:sz w:val="32"/>
          <w:szCs w:val="32"/>
          <w:lang w:val="en-US" w:eastAsia="zh-CN" w:bidi="ar-SA"/>
        </w:rPr>
        <w:t>联系电话：</w:t>
      </w:r>
      <w:r>
        <w:rPr>
          <w:rFonts w:hint="eastAsia" w:ascii="Times New Roman" w:hAnsi="Times New Roman" w:eastAsia="仿宋_GB2312" w:cs="Times New Roman"/>
          <w:color w:val="070707"/>
          <w:kern w:val="0"/>
          <w:sz w:val="32"/>
          <w:szCs w:val="32"/>
          <w:lang w:val="en-US" w:eastAsia="zh-CN" w:bidi="ar-SA"/>
        </w:rPr>
        <w:t>85316890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US" w:eastAsia="zh-CN" w:bidi="ar-SA"/>
        </w:rPr>
        <w:t>邮箱：</w:t>
      </w:r>
      <w:r>
        <w:rPr>
          <w:rFonts w:hint="eastAsia" w:ascii="Times New Roman" w:hAnsi="Times New Roman" w:eastAsia="仿宋_GB2312" w:cs="Times New Roman"/>
          <w:color w:val="070707"/>
          <w:kern w:val="0"/>
          <w:sz w:val="32"/>
          <w:szCs w:val="32"/>
          <w:lang w:val="en-US" w:eastAsia="zh-CN" w:bidi="ar-SA"/>
        </w:rPr>
        <w:t>wheczl@163</w:t>
      </w:r>
      <w:r>
        <w:rPr>
          <w:rFonts w:hint="default" w:ascii="Times New Roman" w:hAnsi="Times New Roman" w:eastAsia="仿宋_GB2312" w:cs="Times New Roman"/>
          <w:color w:val="070707"/>
          <w:kern w:val="0"/>
          <w:sz w:val="32"/>
          <w:szCs w:val="32"/>
          <w:lang w:val="en" w:eastAsia="zh-CN" w:bidi="ar-SA"/>
        </w:rPr>
        <w:t>.com</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US" w:eastAsia="zh-CN" w:bidi="ar-SA"/>
        </w:rPr>
        <w:t>地址：江汉区青年路560号企业服务大楼4楼4</w:t>
      </w:r>
      <w:r>
        <w:rPr>
          <w:rFonts w:hint="eastAsia" w:ascii="Times New Roman" w:hAnsi="Times New Roman" w:eastAsia="仿宋_GB2312" w:cs="Times New Roman"/>
          <w:color w:val="070707"/>
          <w:kern w:val="0"/>
          <w:sz w:val="32"/>
          <w:szCs w:val="32"/>
          <w:lang w:val="en-US" w:eastAsia="zh-CN" w:bidi="ar-SA"/>
        </w:rPr>
        <w:t>20</w:t>
      </w:r>
      <w:r>
        <w:rPr>
          <w:rFonts w:hint="default" w:ascii="Times New Roman" w:hAnsi="Times New Roman" w:eastAsia="仿宋_GB2312" w:cs="Times New Roman"/>
          <w:color w:val="070707"/>
          <w:kern w:val="0"/>
          <w:sz w:val="32"/>
          <w:szCs w:val="32"/>
          <w:lang w:val="en-US" w:eastAsia="zh-CN" w:bidi="ar-SA"/>
        </w:rPr>
        <w:t>室</w:t>
      </w:r>
    </w:p>
    <w:p>
      <w:pPr>
        <w:pStyle w:val="5"/>
        <w:rPr>
          <w:rFonts w:hint="default" w:ascii="Times New Roman" w:hAnsi="Times New Roman" w:eastAsia="仿宋_GB2312" w:cs="Times New Roman"/>
          <w:color w:val="070707"/>
          <w:kern w:val="0"/>
          <w:sz w:val="32"/>
          <w:szCs w:val="32"/>
          <w:lang w:val="en" w:eastAsia="zh-CN" w:bidi="ar-SA"/>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附件：1.湖北省首版软件产品暨关键软件独立研发企业申报范围</w:t>
      </w:r>
    </w:p>
    <w:p>
      <w:pPr>
        <w:pStyle w:val="5"/>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2.湖北省首版软件产品暨关键软件独立研发企业申报要求</w:t>
      </w:r>
    </w:p>
    <w:p>
      <w:pPr>
        <w:pStyle w:val="5"/>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3.2024年湖北省首版次软件产品申报书</w:t>
      </w:r>
    </w:p>
    <w:p>
      <w:pPr>
        <w:pStyle w:val="5"/>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4.2024年湖北省关键软件独立研发企业申报书</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仿宋_GB2312" w:cs="Times New Roman"/>
          <w:color w:val="070707"/>
          <w:kern w:val="0"/>
          <w:sz w:val="32"/>
          <w:szCs w:val="32"/>
          <w:lang w:val="en" w:eastAsia="zh-CN" w:bidi="ar-SA"/>
        </w:rPr>
      </w:pPr>
      <w:r>
        <w:rPr>
          <w:rFonts w:hint="eastAsia" w:ascii="Times New Roman" w:hAnsi="Times New Roman" w:eastAsia="仿宋_GB2312" w:cs="Times New Roman"/>
          <w:color w:val="070707"/>
          <w:kern w:val="0"/>
          <w:sz w:val="32"/>
          <w:szCs w:val="32"/>
          <w:lang w:val="en-US" w:eastAsia="zh-CN" w:bidi="ar-SA"/>
        </w:rPr>
        <w:t>5.</w:t>
      </w:r>
      <w:r>
        <w:rPr>
          <w:rFonts w:hint="default" w:ascii="Times New Roman" w:hAnsi="Times New Roman" w:eastAsia="仿宋_GB2312" w:cs="Times New Roman"/>
          <w:color w:val="070707"/>
          <w:kern w:val="0"/>
          <w:sz w:val="32"/>
          <w:szCs w:val="32"/>
          <w:lang w:val="en-US" w:eastAsia="zh-CN" w:bidi="ar-SA"/>
        </w:rPr>
        <w:t>首版次软件产品推荐汇总表</w:t>
      </w:r>
    </w:p>
    <w:p>
      <w:pPr>
        <w:pStyle w:val="5"/>
        <w:ind w:firstLine="960" w:firstLineChars="300"/>
        <w:rPr>
          <w:rFonts w:hint="default" w:ascii="Times New Roman" w:hAnsi="Times New Roman" w:eastAsia="仿宋_GB2312" w:cs="Times New Roman"/>
          <w:color w:val="070707"/>
          <w:kern w:val="0"/>
          <w:sz w:val="32"/>
          <w:szCs w:val="32"/>
          <w:lang w:val="en-US" w:eastAsia="zh-CN" w:bidi="ar-SA"/>
        </w:rPr>
      </w:pPr>
      <w:r>
        <w:rPr>
          <w:rFonts w:hint="eastAsia" w:ascii="Times New Roman" w:hAnsi="Times New Roman" w:eastAsia="仿宋_GB2312" w:cs="Times New Roman"/>
          <w:color w:val="070707"/>
          <w:kern w:val="0"/>
          <w:sz w:val="32"/>
          <w:szCs w:val="32"/>
          <w:lang w:val="en-US" w:eastAsia="zh-CN" w:bidi="ar-SA"/>
        </w:rPr>
        <w:t>6.</w:t>
      </w:r>
      <w:r>
        <w:rPr>
          <w:rFonts w:hint="default" w:ascii="Times New Roman" w:hAnsi="Times New Roman" w:eastAsia="仿宋_GB2312" w:cs="Times New Roman"/>
          <w:color w:val="070707"/>
          <w:kern w:val="0"/>
          <w:sz w:val="32"/>
          <w:szCs w:val="32"/>
          <w:lang w:val="en" w:eastAsia="zh-CN"/>
        </w:rPr>
        <w:t>武汉市首版次软件产品认定管理办法</w:t>
      </w:r>
    </w:p>
    <w:p>
      <w:pPr>
        <w:pStyle w:val="5"/>
        <w:rPr>
          <w:rFonts w:hint="default" w:ascii="Times New Roman" w:hAnsi="Times New Roman" w:eastAsia="仿宋_GB2312" w:cs="Times New Roman"/>
          <w:color w:val="070707"/>
          <w:kern w:val="0"/>
          <w:sz w:val="32"/>
          <w:szCs w:val="32"/>
          <w:lang w:val="en" w:eastAsia="zh-CN" w:bidi="ar-SA"/>
        </w:rPr>
      </w:pPr>
    </w:p>
    <w:p>
      <w:pPr>
        <w:pStyle w:val="5"/>
        <w:rPr>
          <w:rFonts w:hint="default" w:ascii="Times New Roman" w:hAnsi="Times New Roman" w:eastAsia="仿宋_GB2312" w:cs="Times New Roman"/>
          <w:color w:val="070707"/>
          <w:kern w:val="0"/>
          <w:sz w:val="32"/>
          <w:szCs w:val="32"/>
          <w:lang w:val="en" w:eastAsia="zh-CN" w:bidi="ar-SA"/>
        </w:rPr>
      </w:pPr>
    </w:p>
    <w:p>
      <w:pPr>
        <w:pStyle w:val="5"/>
        <w:rPr>
          <w:rFonts w:hint="default" w:ascii="Times New Roman" w:hAnsi="Times New Roman" w:eastAsia="仿宋_GB2312" w:cs="Times New Roman"/>
          <w:color w:val="070707"/>
          <w:kern w:val="0"/>
          <w:sz w:val="32"/>
          <w:szCs w:val="32"/>
          <w:lang w:val="en" w:eastAsia="zh-CN" w:bidi="ar-SA"/>
        </w:rPr>
      </w:pPr>
    </w:p>
    <w:p>
      <w:pPr>
        <w:pStyle w:val="5"/>
        <w:jc w:val="right"/>
        <w:rPr>
          <w:rFonts w:hint="default" w:ascii="Times New Roman" w:hAnsi="Times New Roman" w:eastAsia="仿宋_GB2312" w:cs="Times New Roman"/>
          <w:color w:val="070707"/>
          <w:kern w:val="0"/>
          <w:sz w:val="32"/>
          <w:szCs w:val="32"/>
          <w:lang w:val="en" w:eastAsia="zh-CN" w:bidi="ar-SA"/>
        </w:rPr>
      </w:pPr>
      <w:r>
        <w:rPr>
          <w:rFonts w:hint="eastAsia" w:ascii="Times New Roman" w:hAnsi="Times New Roman" w:eastAsia="仿宋_GB2312" w:cs="Times New Roman"/>
          <w:color w:val="070707"/>
          <w:kern w:val="0"/>
          <w:sz w:val="32"/>
          <w:szCs w:val="32"/>
          <w:lang w:val="en-US" w:eastAsia="zh-CN" w:bidi="ar-SA"/>
        </w:rPr>
        <w:t>武汉市经济和信息化局</w:t>
      </w:r>
      <w:r>
        <w:rPr>
          <w:rFonts w:hint="default" w:ascii="Times New Roman" w:hAnsi="Times New Roman" w:eastAsia="仿宋_GB2312" w:cs="Times New Roman"/>
          <w:color w:val="070707"/>
          <w:kern w:val="0"/>
          <w:sz w:val="32"/>
          <w:szCs w:val="32"/>
          <w:lang w:val="en" w:eastAsia="zh-CN" w:bidi="ar-SA"/>
        </w:rPr>
        <w:t xml:space="preserve"> </w:t>
      </w:r>
    </w:p>
    <w:p>
      <w:pPr>
        <w:pStyle w:val="5"/>
        <w:jc w:val="right"/>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 xml:space="preserve">                            2024年3月2</w:t>
      </w:r>
      <w:r>
        <w:rPr>
          <w:rFonts w:hint="eastAsia" w:ascii="Times New Roman" w:hAnsi="Times New Roman" w:eastAsia="仿宋_GB2312" w:cs="Times New Roman"/>
          <w:color w:val="070707"/>
          <w:kern w:val="0"/>
          <w:sz w:val="32"/>
          <w:szCs w:val="32"/>
          <w:lang w:val="en-US" w:eastAsia="zh-CN" w:bidi="ar-SA"/>
        </w:rPr>
        <w:t>7</w:t>
      </w:r>
      <w:r>
        <w:rPr>
          <w:rFonts w:hint="default" w:ascii="Times New Roman" w:hAnsi="Times New Roman" w:eastAsia="仿宋_GB2312" w:cs="Times New Roman"/>
          <w:color w:val="070707"/>
          <w:kern w:val="0"/>
          <w:sz w:val="32"/>
          <w:szCs w:val="32"/>
          <w:lang w:val="en" w:eastAsia="zh-CN" w:bidi="ar-SA"/>
        </w:rPr>
        <w:t>日</w:t>
      </w:r>
    </w:p>
    <w:p>
      <w:pPr>
        <w:rPr>
          <w:rFonts w:hint="default" w:ascii="Times New Roman" w:hAnsi="Times New Roman" w:eastAsia="仿宋_GB2312" w:cs="Times New Roman"/>
          <w:color w:val="070707"/>
          <w:kern w:val="0"/>
          <w:sz w:val="32"/>
          <w:szCs w:val="32"/>
          <w:lang w:val="en" w:eastAsia="zh-CN" w:bidi="ar-SA"/>
        </w:rPr>
      </w:pPr>
    </w:p>
    <w:p>
      <w:pPr>
        <w:pStyle w:val="5"/>
        <w:rPr>
          <w:rFonts w:hint="default" w:ascii="Times New Roman" w:hAnsi="Times New Roman" w:eastAsia="仿宋_GB2312" w:cs="Times New Roman"/>
          <w:color w:val="070707"/>
          <w:kern w:val="0"/>
          <w:sz w:val="32"/>
          <w:szCs w:val="32"/>
          <w:lang w:val="en" w:eastAsia="zh-CN" w:bidi="ar-SA"/>
        </w:rPr>
      </w:pPr>
    </w:p>
    <w:p>
      <w:pPr>
        <w:rPr>
          <w:rFonts w:hint="default"/>
          <w:lang w:val="en" w:eastAsia="zh-CN"/>
        </w:rPr>
      </w:pPr>
      <w:r>
        <w:rPr>
          <w:rFonts w:hint="default"/>
          <w:lang w:val="en" w:eastAsia="zh-CN"/>
        </w:rPr>
        <w:br w:type="page"/>
      </w: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湖北省</w:t>
      </w:r>
      <w:r>
        <w:rPr>
          <w:rFonts w:hint="default" w:ascii="Nimbus Roman No9 L" w:hAnsi="Nimbus Roman No9 L" w:eastAsia="方正小标宋简体" w:cs="Nimbus Roman No9 L"/>
          <w:b/>
          <w:bCs/>
          <w:sz w:val="44"/>
          <w:szCs w:val="44"/>
        </w:rPr>
        <w:t>首版</w:t>
      </w:r>
      <w:r>
        <w:rPr>
          <w:rFonts w:hint="default" w:ascii="Nimbus Roman No9 L" w:hAnsi="Nimbus Roman No9 L" w:eastAsia="方正小标宋简体" w:cs="Nimbus Roman No9 L"/>
          <w:b/>
          <w:bCs/>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独立研发企业申报范围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一、湖北省首版次软件产品申报范围</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rPr>
        <w:t>基础软件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2.工业软件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经营管理类工业软件。企业资源计划（ERP）、供应链管理（SCM）、客户关系管理（CRM）、人力资源管理（HRM）、企业资产管理（EAM）、产品生命周期管理（PLM）、运营综合保障管理（MRO）软件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rPr>
        <w:t>嵌入式软件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通信设备、汽车电子、交通监控设备、电子测量仪器、装备自动控制系统、生物医疗设备嵌入式系统、可穿戴智能装备嵌入式系统、服务类机器人控制系统、无人机控制与机载系统、其它嵌入式软件</w:t>
      </w:r>
      <w:r>
        <w:rPr>
          <w:rFonts w:hint="default" w:ascii="Nimbus Roman No9 L" w:hAnsi="Nimbus Roman No9 L" w:eastAsia="仿宋" w:cs="Nimbus Roman No9 L"/>
          <w:color w:val="070707"/>
          <w:kern w:val="0"/>
          <w:sz w:val="32"/>
          <w:szCs w:val="32"/>
        </w:rPr>
        <w:t>。</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_GB2312" w:cs="Nimbus Roman No9 L"/>
          <w:sz w:val="32"/>
          <w:szCs w:val="32"/>
          <w:lang w:eastAsia="zh-CN"/>
        </w:rPr>
        <w:t>信息安全软件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信息系统安全、网络安全、密码算法、数据安全、工控安全、安全测试、可信计算、隐私保护等方面的软件。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6.</w:t>
      </w:r>
      <w:r>
        <w:rPr>
          <w:rFonts w:hint="default" w:ascii="Nimbus Roman No9 L" w:hAnsi="Nimbus Roman No9 L" w:eastAsia="仿宋" w:cs="Nimbus Roman No9 L"/>
          <w:color w:val="070707"/>
          <w:kern w:val="0"/>
          <w:sz w:val="32"/>
          <w:szCs w:val="32"/>
        </w:rPr>
        <w:t>信创软件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基于国产信息技术路线开发，面向党政机关、金融、教育、交通、医疗、广电、国资等重点领域的信息技术应用创新软件。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二、湖北省关键软件独立研发企业申报范围</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企业需拥有独立研发的关键软件产品，并以此为基础开展经营活动。其中关键软件产品指：</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1.基础软件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eastAsia="zh-CN"/>
        </w:rPr>
      </w:pP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工业软件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）业务管理类工业软件。企业资源计划（ERP）、供应链管理（SCM）、客户关系管理（CRM）、人力资源管理（HRM）、企业资产管理（EAM）、产品生命周期管理（PLM）、运营综合保障管理（MRO）软件。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_GB2312" w:cs="Nimbus Roman No9 L"/>
          <w:sz w:val="32"/>
          <w:szCs w:val="32"/>
          <w:lang w:eastAsia="zh-CN"/>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600" w:lineRule="exact"/>
        <w:ind w:firstLine="640" w:firstLineChars="200"/>
        <w:contextualSpacing/>
        <w:rPr>
          <w:rFonts w:hint="default" w:ascii="Nimbus Roman No9 L" w:hAnsi="Nimbus Roman No9 L" w:eastAsia="仿宋_GB2312" w:cs="Nimbus Roman No9 L"/>
          <w:sz w:val="32"/>
          <w:szCs w:val="32"/>
          <w:lang w:eastAsia="zh-CN"/>
        </w:rPr>
        <w:sectPr>
          <w:footerReference r:id="rId3" w:type="default"/>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湖北省</w:t>
      </w:r>
      <w:r>
        <w:rPr>
          <w:rFonts w:hint="default" w:ascii="Nimbus Roman No9 L" w:hAnsi="Nimbus Roman No9 L" w:eastAsia="方正小标宋简体" w:cs="Nimbus Roman No9 L"/>
          <w:sz w:val="44"/>
          <w:szCs w:val="44"/>
        </w:rPr>
        <w:t>首版</w:t>
      </w:r>
      <w:r>
        <w:rPr>
          <w:rFonts w:hint="default" w:ascii="Nimbus Roman No9 L" w:hAnsi="Nimbus Roman No9 L" w:eastAsia="方正小标宋简体" w:cs="Nimbus Roman No9 L"/>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32"/>
          <w:szCs w:val="32"/>
          <w:lang w:eastAsia="zh-CN"/>
        </w:rPr>
      </w:pPr>
      <w:r>
        <w:rPr>
          <w:rFonts w:hint="default" w:ascii="Nimbus Roman No9 L" w:hAnsi="Nimbus Roman No9 L" w:eastAsia="方正小标宋简体" w:cs="Nimbus Roman No9 L"/>
          <w:sz w:val="44"/>
          <w:szCs w:val="44"/>
          <w:lang w:eastAsia="zh-CN"/>
        </w:rPr>
        <w:t>独立研发企业申报要求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一</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湖北省首版次软件产品申报要求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3.首版次软件类别属于湖北省首版次软件产品补贴范围。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4.首版次软件已取得软件著作权登记证书，证书登记的产品“开发完成日期”距申报期的时间原则上不超过2年，权利取得方式需为原始取得。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5.首版次软件产品已实现销售并完成交付，且是同产品名称、同一版本号。产品上年度累计销售总额不低于500万元，研发费用不低于100万元。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6.首版次软件产品通过具有CNAS和CMA资质认证的省级及以上第三方检验检测机构的检测。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7.首版次软件产品具有创新性、先进性和示范性。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8.其他相关证明材料，如信创生态参与情况相关材料或企业认为应提交的其他证明材料。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二</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湖北省关键软件软件独立研发企业申报要求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3.关键软件产品类别属于湖北省关键软件产品补贴范围。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4.企业申报关键软件产品的年度研发投入超出1000万元人民币。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5.企业申报关键软件产品已取得软件著作权登记证书，权利取得方式需为原始取得。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6.企业申报关键软件产品通过具有CNAS和CMA资质认证的省级及以上第三方检验检测机构的检测或信创产品证书。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7.其他相关证明材料。如：关键产品研发背景、产品技术能力、产品生态建设等相关材料；年度未发生重大安全、重大质量事故或严重环境违法行为证明材料。</w:t>
      </w:r>
    </w:p>
    <w:p>
      <w:pPr>
        <w:rPr>
          <w:rFonts w:hint="default" w:ascii="Nimbus Roman No9 L" w:hAnsi="Nimbus Roman No9 L" w:cs="Nimbus Roman No9 L"/>
          <w:lang w:eastAsia="zh-CN"/>
        </w:rPr>
        <w:sectPr>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2024年湖北省首版次软件产品申报书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3.申报产品2023度全部的销售合同及发票；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 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 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单位负责人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主营业务</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著作权人</w:t>
            </w:r>
          </w:p>
        </w:tc>
        <w:tc>
          <w:tcPr>
            <w:tcW w:w="7712" w:type="dxa"/>
            <w:gridSpan w:val="11"/>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开发完成日期</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首次发表日期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权利取得方式</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权利范围</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登记号</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证书颁发日期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pPr>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left"/>
              <w:rPr>
                <w:rFonts w:ascii="Nimbus Roman No9 L" w:hAnsi="Nimbus Roman No9 L" w:cs="Nimbus Roman No9 L"/>
                <w:szCs w:val="21"/>
              </w:rPr>
            </w:pPr>
            <w:r>
              <w:rPr>
                <w:rFonts w:ascii="Nimbus Roman No9 L" w:hAnsi="Nimbus Roman No9 L" w:cs="Nimbus Roman No9 L"/>
                <w:szCs w:val="21"/>
              </w:rPr>
              <w:t>□基础软件 □工业软件 □嵌入式软件 □新兴技术软件（含平台软件）□信息安全软件 □信创软件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jc w:val="center"/>
              <w:rPr>
                <w:rFonts w:ascii="Nimbus Roman No9 L" w:hAnsi="Nimbus Roman No9 L" w:cs="Nimbus Roman No9 L"/>
                <w:szCs w:val="21"/>
              </w:rPr>
            </w:pPr>
            <w:r>
              <w:rPr>
                <w:rFonts w:ascii="Nimbus Roman No9 L" w:hAnsi="Nimbus Roman No9 L" w:cs="Nimbus Roman No9 L"/>
                <w:szCs w:val="21"/>
              </w:rPr>
              <w:t>水平</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□国际领先   □国际先进   □国内领先   □国内先进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12" w:type="dxa"/>
            <w:gridSpan w:val="11"/>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□本单位独立开发，拥有技术全部所有权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□本单位与外单位合作开发，联合拥有技术所有权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□本单位与外单位合作开发，本单位拥有技术全部所有权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□由外单位技术转让，本单位拥有技术全部所有权</w:t>
            </w:r>
          </w:p>
          <w:p>
            <w:pPr>
              <w:spacing w:line="400" w:lineRule="exact"/>
              <w:rPr>
                <w:rFonts w:ascii="Nimbus Roman No9 L" w:hAnsi="Nimbus Roman No9 L" w:cs="Nimbus Roman No9 L"/>
                <w:szCs w:val="21"/>
              </w:rPr>
            </w:pPr>
            <w:r>
              <w:rPr>
                <w:rFonts w:ascii="Nimbus Roman No9 L" w:hAnsi="Nimbus Roman No9 L" w:cs="Nimbus Roman No9 L"/>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rPr>
          <w:rFonts w:ascii="Nimbus Roman No9 L" w:hAnsi="Nimbus Roman No9 L" w:cs="Nimbus Roman No9 L"/>
        </w:rPr>
        <w:sectPr>
          <w:headerReference r:id="rId5" w:type="first"/>
          <w:footerReference r:id="rId7" w:type="first"/>
          <w:headerReference r:id="rId4" w:type="default"/>
          <w:footerReference r:id="rId6" w:type="default"/>
          <w:pgSz w:w="11906" w:h="16838"/>
          <w:pgMar w:top="2098" w:right="1474" w:bottom="1701" w:left="1474" w:header="851" w:footer="1276" w:gutter="0"/>
          <w:pgNumType w:fmt="numberInDash"/>
          <w:cols w:space="720" w:num="1"/>
          <w:titlePg/>
          <w:docGrid w:type="linesAndChars" w:linePitch="312" w:charSpace="0"/>
        </w:sectPr>
      </w:pPr>
    </w:p>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2024年湖北省关键软件</w:t>
      </w:r>
      <w:r>
        <w:rPr>
          <w:rFonts w:hint="default" w:ascii="Nimbus Roman No9 L" w:hAnsi="Nimbus Roman No9 L" w:eastAsia="方正小标宋简体" w:cs="Nimbus Roman No9 L"/>
          <w:sz w:val="44"/>
          <w:szCs w:val="44"/>
          <w:lang w:eastAsia="zh-CN"/>
        </w:rPr>
        <w:t>独立</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lang w:eastAsia="zh-CN"/>
        </w:rPr>
        <w:t>研发企业</w:t>
      </w:r>
      <w:r>
        <w:rPr>
          <w:rFonts w:hint="default" w:ascii="Nimbus Roman No9 L" w:hAnsi="Nimbus Roman No9 L" w:eastAsia="方正小标宋简体" w:cs="Nimbus Roman No9 L"/>
          <w:sz w:val="44"/>
          <w:szCs w:val="44"/>
        </w:rPr>
        <w:t>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cs="Nimbus Roman No9 L"/>
        </w:rPr>
      </w:pPr>
      <w:r>
        <w:rPr>
          <w:rFonts w:ascii="Nimbus Roman No9 L" w:hAnsi="Nimbus Roman No9 L" w:cs="Nimbus Roman No9 L"/>
        </w:rPr>
        <w:br w:type="page"/>
      </w:r>
    </w:p>
    <w:p>
      <w:pPr>
        <w:jc w:val="center"/>
        <w:rPr>
          <w:rFonts w:hint="default" w:ascii="Nimbus Roman No9 L" w:hAnsi="Nimbus Roman No9 L" w:eastAsia="方正小标宋_GBK" w:cs="Nimbus Roman No9 L"/>
          <w:bCs/>
          <w:sz w:val="40"/>
          <w:szCs w:val="40"/>
          <w:lang w:eastAsia="zh-CN"/>
        </w:rPr>
      </w:pPr>
      <w:r>
        <w:rPr>
          <w:rFonts w:hint="default" w:ascii="Nimbus Roman No9 L" w:hAnsi="Nimbus Roman No9 L" w:eastAsia="方正小标宋_GBK" w:cs="Nimbus Roman No9 L"/>
          <w:bCs/>
          <w:sz w:val="40"/>
          <w:szCs w:val="40"/>
        </w:rPr>
        <w:t>湖北省关键软件</w:t>
      </w:r>
      <w:r>
        <w:rPr>
          <w:rFonts w:hint="default" w:ascii="Nimbus Roman No9 L" w:hAnsi="Nimbus Roman No9 L" w:eastAsia="方正小标宋_GBK" w:cs="Nimbus Roman No9 L"/>
          <w:bCs/>
          <w:sz w:val="40"/>
          <w:szCs w:val="40"/>
          <w:lang w:eastAsia="zh-CN"/>
        </w:rPr>
        <w:t>独立研发企业</w:t>
      </w:r>
    </w:p>
    <w:p>
      <w:pPr>
        <w:jc w:val="center"/>
        <w:rPr>
          <w:rFonts w:ascii="Nimbus Roman No9 L" w:hAnsi="Nimbus Roman No9 L" w:eastAsia="方正小标宋_GBK" w:cs="Nimbus Roman No9 L"/>
          <w:bCs/>
          <w:sz w:val="40"/>
          <w:szCs w:val="40"/>
        </w:rPr>
      </w:pPr>
      <w:r>
        <w:rPr>
          <w:rFonts w:ascii="Nimbus Roman No9 L" w:hAnsi="Nimbus Roman No9 L" w:eastAsia="方正小标宋_GBK" w:cs="Nimbus Roman No9 L"/>
          <w:bCs/>
          <w:sz w:val="40"/>
          <w:szCs w:val="40"/>
        </w:rPr>
        <w:t>申报材料编制指南</w:t>
      </w:r>
    </w:p>
    <w:p>
      <w:pPr>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pStyle w:val="3"/>
        <w:rPr>
          <w:rFonts w:ascii="Nimbus Roman No9 L" w:hAnsi="Nimbus Roman No9 L" w:cs="Nimbus Roman No9 L"/>
        </w:rPr>
      </w:pPr>
    </w:p>
    <w:p>
      <w:pPr>
        <w:jc w:val="left"/>
        <w:rPr>
          <w:rFonts w:ascii="Nimbus Roman No9 L" w:hAnsi="Nimbus Roman No9 L" w:cs="Nimbus Roman No9 L"/>
          <w:sz w:val="32"/>
          <w:szCs w:val="32"/>
        </w:rPr>
      </w:pPr>
      <w:r>
        <w:rPr>
          <w:rFonts w:ascii="Nimbus Roman No9 L" w:hAnsi="Nimbus Roman No9 L" w:eastAsia="仿宋" w:cs="Nimbus Roman No9 L"/>
          <w:bCs/>
          <w:sz w:val="32"/>
          <w:szCs w:val="32"/>
        </w:rPr>
        <w:t xml:space="preserve"> </w:t>
      </w:r>
      <w:r>
        <w:rPr>
          <w:rFonts w:ascii="Nimbus Roman No9 L" w:hAnsi="Nimbus Roman No9 L" w:cs="Nimbus Roman No9 L"/>
        </w:rPr>
        <w:br w:type="page"/>
      </w: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法人代表</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4"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48"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429"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673"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tcBorders>
              <w:top w:val="single" w:color="auto" w:sz="4" w:space="0"/>
            </w:tcBorders>
            <w:noWrap w:val="0"/>
            <w:vAlign w:val="center"/>
          </w:tcPr>
          <w:p>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021</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022</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2023</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企业简介</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rPr>
          <w:rFonts w:ascii="Nimbus Roman No9 L" w:hAnsi="Nimbus Roman No9 L" w:eastAsia="楷体_GB2312" w:cs="Nimbus Roman No9 L"/>
          <w:szCs w:val="21"/>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rPr>
          <w:rFonts w:ascii="Nimbus Roman No9 L" w:hAnsi="Nimbus Roman No9 L" w:cs="Nimbus Roman No9 L"/>
        </w:rPr>
      </w:pPr>
    </w:p>
    <w:p>
      <w:pPr>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szCs w:val="21"/>
              </w:rPr>
              <w:t>著作权人</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首次发表日期</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权利取得方式</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权利范围</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登记号</w:t>
            </w:r>
          </w:p>
        </w:tc>
        <w:tc>
          <w:tcPr>
            <w:tcW w:w="3651" w:type="dxa"/>
            <w:gridSpan w:val="4"/>
            <w:tcBorders>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证书颁发日期</w:t>
            </w:r>
          </w:p>
        </w:tc>
        <w:tc>
          <w:tcPr>
            <w:tcW w:w="2365" w:type="dxa"/>
            <w:gridSpan w:val="3"/>
            <w:tcBorders>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ascii="Nimbus Roman No9 L" w:hAnsi="Nimbus Roman No9 L" w:cs="Nimbus Roman No9 L"/>
                <w:szCs w:val="21"/>
              </w:rPr>
              <w:t>-</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操作系统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数据库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中间件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通用办公软件 </w:t>
            </w:r>
            <w:r>
              <w:rPr>
                <w:rFonts w:hint="default" w:ascii="Nimbus Roman No9 L" w:hAnsi="Nimbus Roman No9 L" w:cs="Nimbus Roman No9 L"/>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开发支撑软件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研发设计类工业软件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生产控制类工业软件 </w:t>
            </w:r>
            <w:r>
              <w:rPr>
                <w:rFonts w:ascii="Nimbus Roman No9 L" w:hAnsi="Nimbus Roman No9 L" w:cs="Nimbus Roman No9 L"/>
                <w:szCs w:val="21"/>
              </w:rPr>
              <w:t xml:space="preserve">  □</w:t>
            </w:r>
            <w:r>
              <w:rPr>
                <w:rFonts w:hint="default" w:ascii="Nimbus Roman No9 L" w:hAnsi="Nimbus Roman No9 L" w:cs="Nimbus Roman No9 L"/>
                <w:szCs w:val="21"/>
              </w:rPr>
              <w:t>业务管理类工业软件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szCs w:val="21"/>
              </w:rPr>
              <w:t>大数据</w:t>
            </w:r>
            <w:r>
              <w:rPr>
                <w:rFonts w:ascii="Nimbus Roman No9 L" w:hAnsi="Nimbus Roman No9 L" w:cs="Nimbus Roman No9 L"/>
                <w:szCs w:val="21"/>
              </w:rPr>
              <w:t xml:space="preserve">   □</w:t>
            </w:r>
            <w:r>
              <w:rPr>
                <w:rFonts w:hint="default" w:ascii="Nimbus Roman No9 L" w:hAnsi="Nimbus Roman No9 L" w:cs="Nimbus Roman No9 L"/>
                <w:szCs w:val="21"/>
              </w:rPr>
              <w:t>云计算</w:t>
            </w:r>
            <w:r>
              <w:rPr>
                <w:rFonts w:ascii="Nimbus Roman No9 L" w:hAnsi="Nimbus Roman No9 L" w:cs="Nimbus Roman No9 L"/>
                <w:szCs w:val="21"/>
              </w:rPr>
              <w:t xml:space="preserve">   □</w:t>
            </w:r>
            <w:r>
              <w:rPr>
                <w:rFonts w:hint="default" w:ascii="Nimbus Roman No9 L" w:hAnsi="Nimbus Roman No9 L" w:cs="Nimbus Roman No9 L"/>
                <w:szCs w:val="21"/>
              </w:rPr>
              <w:t>区块链</w:t>
            </w:r>
            <w:r>
              <w:rPr>
                <w:rFonts w:ascii="Nimbus Roman No9 L" w:hAnsi="Nimbus Roman No9 L" w:cs="Nimbus Roman No9 L"/>
                <w:szCs w:val="21"/>
              </w:rPr>
              <w:t xml:space="preserve">   □</w:t>
            </w:r>
            <w:r>
              <w:rPr>
                <w:rFonts w:hint="default" w:ascii="Nimbus Roman No9 L" w:hAnsi="Nimbus Roman No9 L" w:cs="Nimbus Roman No9 L"/>
                <w:szCs w:val="21"/>
              </w:rPr>
              <w:t>工业互联网</w:t>
            </w:r>
            <w:r>
              <w:rPr>
                <w:rFonts w:ascii="Nimbus Roman No9 L" w:hAnsi="Nimbus Roman No9 L" w:cs="Nimbus Roman No9 L"/>
                <w:szCs w:val="21"/>
              </w:rPr>
              <w:t xml:space="preserve">   □</w:t>
            </w:r>
            <w:r>
              <w:rPr>
                <w:rFonts w:hint="default" w:ascii="Nimbus Roman No9 L" w:hAnsi="Nimbus Roman No9 L" w:cs="Nimbus Roman No9 L"/>
                <w:szCs w:val="21"/>
              </w:rPr>
              <w:t>人工智能</w:t>
            </w:r>
            <w:r>
              <w:rPr>
                <w:rFonts w:ascii="Nimbus Roman No9 L" w:hAnsi="Nimbus Roman No9 L" w:cs="Nimbus Roman No9 L"/>
                <w:szCs w:val="21"/>
              </w:rPr>
              <w:t xml:space="preserve">  </w:t>
            </w:r>
          </w:p>
          <w:p>
            <w:pPr>
              <w:spacing w:line="360" w:lineRule="exact"/>
              <w:rPr>
                <w:rFonts w:ascii="Nimbus Roman No9 L" w:hAnsi="Nimbus Roman No9 L" w:cs="Nimbus Roman No9 L"/>
              </w:rPr>
            </w:pPr>
            <w:r>
              <w:rPr>
                <w:rFonts w:ascii="Nimbus Roman No9 L" w:hAnsi="Nimbus Roman No9 L" w:cs="Nimbus Roman No9 L"/>
                <w:szCs w:val="21"/>
              </w:rPr>
              <w:t>□</w:t>
            </w:r>
            <w:r>
              <w:rPr>
                <w:rFonts w:hint="default" w:ascii="Nimbus Roman No9 L" w:hAnsi="Nimbus Roman No9 L" w:cs="Nimbus Roman No9 L"/>
                <w:szCs w:val="21"/>
              </w:rPr>
              <w:t>物联网（车联网）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sectPr>
          <w:footerReference r:id="rId8" w:type="default"/>
          <w:pgSz w:w="11906" w:h="16838"/>
          <w:pgMar w:top="1531" w:right="1531" w:bottom="1531" w:left="1531" w:header="851" w:footer="992" w:gutter="0"/>
          <w:pgNumType w:fmt="numberInDash"/>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5"/>
        <w:spacing w:after="0" w:line="66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首版次软件</w:t>
      </w:r>
      <w:r>
        <w:rPr>
          <w:rFonts w:hint="default" w:ascii="Times New Roman" w:hAnsi="Times New Roman" w:eastAsia="方正小标宋简体" w:cs="Times New Roman"/>
          <w:sz w:val="44"/>
          <w:szCs w:val="44"/>
          <w:lang w:eastAsia="zh-CN"/>
        </w:rPr>
        <w:t>产品</w:t>
      </w:r>
      <w:r>
        <w:rPr>
          <w:rFonts w:hint="default" w:ascii="Times New Roman" w:hAnsi="Times New Roman" w:eastAsia="方正小标宋简体" w:cs="Times New Roman"/>
          <w:sz w:val="44"/>
          <w:szCs w:val="44"/>
        </w:rPr>
        <w:t>推荐汇总表</w:t>
      </w:r>
    </w:p>
    <w:p>
      <w:pPr>
        <w:pStyle w:val="5"/>
        <w:rPr>
          <w:rFonts w:hint="default" w:ascii="Times New Roman" w:hAnsi="Times New Roman" w:cs="Times New Roman"/>
          <w:sz w:val="24"/>
        </w:rPr>
      </w:pPr>
    </w:p>
    <w:p>
      <w:pPr>
        <w:pStyle w:val="5"/>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推荐单位（盖章）：XX</w:t>
      </w:r>
      <w:r>
        <w:rPr>
          <w:rFonts w:hint="default" w:ascii="Times New Roman" w:hAnsi="Times New Roman" w:eastAsia="仿宋_GB2312" w:cs="Times New Roman"/>
          <w:sz w:val="24"/>
          <w:lang w:eastAsia="zh-CN"/>
        </w:rPr>
        <w:t>区（开发区）经信部门</w:t>
      </w:r>
      <w:r>
        <w:rPr>
          <w:rFonts w:hint="default" w:ascii="Times New Roman" w:hAnsi="Times New Roman" w:eastAsia="仿宋_GB2312" w:cs="Times New Roman"/>
          <w:sz w:val="24"/>
        </w:rPr>
        <w:t xml:space="preserve">                                      填报日期：202</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年XX月XX日</w:t>
      </w:r>
    </w:p>
    <w:p>
      <w:pPr>
        <w:pStyle w:val="5"/>
        <w:ind w:firstLine="144" w:firstLineChars="6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推荐单位联系人：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联系电话：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324"/>
        <w:gridCol w:w="2429"/>
        <w:gridCol w:w="2674"/>
        <w:gridCol w:w="2435"/>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32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产品名称（含版本号）</w:t>
            </w:r>
          </w:p>
        </w:tc>
        <w:tc>
          <w:tcPr>
            <w:tcW w:w="2429"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w:t>
            </w:r>
          </w:p>
        </w:tc>
        <w:tc>
          <w:tcPr>
            <w:tcW w:w="267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著作权证书登记号</w:t>
            </w:r>
          </w:p>
        </w:tc>
        <w:tc>
          <w:tcPr>
            <w:tcW w:w="2435"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申报单位联系人</w:t>
            </w:r>
          </w:p>
        </w:tc>
        <w:tc>
          <w:tcPr>
            <w:tcW w:w="2522"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bookmarkStart w:id="1" w:name="_GoBack"/>
            <w:bookmarkEnd w:id="1"/>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rPr>
              <w:t>...</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bl>
    <w:p>
      <w:pPr>
        <w:pStyle w:val="5"/>
        <w:rPr>
          <w:rFonts w:hint="default" w:ascii="Times New Roman" w:hAnsi="Times New Roman" w:cs="Times New Roman"/>
        </w:rPr>
      </w:pPr>
    </w:p>
    <w:p>
      <w:pPr>
        <w:pStyle w:val="4"/>
        <w:rPr>
          <w:rFonts w:hint="default" w:ascii="Times New Roman" w:hAnsi="Times New Roman" w:cs="Times New Roman"/>
          <w:lang w:eastAsia="zh-CN"/>
        </w:rPr>
      </w:pPr>
    </w:p>
    <w:p>
      <w:pPr>
        <w:rPr>
          <w:rFonts w:hint="default" w:ascii="Times New Roman" w:hAnsi="Times New Roman" w:eastAsia="CESI仿宋-GB2312" w:cs="Times New Roman"/>
          <w:sz w:val="32"/>
          <w:szCs w:val="32"/>
        </w:rPr>
        <w:sectPr>
          <w:pgSz w:w="16838" w:h="11906" w:orient="landscape"/>
          <w:pgMar w:top="1531" w:right="1531" w:bottom="1531" w:left="1531" w:header="851" w:footer="992" w:gutter="0"/>
          <w:pgNumType w:fmt="numberInDash"/>
          <w:cols w:space="425" w:num="1"/>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jc w:val="center"/>
        <w:rPr>
          <w:rFonts w:hint="default" w:ascii="Times New Roman" w:hAnsi="Times New Roman" w:eastAsia="CESI小标宋-GB2312" w:cs="Times New Roman"/>
          <w:sz w:val="44"/>
          <w:szCs w:val="44"/>
        </w:rPr>
      </w:pPr>
      <w:r>
        <w:rPr>
          <w:rFonts w:hint="default" w:ascii="Times New Roman" w:hAnsi="Times New Roman" w:eastAsia="CESI小标宋-GB2312" w:cs="Times New Roman"/>
          <w:sz w:val="44"/>
          <w:szCs w:val="44"/>
        </w:rPr>
        <w:t>武汉市首版次软件产品认定管理办法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第一条  制定依据。</w:t>
      </w:r>
      <w:r>
        <w:rPr>
          <w:rFonts w:hint="default" w:ascii="Times New Roman" w:hAnsi="Times New Roman" w:eastAsia="方正仿宋_GBK" w:cs="Times New Roman"/>
          <w:color w:val="auto"/>
          <w:kern w:val="2"/>
          <w:sz w:val="32"/>
          <w:szCs w:val="24"/>
          <w:lang w:val="en-US" w:eastAsia="zh-CN" w:bidi="ar-SA"/>
        </w:rPr>
        <w:t>为贯彻落实国务院《关于印发新时期促进集成电路产业和软件产业高质量发展若干政策的通知》（国发〔2020〕8号）、《工业和信息化部关于印发“十四五”软件和信息技术服务业发展规划的通知》（工信部规〔2021〕180号）等文件精神，鼓励软件行业健康发展，激发软件企业研发以及用户使用首版次软件产品的积极性，</w:t>
      </w:r>
      <w:r>
        <w:rPr>
          <w:rFonts w:hint="default" w:ascii="Times New Roman" w:hAnsi="Times New Roman" w:eastAsia="CESI仿宋-GB2312" w:cs="Times New Roman"/>
          <w:sz w:val="32"/>
          <w:szCs w:val="32"/>
        </w:rPr>
        <w:t>根据《市人民政府关于印发武汉市加快促进软件和信息技术服务业创新发展实施方案（2022—2025年）的通知》</w:t>
      </w:r>
      <w:r>
        <w:rPr>
          <w:rFonts w:hint="eastAsia" w:ascii="Times New Roman" w:hAnsi="Times New Roman" w:eastAsia="CESI仿宋-GB2312" w:cs="Times New Roman"/>
          <w:sz w:val="32"/>
          <w:szCs w:val="32"/>
          <w:lang w:eastAsia="zh-CN"/>
        </w:rPr>
        <w:t>（武政〔2022〕27号）</w:t>
      </w:r>
      <w:r>
        <w:rPr>
          <w:rFonts w:hint="default" w:ascii="Times New Roman" w:hAnsi="Times New Roman" w:eastAsia="CESI仿宋-GB2312" w:cs="Times New Roman"/>
          <w:sz w:val="32"/>
          <w:szCs w:val="32"/>
        </w:rPr>
        <w:t>等文件精神，结合</w:t>
      </w:r>
      <w:r>
        <w:rPr>
          <w:rFonts w:hint="default" w:ascii="Times New Roman" w:hAnsi="Times New Roman" w:eastAsia="CESI仿宋-GB2312" w:cs="Times New Roman"/>
          <w:sz w:val="32"/>
          <w:szCs w:val="32"/>
          <w:lang w:eastAsia="zh-CN"/>
        </w:rPr>
        <w:t>武汉市</w:t>
      </w:r>
      <w:r>
        <w:rPr>
          <w:rFonts w:hint="default" w:ascii="Times New Roman" w:hAnsi="Times New Roman" w:eastAsia="CESI仿宋-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第二条  适用范围。本办法所指首版次软件产品，是指其功能或性能有较大突破，在该领域具有技术领先优势或者打破市场垄断，产品质量可满足行业需求，拥有自主知识产权，首次发布</w:t>
      </w:r>
      <w:r>
        <w:rPr>
          <w:rFonts w:hint="default" w:ascii="Times New Roman" w:hAnsi="Times New Roman" w:eastAsia="CESI仿宋-GB2312" w:cs="Times New Roman"/>
          <w:sz w:val="32"/>
          <w:szCs w:val="32"/>
          <w:lang w:eastAsia="zh-CN"/>
        </w:rPr>
        <w:t>销售</w:t>
      </w:r>
      <w:r>
        <w:rPr>
          <w:rFonts w:hint="default" w:ascii="Times New Roman" w:hAnsi="Times New Roman" w:eastAsia="CESI仿宋-GB2312" w:cs="Times New Roman"/>
          <w:sz w:val="32"/>
          <w:szCs w:val="32"/>
        </w:rPr>
        <w:t>处于市场推广初期的软件产品，不包括研制单位开发仅限于自用的软件和用户定制的非通用软件。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第三条  </w:t>
      </w:r>
      <w:r>
        <w:rPr>
          <w:rFonts w:hint="default" w:ascii="Times New Roman" w:hAnsi="Times New Roman" w:eastAsia="CESI仿宋-GB2312" w:cs="Times New Roman"/>
          <w:sz w:val="32"/>
          <w:szCs w:val="32"/>
          <w:lang w:eastAsia="zh-CN"/>
        </w:rPr>
        <w:t>管理部门</w:t>
      </w:r>
      <w:r>
        <w:rPr>
          <w:rFonts w:hint="default" w:ascii="Times New Roman" w:hAnsi="Times New Roman" w:eastAsia="CESI仿宋-GB2312" w:cs="Times New Roman"/>
          <w:sz w:val="32"/>
          <w:szCs w:val="32"/>
        </w:rPr>
        <w:t>。市经信局负责组织开展首版次软件产品的认定，拟（修）订首版次软件产品的认定条件。</w:t>
      </w:r>
      <w:r>
        <w:rPr>
          <w:rFonts w:hint="default" w:ascii="Times New Roman" w:hAnsi="Times New Roman" w:eastAsia="CESI仿宋-GB2312" w:cs="Times New Roman"/>
          <w:sz w:val="32"/>
          <w:szCs w:val="32"/>
          <w:lang w:eastAsia="zh-CN"/>
        </w:rPr>
        <w:t>各</w:t>
      </w:r>
      <w:r>
        <w:rPr>
          <w:rFonts w:hint="default" w:ascii="Times New Roman" w:hAnsi="Times New Roman" w:eastAsia="CESI仿宋-GB2312" w:cs="Times New Roman"/>
          <w:sz w:val="32"/>
          <w:szCs w:val="32"/>
        </w:rPr>
        <w:t>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部门负责对推荐上报的当地首版次软件产品及其申报资料的真实性等进行审核把关。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第四条  必备条件。申请认定的企业和软件产品，原则上必须符合以下条件：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（一）申请对象。</w:t>
      </w:r>
      <w:r>
        <w:rPr>
          <w:rFonts w:hint="default" w:ascii="Times New Roman" w:hAnsi="Times New Roman" w:eastAsia="CESI仿宋-GB2312" w:cs="Times New Roman"/>
          <w:sz w:val="32"/>
          <w:szCs w:val="32"/>
          <w:lang w:eastAsia="zh-CN"/>
        </w:rPr>
        <w:t>为</w:t>
      </w:r>
      <w:r>
        <w:rPr>
          <w:rFonts w:hint="default" w:ascii="Times New Roman" w:hAnsi="Times New Roman" w:eastAsia="CESI仿宋-GB2312" w:cs="Times New Roman"/>
          <w:sz w:val="32"/>
          <w:szCs w:val="32"/>
        </w:rPr>
        <w:t>依法设立的企业，经营状态正常、信用记录良好、符合产业发展导向。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rPr>
        <w:t>（二）知识产权。拥有软件产品首次发表的软件著作权</w:t>
      </w:r>
      <w:r>
        <w:rPr>
          <w:rFonts w:hint="default" w:ascii="Times New Roman" w:hAnsi="Times New Roman" w:eastAsia="CESI仿宋-GB2312" w:cs="Times New Roman"/>
          <w:sz w:val="32"/>
          <w:szCs w:val="32"/>
          <w:lang w:eastAsia="zh-CN"/>
        </w:rPr>
        <w:t>。申请首版次认定时间距产品取得该软件著作权的时间原则上不超过2年。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（三）功能性能。产品性能在行业内处于领先水平。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（四）产品研发。申请对象用于该软件产品的研发投入累计超过100万元。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（五）市场应用。产品实现市场化销售且销售总额不低于100万元。对属于国家特种设备行业管理要求范围的产品，须取得特种设备行业产品许可证。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（六）其他。尚未获得任何省级（含）以上首版次软件产品认定。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第五条  </w:t>
      </w:r>
      <w:r>
        <w:rPr>
          <w:rFonts w:hint="default" w:ascii="Times New Roman" w:hAnsi="Times New Roman" w:eastAsia="CESI仿宋-GB2312" w:cs="Times New Roman"/>
          <w:sz w:val="32"/>
          <w:szCs w:val="32"/>
          <w:lang w:eastAsia="zh-CN"/>
        </w:rPr>
        <w:t>认定范围</w:t>
      </w:r>
      <w:r>
        <w:rPr>
          <w:rFonts w:hint="default" w:ascii="Times New Roman" w:hAnsi="Times New Roman" w:eastAsia="CESI仿宋-GB2312" w:cs="Times New Roman"/>
          <w:sz w:val="32"/>
          <w:szCs w:val="32"/>
        </w:rPr>
        <w:t>。对以下软件产品予以认定。包括：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（一）基础软件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1、操作系统。桌面操作系统、服务器操作系统、网络操作系统、云操作系统、嵌入式操作系统、物联网（车联网）操作系统、安全操作系统等。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2、数据库。分布式数据库、关系型数据库、键值存储数据库、列存储数据库、面向文档数据库、图形数据库、实时数据库、内存数据库等。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3、中间件。终端仿真/屏幕转换中间件、数据访问中间件、远程过程调用中间件、消息中间件、交易中间件、对象中间件等。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4、通用办公软件。满足办公需要的文字处理、电子表格、演示文稿等桌面办公系统，包括版式软件、流式软件等。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5、开发支撑软件。虚拟测试软件和软件开发、编译、图形图像处理及企业研发、设计中的通用工具软件。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（二）工业软件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研发设计类工业软件。虚拟仿真系统、电子设计自动化(EDA)、计算机辅助设计（CAD）、计算机辅助工程（CAE）、计算机辅助制造（CAM）、计算机辅助工艺规划（CAPP）、建筑信息模型（BIM）、产品数据管理（PDM）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2、生产控制类工业软件。工业控制系统、制造执行系统（MES）、制造运行管理（MOM）、调度优化系统（ORION）、先进控制系统（APC）、安全仪表系统（SIS）、可编程控制器（PLC）</w:t>
      </w:r>
      <w:r>
        <w:rPr>
          <w:rFonts w:hint="eastAsia" w:ascii="Times New Roman" w:hAnsi="Times New Roman" w:eastAsia="CESI仿宋-GB2312" w:cs="Times New Roman"/>
          <w:sz w:val="32"/>
          <w:szCs w:val="32"/>
          <w:lang w:val="en-US" w:eastAsia="zh-CN"/>
        </w:rPr>
        <w:t>、智能建造软件</w:t>
      </w:r>
      <w:r>
        <w:rPr>
          <w:rFonts w:hint="default" w:ascii="Times New Roman" w:hAnsi="Times New Roman" w:eastAsia="CESI仿宋-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3、业务管理类工业软件。企业资源计划（ERP）、供应链管理（SCM）、客户关系管理（CRM）、人力资源管理（HRM）、企业资产管理（EAM）、产品生命周期管理（PLM）、运营综合保障管理（MRO）软件。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w:t>
      </w:r>
      <w:r>
        <w:rPr>
          <w:rFonts w:hint="default" w:ascii="Times New Roman" w:hAnsi="Times New Roman" w:eastAsia="CESI仿宋-GB2312" w:cs="Times New Roman"/>
          <w:sz w:val="32"/>
          <w:szCs w:val="32"/>
          <w:lang w:eastAsia="zh-CN"/>
        </w:rPr>
        <w:t>嵌入式</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通信设备、汽车电子、交通监控设备、电子测量仪器、装备自动控制系统、生物医疗设备嵌入式系统、可穿戴智能装备嵌入式系统、服务类机器人控制系统、无人机控制与机载系统、其它嵌入式软件。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（四）新兴技术软件</w:t>
      </w:r>
      <w:r>
        <w:rPr>
          <w:rFonts w:hint="default" w:ascii="Times New Roman" w:hAnsi="Times New Roman" w:eastAsia="CESI仿宋-GB2312" w:cs="Times New Roman"/>
          <w:sz w:val="32"/>
          <w:szCs w:val="32"/>
          <w:lang w:eastAsia="zh-CN"/>
        </w:rPr>
        <w:t>（含平台软件）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1、大数据。分布式计算、数据分析挖掘、可视化、数据采集清洗、联邦学习、隐私计算等大数据软件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2、云计算。大型公有云IaaS、PaaS</w:t>
      </w:r>
      <w:r>
        <w:rPr>
          <w:rFonts w:hint="eastAsia" w:ascii="Times New Roman" w:hAnsi="Times New Roman" w:eastAsia="CESI仿宋-GB2312" w:cs="Times New Roman"/>
          <w:sz w:val="32"/>
          <w:szCs w:val="32"/>
          <w:lang w:val="en-US" w:eastAsia="zh-CN"/>
        </w:rPr>
        <w:t>、Saa</w:t>
      </w:r>
      <w:r>
        <w:rPr>
          <w:rFonts w:hint="default" w:ascii="Times New Roman" w:hAnsi="Times New Roman" w:eastAsia="CESI仿宋-GB2312" w:cs="Times New Roman"/>
          <w:sz w:val="32"/>
          <w:szCs w:val="32"/>
          <w:lang w:val="en" w:eastAsia="zh-CN"/>
        </w:rPr>
        <w:t>S</w:t>
      </w:r>
      <w:r>
        <w:rPr>
          <w:rFonts w:hint="default" w:ascii="Times New Roman" w:hAnsi="Times New Roman" w:eastAsia="CESI仿宋-GB2312" w:cs="Times New Roman"/>
          <w:sz w:val="32"/>
          <w:szCs w:val="32"/>
          <w:lang w:val="en-US" w:eastAsia="zh-CN"/>
        </w:rPr>
        <w:t>服务软件、云管理软件、虚拟化软件、云原生技术软件。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3、区块链。区块链底层技术平台、区块链服务平台。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4、工业互联网。工业互联网平台软件、数字孪生软件。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5、人工智能。人机交互、通用算法软件、基础算法库、工具链、机器学习和深度学习框架等人工智能软件。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6、物联网（车联网）。物联网（车联网）平台软件。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w:t>
      </w:r>
      <w:r>
        <w:rPr>
          <w:rFonts w:hint="default" w:ascii="Times New Roman" w:hAnsi="Times New Roman" w:eastAsia="CESI仿宋-GB2312" w:cs="Times New Roman"/>
          <w:sz w:val="32"/>
          <w:szCs w:val="32"/>
          <w:lang w:eastAsia="zh-CN"/>
        </w:rPr>
        <w:t>信息安全</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信息系统安全、网络安全、密码算法、数据安全、工控安全、安全测试、可信计算、隐私保护等方面的软件。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六</w:t>
      </w: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信创</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基于国产信息技术路线开发，面向党政机关、金融、能源、制造、交通、建筑、广电等重点领域的信息技术应用创新软件。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第三章  认定流程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第六条 组织申报。按照企业自愿申请的原则，每年由市经信局发布</w:t>
      </w:r>
      <w:r>
        <w:rPr>
          <w:rFonts w:hint="default" w:ascii="Times New Roman" w:hAnsi="Times New Roman" w:eastAsia="CESI仿宋-GB2312" w:cs="Times New Roman"/>
          <w:sz w:val="32"/>
          <w:szCs w:val="32"/>
          <w:lang w:eastAsia="zh-CN"/>
        </w:rPr>
        <w:t>首版次软件产品</w:t>
      </w:r>
      <w:r>
        <w:rPr>
          <w:rFonts w:hint="default" w:ascii="Times New Roman" w:hAnsi="Times New Roman" w:eastAsia="CESI仿宋-GB2312" w:cs="Times New Roman"/>
          <w:sz w:val="32"/>
          <w:szCs w:val="32"/>
        </w:rPr>
        <w:t>申报</w:t>
      </w:r>
      <w:r>
        <w:rPr>
          <w:rFonts w:hint="default" w:ascii="Times New Roman" w:hAnsi="Times New Roman" w:eastAsia="CESI仿宋-GB2312" w:cs="Times New Roman"/>
          <w:sz w:val="32"/>
          <w:szCs w:val="32"/>
          <w:lang w:eastAsia="zh-CN"/>
        </w:rPr>
        <w:t>认定</w:t>
      </w:r>
      <w:r>
        <w:rPr>
          <w:rFonts w:hint="default" w:ascii="Times New Roman" w:hAnsi="Times New Roman" w:eastAsia="CESI仿宋-GB2312" w:cs="Times New Roman"/>
          <w:sz w:val="32"/>
          <w:szCs w:val="32"/>
        </w:rPr>
        <w:t>通知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明确申报时间、受理地点、申报要求等具体信息</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经</w:t>
      </w:r>
      <w:r>
        <w:rPr>
          <w:rFonts w:hint="default" w:ascii="Times New Roman" w:hAnsi="Times New Roman" w:eastAsia="CESI仿宋-GB2312" w:cs="Times New Roman"/>
          <w:sz w:val="32"/>
          <w:szCs w:val="32"/>
          <w:lang w:eastAsia="zh-CN"/>
        </w:rPr>
        <w:t>各区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部门审核把关后推荐报送。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第七条 专家评审。市经信局组织专家对申报的首版次软件产品进行评审，按照资料审查、实地核查两步实施。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（一）资料审查。专家对首版次软件产品申报材料进行审查，通过审查者进入下一环节。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（二）实地核查。专家对申报首版次软件产品的研发情况和应用实效进行实地核查评估。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专家综合资料审查和实地核查情况，提出首版次软件产品的推荐名单。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第八条 社会公示。由市经信局对通过评审的首版次软件产品名单进行网上公示。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第九条 名单发布。对公示期满且无异议的首版次软件产品，由市经信局发布，并颁发相应证书（有效期3年）。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四</w:t>
      </w:r>
      <w:r>
        <w:rPr>
          <w:rFonts w:hint="default" w:ascii="Times New Roman" w:hAnsi="Times New Roman" w:eastAsia="CESI黑体-GB2312" w:cs="Times New Roman"/>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第十条  监督管理。对弄虚作假或采取不正当手段骗取首版次软件产品认定的单位，将撤销认定，并取消其3年内申报市经信局各类支持资金资格，依法追究相关单位及相关负责人的责任。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五</w:t>
      </w:r>
      <w:r>
        <w:rPr>
          <w:rFonts w:hint="default" w:ascii="Times New Roman" w:hAnsi="Times New Roman" w:eastAsia="CESI黑体-GB2312" w:cs="Times New Roman"/>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一</w:t>
      </w:r>
      <w:r>
        <w:rPr>
          <w:rFonts w:hint="default" w:ascii="Times New Roman" w:hAnsi="Times New Roman" w:eastAsia="CESI仿宋-GB2312" w:cs="Times New Roman"/>
          <w:sz w:val="32"/>
          <w:szCs w:val="32"/>
        </w:rPr>
        <w:t>条  解释机关。本办法由市经信局负责解释。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二</w:t>
      </w:r>
      <w:r>
        <w:rPr>
          <w:rFonts w:hint="default" w:ascii="Times New Roman" w:hAnsi="Times New Roman" w:eastAsia="CESI仿宋-GB2312" w:cs="Times New Roman"/>
          <w:sz w:val="32"/>
          <w:szCs w:val="32"/>
        </w:rPr>
        <w:t>条  实施期限。本办法自公布之日起施行，有效期</w:t>
      </w:r>
      <w:r>
        <w:rPr>
          <w:rFonts w:hint="default" w:ascii="Times New Roman" w:hAnsi="Times New Roman" w:eastAsia="CESI仿宋-GB2312" w:cs="Times New Roman"/>
          <w:sz w:val="32"/>
          <w:szCs w:val="32"/>
          <w:lang w:val="en-US" w:eastAsia="zh-CN"/>
        </w:rPr>
        <w:t>5</w:t>
      </w:r>
      <w:r>
        <w:rPr>
          <w:rFonts w:hint="default" w:ascii="Times New Roman" w:hAnsi="Times New Roman" w:eastAsia="CESI仿宋-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8C904"/>
    <w:multiLevelType w:val="singleLevel"/>
    <w:tmpl w:val="F528C9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A4YzRhNWNiNDdkMWExZjY4MjNhMzQzM2E2NmUifQ=="/>
  </w:docVars>
  <w:rsids>
    <w:rsidRoot w:val="4A1947CF"/>
    <w:rsid w:val="00AE4E5E"/>
    <w:rsid w:val="0FDF1EB2"/>
    <w:rsid w:val="0FF1EE03"/>
    <w:rsid w:val="132C0590"/>
    <w:rsid w:val="19FD67E3"/>
    <w:rsid w:val="1D4666F2"/>
    <w:rsid w:val="1D7A3195"/>
    <w:rsid w:val="1E1D5BDF"/>
    <w:rsid w:val="2D7EB390"/>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EEF2CC4"/>
    <w:rsid w:val="611F87EF"/>
    <w:rsid w:val="65422E2C"/>
    <w:rsid w:val="679827E6"/>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DBAF51"/>
    <w:rsid w:val="7FDF1D43"/>
    <w:rsid w:val="7FF72874"/>
    <w:rsid w:val="7FF79625"/>
    <w:rsid w:val="7FFD14AE"/>
    <w:rsid w:val="7FFD768C"/>
    <w:rsid w:val="7FFFC7C0"/>
    <w:rsid w:val="87FFE5A9"/>
    <w:rsid w:val="8CEF2211"/>
    <w:rsid w:val="9BF9D4C4"/>
    <w:rsid w:val="A5BF7E37"/>
    <w:rsid w:val="BA7B23C6"/>
    <w:rsid w:val="BBBB33E1"/>
    <w:rsid w:val="BEDB4430"/>
    <w:rsid w:val="BEFB1449"/>
    <w:rsid w:val="BFE43402"/>
    <w:rsid w:val="BFFECA8C"/>
    <w:rsid w:val="C3FE2642"/>
    <w:rsid w:val="CBFA17C3"/>
    <w:rsid w:val="CFEDD38D"/>
    <w:rsid w:val="CFEF4B4E"/>
    <w:rsid w:val="D37CA48F"/>
    <w:rsid w:val="D3FC1825"/>
    <w:rsid w:val="D6F784C1"/>
    <w:rsid w:val="D9FFEA2F"/>
    <w:rsid w:val="DE4F9143"/>
    <w:rsid w:val="DF9FED21"/>
    <w:rsid w:val="DFDFF575"/>
    <w:rsid w:val="E5F9B4AB"/>
    <w:rsid w:val="E7C9B266"/>
    <w:rsid w:val="E7FF9410"/>
    <w:rsid w:val="EF0EB729"/>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10200</Words>
  <Characters>10672</Characters>
  <Lines>0</Lines>
  <Paragraphs>0</Paragraphs>
  <TotalTime>25</TotalTime>
  <ScaleCrop>false</ScaleCrop>
  <LinksUpToDate>false</LinksUpToDate>
  <CharactersWithSpaces>11541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zou</cp:lastModifiedBy>
  <cp:lastPrinted>2024-03-27T09:27:00Z</cp:lastPrinted>
  <dcterms:modified xsi:type="dcterms:W3CDTF">2024-03-27T03:09:51Z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35BBBD428042463B90A92677D69700F9_13</vt:lpwstr>
  </property>
</Properties>
</file>