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710"/>
        </w:tabs>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第四批</w:t>
      </w:r>
      <w:r>
        <w:rPr>
          <w:rFonts w:hint="eastAsia" w:ascii="Times New Roman" w:hAnsi="Times New Roman" w:eastAsia="方正小标宋简体" w:cs="方正小标宋简体"/>
          <w:sz w:val="36"/>
          <w:szCs w:val="36"/>
        </w:rPr>
        <w:t>专精特新“小巨人”企业推荐汇总表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
        <w:gridCol w:w="1745"/>
        <w:gridCol w:w="2460"/>
        <w:gridCol w:w="994"/>
        <w:gridCol w:w="1157"/>
        <w:gridCol w:w="1238"/>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4" w:type="dxa"/>
            <w:noWrap w:val="0"/>
            <w:vAlign w:val="center"/>
          </w:tcPr>
          <w:p>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pPr>
              <w:jc w:val="center"/>
              <w:rPr>
                <w:rFonts w:hint="default" w:ascii="Times New Roman" w:hAnsi="Times New Roman" w:eastAsia="仿宋_GB2312" w:cs="Times New Roman"/>
                <w:sz w:val="28"/>
                <w:szCs w:val="28"/>
                <w:vertAlign w:val="baseline"/>
              </w:rPr>
            </w:pPr>
          </w:p>
        </w:tc>
        <w:tc>
          <w:tcPr>
            <w:tcW w:w="2460" w:type="dxa"/>
            <w:noWrap w:val="0"/>
            <w:vAlign w:val="center"/>
          </w:tcPr>
          <w:p>
            <w:pPr>
              <w:jc w:val="center"/>
              <w:rPr>
                <w:rFonts w:hint="default" w:ascii="Times New Roman" w:hAnsi="Times New Roman" w:eastAsia="仿宋_GB2312" w:cs="Times New Roman"/>
                <w:sz w:val="28"/>
                <w:szCs w:val="28"/>
                <w:vertAlign w:val="baseline"/>
              </w:rPr>
            </w:pPr>
          </w:p>
        </w:tc>
        <w:tc>
          <w:tcPr>
            <w:tcW w:w="994" w:type="dxa"/>
            <w:noWrap w:val="0"/>
            <w:vAlign w:val="center"/>
          </w:tcPr>
          <w:p>
            <w:pPr>
              <w:jc w:val="center"/>
              <w:rPr>
                <w:rFonts w:hint="default" w:ascii="Times New Roman" w:hAnsi="Times New Roman" w:eastAsia="仿宋_GB2312" w:cs="Times New Roman"/>
                <w:sz w:val="28"/>
                <w:szCs w:val="28"/>
                <w:vertAlign w:val="baseline"/>
              </w:rPr>
            </w:pPr>
          </w:p>
        </w:tc>
        <w:tc>
          <w:tcPr>
            <w:tcW w:w="1157" w:type="dxa"/>
            <w:noWrap w:val="0"/>
            <w:vAlign w:val="center"/>
          </w:tcPr>
          <w:p>
            <w:pPr>
              <w:jc w:val="center"/>
              <w:rPr>
                <w:rFonts w:hint="default" w:ascii="Times New Roman" w:hAnsi="Times New Roman" w:eastAsia="仿宋_GB2312" w:cs="Times New Roman"/>
                <w:sz w:val="28"/>
                <w:szCs w:val="28"/>
                <w:vertAlign w:val="baseline"/>
              </w:rPr>
            </w:pPr>
          </w:p>
        </w:tc>
        <w:tc>
          <w:tcPr>
            <w:tcW w:w="1238" w:type="dxa"/>
            <w:noWrap w:val="0"/>
            <w:vAlign w:val="center"/>
          </w:tcPr>
          <w:p>
            <w:pPr>
              <w:jc w:val="center"/>
              <w:rPr>
                <w:rFonts w:hint="default" w:ascii="Times New Roman" w:hAnsi="Times New Roman" w:eastAsia="仿宋_GB2312" w:cs="Times New Roman"/>
                <w:sz w:val="28"/>
                <w:szCs w:val="28"/>
                <w:vertAlign w:val="baseline"/>
              </w:rPr>
            </w:pPr>
          </w:p>
        </w:tc>
        <w:tc>
          <w:tcPr>
            <w:tcW w:w="6176" w:type="dxa"/>
            <w:noWrap w:val="0"/>
            <w:vAlign w:val="center"/>
          </w:tcPr>
          <w:p>
            <w:pPr>
              <w:jc w:val="center"/>
              <w:rPr>
                <w:rFonts w:hint="default" w:ascii="Times New Roman" w:hAnsi="Times New Roman" w:eastAsia="仿宋_GB2312" w:cs="Times New Roman"/>
                <w:sz w:val="28"/>
                <w:szCs w:val="28"/>
                <w:vertAlign w:val="baseline"/>
              </w:rPr>
            </w:pPr>
          </w:p>
        </w:tc>
      </w:tr>
    </w:tbl>
    <w:p>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或“无”。“第一批专精特新‘小巨人’企业复核情况汇总表”中“控股情况”也按此填写。</w:t>
      </w:r>
    </w:p>
    <w:p>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号认定，填写“有申报”、“有认定”或“无”。“第一批专精特新‘小巨人’企业复核情况汇总表”中“同集团内企业情况”也按   </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此填写。</w:t>
      </w:r>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YjRhNGQ4NzI4Y2M5YzliNzJlOGU5ZTI2ODQwMjIifQ=="/>
  </w:docVars>
  <w:rsids>
    <w:rsidRoot w:val="016863EC"/>
    <w:rsid w:val="0168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2022-06-16T01:39:00Z</dcterms:created>
  <dc:creator>CHIWEI</dc:creator>
  <cp:lastModifiedBy>CHIWEI</cp:lastModifiedBy>
  <dcterms:modified xsi:type="dcterms:W3CDTF">2022-06-16T01:39:52Z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E1045F5883FE419396E655611427AB75</vt:lpwstr>
  </property>
</Properties>
</file>