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rPr>
        <w:t>附件1：</w:t>
      </w:r>
    </w:p>
    <w:p>
      <w:pPr>
        <w:jc w:val="center"/>
        <w:rPr>
          <w:rFonts w:ascii="方正小标宋简体" w:eastAsia="方正小标宋简体"/>
          <w:sz w:val="36"/>
        </w:rPr>
      </w:pPr>
      <w:r>
        <w:rPr>
          <w:rFonts w:hint="eastAsia" w:ascii="方正小标宋简体" w:eastAsia="方正小标宋简体"/>
          <w:sz w:val="36"/>
        </w:rPr>
        <w:t>市科技局关于开展武汉市企业研究开发中心</w:t>
      </w:r>
    </w:p>
    <w:p>
      <w:pPr>
        <w:jc w:val="center"/>
        <w:rPr>
          <w:rFonts w:ascii="方正小标宋简体" w:eastAsia="方正小标宋简体"/>
          <w:sz w:val="36"/>
        </w:rPr>
      </w:pPr>
      <w:r>
        <w:rPr>
          <w:rFonts w:hint="eastAsia" w:ascii="方正小标宋简体" w:eastAsia="方正小标宋简体"/>
          <w:sz w:val="36"/>
        </w:rPr>
        <w:t>备案工作的通知</w:t>
      </w:r>
    </w:p>
    <w:p>
      <w:pPr>
        <w:pStyle w:val="8"/>
        <w:shd w:val="clear" w:color="auto" w:fill="FFFFFF"/>
        <w:spacing w:before="0" w:beforeAutospacing="0" w:after="0" w:afterAutospacing="0" w:line="605" w:lineRule="atLeast"/>
        <w:rPr>
          <w:rFonts w:ascii="文星仿宋" w:eastAsia="文星仿宋"/>
          <w:color w:val="333333"/>
          <w:sz w:val="32"/>
          <w:szCs w:val="32"/>
        </w:rPr>
      </w:pPr>
    </w:p>
    <w:p>
      <w:pPr>
        <w:pStyle w:val="8"/>
        <w:shd w:val="clear" w:color="auto" w:fill="FFFFFF"/>
        <w:spacing w:before="0" w:beforeAutospacing="0" w:after="0" w:afterAutospacing="0" w:line="605" w:lineRule="atLeast"/>
        <w:rPr>
          <w:color w:val="333333"/>
          <w:sz w:val="32"/>
          <w:szCs w:val="32"/>
        </w:rPr>
      </w:pPr>
      <w:r>
        <w:rPr>
          <w:rFonts w:hint="eastAsia" w:ascii="文星仿宋" w:eastAsia="文星仿宋"/>
          <w:color w:val="333333"/>
          <w:sz w:val="32"/>
          <w:szCs w:val="32"/>
        </w:rPr>
        <w:t>各区科技管理部门，有关单位：</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rPr>
        <w:t>根据《武汉市企业研究开发中心备案管理办法》（武科规〔2022</w:t>
      </w:r>
      <w:r>
        <w:rPr>
          <w:rFonts w:hint="eastAsia" w:ascii="文星仿宋" w:eastAsia="文星仿宋"/>
          <w:color w:val="333333"/>
          <w:sz w:val="32"/>
          <w:szCs w:val="32"/>
        </w:rPr>
        <w:t>〕2号），现将武汉市企业研究开发中心（以下简称研发中心）备案工作有关事项通知如下：</w:t>
      </w:r>
    </w:p>
    <w:p>
      <w:pPr>
        <w:pStyle w:val="8"/>
        <w:shd w:val="clear" w:color="auto" w:fill="FFFFFF"/>
        <w:spacing w:before="0" w:beforeAutospacing="0" w:after="0" w:afterAutospacing="0" w:line="605" w:lineRule="atLeast"/>
        <w:ind w:firstLine="634"/>
        <w:rPr>
          <w:color w:val="333333"/>
          <w:sz w:val="32"/>
          <w:szCs w:val="32"/>
        </w:rPr>
      </w:pPr>
      <w:r>
        <w:rPr>
          <w:rFonts w:hint="eastAsia" w:ascii="文星黑体" w:eastAsia="文星黑体"/>
          <w:color w:val="000000"/>
          <w:sz w:val="32"/>
          <w:szCs w:val="32"/>
        </w:rPr>
        <w:t>一、申报形式及时间</w:t>
      </w:r>
    </w:p>
    <w:p>
      <w:pPr>
        <w:pStyle w:val="8"/>
        <w:shd w:val="clear" w:color="auto" w:fill="FFFFFF"/>
        <w:spacing w:before="0" w:beforeAutospacing="0" w:after="0" w:afterAutospacing="0" w:line="605" w:lineRule="atLeast"/>
        <w:ind w:firstLine="634"/>
        <w:rPr>
          <w:color w:val="333333"/>
          <w:sz w:val="32"/>
          <w:szCs w:val="32"/>
        </w:rPr>
      </w:pPr>
      <w:r>
        <w:rPr>
          <w:rFonts w:hint="eastAsia" w:ascii="文星仿宋" w:eastAsia="文星仿宋"/>
          <w:color w:val="000000"/>
          <w:sz w:val="32"/>
          <w:szCs w:val="32"/>
        </w:rPr>
        <w:t>采取网上申报，常年受理。</w:t>
      </w:r>
    </w:p>
    <w:p>
      <w:pPr>
        <w:pStyle w:val="8"/>
        <w:shd w:val="clear" w:color="auto" w:fill="FFFFFF"/>
        <w:spacing w:before="0" w:beforeAutospacing="0" w:after="0" w:afterAutospacing="0" w:line="605" w:lineRule="atLeast"/>
        <w:ind w:firstLine="634"/>
        <w:rPr>
          <w:color w:val="333333"/>
          <w:sz w:val="32"/>
          <w:szCs w:val="32"/>
        </w:rPr>
      </w:pPr>
      <w:r>
        <w:rPr>
          <w:rFonts w:hint="eastAsia" w:ascii="文星黑体" w:eastAsia="文星黑体"/>
          <w:color w:val="000000"/>
          <w:sz w:val="32"/>
          <w:szCs w:val="32"/>
        </w:rPr>
        <w:t>二、申报条件</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shd w:val="clear" w:color="auto" w:fill="FFFFFF"/>
        </w:rPr>
        <w:t>（一）企业在我市注册两年以上，运行情况良好，上年度主营业务收入不少于</w:t>
      </w:r>
      <w:r>
        <w:rPr>
          <w:rFonts w:hint="eastAsia" w:ascii="文星仿宋" w:eastAsia="文星仿宋"/>
          <w:color w:val="333333"/>
          <w:sz w:val="32"/>
          <w:szCs w:val="32"/>
        </w:rPr>
        <w:t>2000万元。</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shd w:val="clear" w:color="auto" w:fill="FFFFFF"/>
        </w:rPr>
        <w:t>（二）企业有持续稳定的研发经费投入机制并已开展研究开发活动，上年度研发投入占主营业务收入的比例不低于</w:t>
      </w:r>
      <w:r>
        <w:rPr>
          <w:rFonts w:hint="eastAsia" w:ascii="文星仿宋" w:eastAsia="文星仿宋"/>
          <w:color w:val="333333"/>
          <w:sz w:val="32"/>
          <w:szCs w:val="32"/>
        </w:rPr>
        <w:t>5%，或上年度研发经费投入不低于200万元。</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shd w:val="clear" w:color="auto" w:fill="FFFFFF"/>
        </w:rPr>
        <w:t>（三）企业近两年累计获得有效发明专利（含国防专利）、植物新品种、国家级农作物品种、国家新药、国家一级中药保护品种、集成电路布图设计专有权等不少于</w:t>
      </w:r>
      <w:r>
        <w:rPr>
          <w:rFonts w:hint="eastAsia" w:ascii="文星仿宋" w:eastAsia="文星仿宋"/>
          <w:color w:val="333333"/>
          <w:sz w:val="32"/>
          <w:szCs w:val="32"/>
        </w:rPr>
        <w:t>1项或实用新型专利、外观设计专利、软件著作权不少于5项。</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shd w:val="clear" w:color="auto" w:fill="FFFFFF"/>
        </w:rPr>
        <w:t>（四）研发中心已运行一年以上，具备相对集中的研发场所及开展技术研发和试验所需的仪器设备等基础设施，研发场所面积不少于</w:t>
      </w:r>
      <w:r>
        <w:rPr>
          <w:rFonts w:hint="eastAsia" w:ascii="文星仿宋" w:eastAsia="文星仿宋"/>
          <w:color w:val="333333"/>
          <w:sz w:val="32"/>
          <w:szCs w:val="32"/>
        </w:rPr>
        <w:t>200平方米，用于研发的仪器设备总额原值不低于200万元（软件类企业不低于100万元）。</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shd w:val="clear" w:color="auto" w:fill="FFFFFF"/>
        </w:rPr>
        <w:t>（五）研发中心的专职工作人员不少于</w:t>
      </w:r>
      <w:r>
        <w:rPr>
          <w:rFonts w:hint="eastAsia" w:ascii="文星仿宋" w:eastAsia="文星仿宋"/>
          <w:color w:val="333333"/>
          <w:sz w:val="32"/>
          <w:szCs w:val="32"/>
        </w:rPr>
        <w:t>10人，其中具有中高级职称或本科以上学历的研发人员占比不低于50%。</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shd w:val="clear" w:color="auto" w:fill="FFFFFF"/>
        </w:rPr>
        <w:t>（六）研发中心的组织机构、管理制度健全。</w:t>
      </w:r>
    </w:p>
    <w:p>
      <w:pPr>
        <w:pStyle w:val="4"/>
        <w:shd w:val="clear" w:color="auto" w:fill="FFFFFF"/>
        <w:spacing w:before="0" w:beforeAutospacing="0" w:after="0" w:afterAutospacing="0" w:line="605" w:lineRule="atLeast"/>
        <w:ind w:firstLine="634"/>
        <w:jc w:val="both"/>
        <w:rPr>
          <w:color w:val="333333"/>
          <w:sz w:val="18"/>
          <w:szCs w:val="18"/>
        </w:rPr>
      </w:pPr>
      <w:r>
        <w:rPr>
          <w:rFonts w:hint="eastAsia" w:ascii="文星仿宋" w:eastAsia="文星仿宋"/>
          <w:color w:val="000000"/>
          <w:sz w:val="32"/>
          <w:szCs w:val="32"/>
          <w:shd w:val="clear" w:color="auto" w:fill="FFFFFF"/>
        </w:rPr>
        <w:t>（七）研发中心近一年未发生被区级及以上相关管理部门追责问责的安全生产责任事故、生态环境突出问题等情形。</w:t>
      </w:r>
    </w:p>
    <w:p>
      <w:pPr>
        <w:pStyle w:val="8"/>
        <w:shd w:val="clear" w:color="auto" w:fill="FFFFFF"/>
        <w:spacing w:before="0" w:beforeAutospacing="0" w:after="0" w:afterAutospacing="0" w:line="605" w:lineRule="atLeast"/>
        <w:ind w:firstLine="634"/>
        <w:rPr>
          <w:color w:val="333333"/>
          <w:sz w:val="32"/>
          <w:szCs w:val="32"/>
        </w:rPr>
      </w:pPr>
      <w:r>
        <w:rPr>
          <w:rFonts w:hint="eastAsia" w:ascii="文星黑体" w:eastAsia="文星黑体"/>
          <w:color w:val="333333"/>
          <w:sz w:val="32"/>
          <w:szCs w:val="32"/>
        </w:rPr>
        <w:t>三、申报事宜</w:t>
      </w:r>
    </w:p>
    <w:p>
      <w:pPr>
        <w:pStyle w:val="8"/>
        <w:shd w:val="clear" w:color="auto" w:fill="FFFFFF"/>
        <w:spacing w:before="0" w:beforeAutospacing="0" w:after="0" w:afterAutospacing="0" w:line="605" w:lineRule="atLeast"/>
        <w:ind w:firstLine="634"/>
        <w:rPr>
          <w:color w:val="333333"/>
          <w:sz w:val="32"/>
          <w:szCs w:val="32"/>
        </w:rPr>
      </w:pPr>
      <w:r>
        <w:rPr>
          <w:rFonts w:hint="eastAsia" w:ascii="文星楷体" w:eastAsia="文星楷体"/>
          <w:color w:val="333333"/>
          <w:sz w:val="32"/>
          <w:szCs w:val="32"/>
        </w:rPr>
        <w:t>（一）网上申报</w:t>
      </w:r>
    </w:p>
    <w:p>
      <w:pPr>
        <w:pStyle w:val="8"/>
        <w:shd w:val="clear" w:color="auto" w:fill="FFFFFF"/>
        <w:spacing w:before="0" w:beforeAutospacing="0" w:after="0" w:afterAutospacing="0" w:line="605" w:lineRule="atLeast"/>
        <w:ind w:firstLine="648"/>
        <w:rPr>
          <w:color w:val="333333"/>
          <w:sz w:val="32"/>
          <w:szCs w:val="32"/>
        </w:rPr>
      </w:pPr>
      <w:r>
        <w:rPr>
          <w:rStyle w:val="7"/>
          <w:rFonts w:hint="eastAsia" w:ascii="文星仿宋" w:eastAsia="文星仿宋"/>
          <w:color w:val="000000"/>
          <w:sz w:val="32"/>
          <w:szCs w:val="32"/>
        </w:rPr>
        <w:t>1</w:t>
      </w:r>
      <w:r>
        <w:rPr>
          <w:rFonts w:hint="eastAsia" w:ascii="文星仿宋" w:eastAsia="文星仿宋"/>
          <w:color w:val="000000"/>
          <w:sz w:val="32"/>
          <w:szCs w:val="32"/>
        </w:rPr>
        <w:t>．</w:t>
      </w:r>
      <w:r>
        <w:rPr>
          <w:rStyle w:val="7"/>
          <w:rFonts w:hint="eastAsia" w:ascii="文星仿宋" w:eastAsia="文星仿宋"/>
          <w:color w:val="000000"/>
          <w:sz w:val="32"/>
          <w:szCs w:val="32"/>
        </w:rPr>
        <w:t>登录网上系统</w:t>
      </w:r>
      <w:r>
        <w:rPr>
          <w:rFonts w:hint="eastAsia" w:ascii="文星仿宋" w:eastAsia="文星仿宋"/>
          <w:color w:val="000000"/>
          <w:sz w:val="32"/>
          <w:szCs w:val="32"/>
        </w:rPr>
        <w:t>。登录武汉市科学技术局门户网站（http://kjj.wuhan.gov.cn），点击“项目申报与管理—在线申报”，进入“网上办事大厅”，以项目负责人账号进行网上申报。</w:t>
      </w:r>
    </w:p>
    <w:p>
      <w:pPr>
        <w:pStyle w:val="8"/>
        <w:shd w:val="clear" w:color="auto" w:fill="FFFFFF"/>
        <w:spacing w:before="0" w:beforeAutospacing="0" w:after="0" w:afterAutospacing="0" w:line="605" w:lineRule="atLeast"/>
        <w:ind w:firstLine="648"/>
        <w:jc w:val="both"/>
        <w:rPr>
          <w:color w:val="333333"/>
          <w:sz w:val="32"/>
          <w:szCs w:val="32"/>
        </w:rPr>
      </w:pPr>
      <w:r>
        <w:rPr>
          <w:rStyle w:val="7"/>
          <w:rFonts w:hint="eastAsia" w:ascii="文星仿宋" w:eastAsia="文星仿宋"/>
          <w:color w:val="000000"/>
          <w:sz w:val="32"/>
          <w:szCs w:val="32"/>
        </w:rPr>
        <w:t>2．在线填写信息。</w:t>
      </w:r>
      <w:r>
        <w:rPr>
          <w:rFonts w:hint="eastAsia" w:ascii="文星仿宋" w:eastAsia="文星仿宋"/>
          <w:color w:val="000000"/>
          <w:sz w:val="32"/>
          <w:szCs w:val="32"/>
        </w:rPr>
        <w:t>点击“项目申报”版块，选择“认定（备案）项目—武汉市企业研究开发中心”，在线填写项目信息。</w:t>
      </w:r>
    </w:p>
    <w:p>
      <w:pPr>
        <w:pStyle w:val="8"/>
        <w:shd w:val="clear" w:color="auto" w:fill="FFFFFF"/>
        <w:spacing w:before="0" w:beforeAutospacing="0" w:after="0" w:afterAutospacing="0" w:line="605" w:lineRule="atLeast"/>
        <w:ind w:firstLine="648"/>
        <w:jc w:val="both"/>
        <w:rPr>
          <w:color w:val="333333"/>
          <w:sz w:val="32"/>
          <w:szCs w:val="32"/>
        </w:rPr>
      </w:pPr>
      <w:r>
        <w:rPr>
          <w:rStyle w:val="7"/>
          <w:rFonts w:hint="eastAsia" w:ascii="文星仿宋" w:eastAsia="文星仿宋"/>
          <w:color w:val="000000"/>
          <w:sz w:val="32"/>
          <w:szCs w:val="32"/>
        </w:rPr>
        <w:t>3．上传申报书及证明材料。</w:t>
      </w:r>
      <w:r>
        <w:rPr>
          <w:rFonts w:hint="eastAsia" w:ascii="文星仿宋" w:eastAsia="文星仿宋"/>
          <w:color w:val="000000"/>
          <w:sz w:val="32"/>
          <w:szCs w:val="32"/>
        </w:rPr>
        <w:t>将签字盖章后的《</w:t>
      </w:r>
      <w:r>
        <w:rPr>
          <w:rFonts w:hint="eastAsia" w:ascii="文星仿宋" w:eastAsia="文星仿宋"/>
          <w:color w:val="333333"/>
          <w:sz w:val="32"/>
          <w:szCs w:val="32"/>
        </w:rPr>
        <w:t>武汉市企业研究开发中心备案申报书</w:t>
      </w:r>
      <w:r>
        <w:rPr>
          <w:rFonts w:hint="eastAsia" w:ascii="文星仿宋" w:eastAsia="文星仿宋"/>
          <w:color w:val="000000"/>
          <w:sz w:val="32"/>
          <w:szCs w:val="32"/>
        </w:rPr>
        <w:t>》（见附件1）及证明材料分别制成PDF格式，按照材料目录对应上传，单个材料容量不超过50M。</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000000"/>
          <w:sz w:val="32"/>
          <w:szCs w:val="32"/>
        </w:rPr>
        <w:t>证明材料</w:t>
      </w:r>
      <w:r>
        <w:rPr>
          <w:rFonts w:hint="eastAsia" w:ascii="文星仿宋" w:eastAsia="文星仿宋"/>
          <w:color w:val="333333"/>
          <w:sz w:val="32"/>
          <w:szCs w:val="32"/>
        </w:rPr>
        <w:t>（提供复印件）包括：</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333333"/>
          <w:sz w:val="32"/>
          <w:szCs w:val="32"/>
        </w:rPr>
        <w:t>（1）企业研发中心成立（设立）的证明材料；</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333333"/>
          <w:sz w:val="32"/>
          <w:szCs w:val="32"/>
        </w:rPr>
        <w:t>（2）研发中心组织机构、主要管理制度的证明材料；</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333333"/>
          <w:sz w:val="32"/>
          <w:szCs w:val="32"/>
        </w:rPr>
        <w:t>（3）近两年主要知识产权成果的证明材料；</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333333"/>
          <w:sz w:val="32"/>
          <w:szCs w:val="32"/>
        </w:rPr>
        <w:t>（4）上年度企业主营业务收入及研发经费投入的证明材料；</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333333"/>
          <w:sz w:val="32"/>
          <w:szCs w:val="32"/>
        </w:rPr>
        <w:t>（5）基础设施、试验条件的证明材料（科学仪器设备发票、研发场所面积证明等）。</w:t>
      </w:r>
    </w:p>
    <w:p>
      <w:pPr>
        <w:pStyle w:val="8"/>
        <w:shd w:val="clear" w:color="auto" w:fill="FFFFFF"/>
        <w:spacing w:before="0" w:beforeAutospacing="0" w:after="0" w:afterAutospacing="0" w:line="605" w:lineRule="atLeast"/>
        <w:ind w:firstLine="648"/>
        <w:jc w:val="both"/>
        <w:rPr>
          <w:color w:val="333333"/>
          <w:sz w:val="32"/>
          <w:szCs w:val="32"/>
        </w:rPr>
      </w:pPr>
      <w:r>
        <w:rPr>
          <w:rStyle w:val="7"/>
          <w:rFonts w:hint="eastAsia" w:ascii="文星仿宋" w:eastAsia="文星仿宋"/>
          <w:color w:val="000000"/>
          <w:sz w:val="32"/>
          <w:szCs w:val="32"/>
        </w:rPr>
        <w:t>4．提交项目。</w:t>
      </w:r>
      <w:r>
        <w:rPr>
          <w:rFonts w:hint="eastAsia" w:ascii="文星仿宋" w:eastAsia="文星仿宋"/>
          <w:color w:val="000000"/>
          <w:sz w:val="32"/>
          <w:szCs w:val="32"/>
        </w:rPr>
        <w:t>点击“提交”，该项目提交至项目申报单位。</w:t>
      </w:r>
    </w:p>
    <w:p>
      <w:pPr>
        <w:pStyle w:val="8"/>
        <w:shd w:val="clear" w:color="auto" w:fill="FFFFFF"/>
        <w:spacing w:before="0" w:beforeAutospacing="0" w:after="0" w:afterAutospacing="0" w:line="605" w:lineRule="atLeast"/>
        <w:ind w:firstLine="648"/>
        <w:jc w:val="both"/>
        <w:rPr>
          <w:color w:val="333333"/>
          <w:sz w:val="32"/>
          <w:szCs w:val="32"/>
        </w:rPr>
      </w:pPr>
      <w:r>
        <w:rPr>
          <w:rStyle w:val="7"/>
          <w:rFonts w:hint="eastAsia" w:ascii="文星仿宋" w:eastAsia="文星仿宋"/>
          <w:color w:val="000000"/>
          <w:sz w:val="32"/>
          <w:szCs w:val="32"/>
        </w:rPr>
        <w:t>5．单位推荐。</w:t>
      </w:r>
      <w:r>
        <w:rPr>
          <w:rFonts w:hint="eastAsia" w:ascii="文星仿宋" w:eastAsia="文星仿宋"/>
          <w:color w:val="000000"/>
          <w:sz w:val="32"/>
          <w:szCs w:val="32"/>
        </w:rPr>
        <w:t>项目申报单位用单位账号登录，在“未推荐项目”版块选择项目，点击“推荐”，将项目提交至武汉市科技局，申报完成。</w:t>
      </w:r>
    </w:p>
    <w:p>
      <w:pPr>
        <w:pStyle w:val="8"/>
        <w:shd w:val="clear" w:color="auto" w:fill="FFFFFF"/>
        <w:spacing w:before="0" w:beforeAutospacing="0" w:after="0" w:afterAutospacing="0" w:line="605" w:lineRule="atLeast"/>
        <w:ind w:firstLine="634"/>
        <w:rPr>
          <w:color w:val="333333"/>
          <w:sz w:val="32"/>
          <w:szCs w:val="32"/>
        </w:rPr>
      </w:pPr>
      <w:r>
        <w:rPr>
          <w:rFonts w:hint="eastAsia" w:ascii="文星楷体" w:eastAsia="文星楷体"/>
          <w:color w:val="000000"/>
          <w:sz w:val="32"/>
          <w:szCs w:val="32"/>
        </w:rPr>
        <w:t>（二）审核推荐</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000000"/>
          <w:sz w:val="32"/>
          <w:szCs w:val="32"/>
        </w:rPr>
        <w:t>各区科技管理部门组织对本区申请备案的研发中心进行审核</w:t>
      </w:r>
      <w:r>
        <w:rPr>
          <w:rFonts w:hint="eastAsia" w:ascii="文星仿宋" w:eastAsia="文星仿宋"/>
          <w:color w:val="000000"/>
          <w:sz w:val="32"/>
          <w:szCs w:val="32"/>
          <w:shd w:val="clear" w:color="auto" w:fill="FFFFFF"/>
        </w:rPr>
        <w:t>（包括对申报材料进行形式审查、开展现场考察及必要时组织专家评审等）</w:t>
      </w:r>
      <w:r>
        <w:rPr>
          <w:rFonts w:hint="eastAsia" w:ascii="文星仿宋" w:eastAsia="文星仿宋"/>
          <w:color w:val="000000"/>
          <w:sz w:val="32"/>
          <w:szCs w:val="32"/>
        </w:rPr>
        <w:t>，原则上每季度集中向市科技局推荐一次（见附件2）。</w:t>
      </w:r>
    </w:p>
    <w:p>
      <w:pPr>
        <w:pStyle w:val="8"/>
        <w:shd w:val="clear" w:color="auto" w:fill="FFFFFF"/>
        <w:spacing w:before="0" w:beforeAutospacing="0" w:after="0" w:afterAutospacing="0" w:line="605" w:lineRule="atLeast"/>
        <w:ind w:firstLine="634"/>
        <w:rPr>
          <w:color w:val="333333"/>
          <w:sz w:val="32"/>
          <w:szCs w:val="32"/>
        </w:rPr>
      </w:pPr>
      <w:r>
        <w:rPr>
          <w:rFonts w:hint="eastAsia" w:ascii="文星楷体" w:eastAsia="文星楷体"/>
          <w:color w:val="000000"/>
          <w:sz w:val="32"/>
          <w:szCs w:val="32"/>
        </w:rPr>
        <w:t>（三）申报咨询</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000000"/>
          <w:sz w:val="32"/>
          <w:szCs w:val="32"/>
        </w:rPr>
        <w:t>1．网络技术咨询电话：85870766</w:t>
      </w:r>
    </w:p>
    <w:p>
      <w:pPr>
        <w:pStyle w:val="8"/>
        <w:shd w:val="clear" w:color="auto" w:fill="FFFFFF"/>
        <w:spacing w:before="0" w:beforeAutospacing="0" w:after="0" w:afterAutospacing="0" w:line="605" w:lineRule="atLeast"/>
        <w:ind w:firstLine="634"/>
        <w:jc w:val="both"/>
        <w:rPr>
          <w:color w:val="333333"/>
          <w:sz w:val="32"/>
          <w:szCs w:val="32"/>
        </w:rPr>
      </w:pPr>
      <w:r>
        <w:rPr>
          <w:rFonts w:hint="eastAsia" w:ascii="文星仿宋" w:eastAsia="文星仿宋"/>
          <w:color w:val="000000"/>
          <w:sz w:val="32"/>
          <w:szCs w:val="32"/>
        </w:rPr>
        <w:t>2．政策咨询电话：65692021</w:t>
      </w:r>
    </w:p>
    <w:p>
      <w:pPr>
        <w:pStyle w:val="8"/>
        <w:shd w:val="clear" w:color="auto" w:fill="FFFFFF"/>
        <w:spacing w:before="0" w:beforeAutospacing="0" w:after="0" w:afterAutospacing="0" w:line="605" w:lineRule="atLeast"/>
        <w:ind w:firstLine="634"/>
        <w:rPr>
          <w:color w:val="333333"/>
          <w:sz w:val="32"/>
          <w:szCs w:val="32"/>
        </w:rPr>
      </w:pPr>
      <w:r>
        <w:rPr>
          <w:rFonts w:hint="eastAsia" w:ascii="文星黑体" w:eastAsia="文星黑体"/>
          <w:color w:val="333333"/>
          <w:sz w:val="32"/>
          <w:szCs w:val="32"/>
        </w:rPr>
        <w:t>四、注意事项</w:t>
      </w:r>
    </w:p>
    <w:p>
      <w:pPr>
        <w:pStyle w:val="8"/>
        <w:shd w:val="clear" w:color="auto" w:fill="FFFFFF"/>
        <w:spacing w:before="0" w:beforeAutospacing="0" w:after="0" w:afterAutospacing="0" w:line="605" w:lineRule="atLeast"/>
        <w:ind w:firstLine="634"/>
        <w:rPr>
          <w:color w:val="333333"/>
          <w:sz w:val="32"/>
          <w:szCs w:val="32"/>
        </w:rPr>
      </w:pPr>
      <w:r>
        <w:rPr>
          <w:rFonts w:hint="eastAsia" w:ascii="文星仿宋" w:eastAsia="文星仿宋"/>
          <w:color w:val="333333"/>
          <w:sz w:val="32"/>
          <w:szCs w:val="32"/>
        </w:rPr>
        <w:t>（一）</w:t>
      </w:r>
      <w:r>
        <w:rPr>
          <w:rFonts w:hint="eastAsia" w:ascii="文星仿宋" w:eastAsia="文星仿宋"/>
          <w:color w:val="000000"/>
          <w:sz w:val="32"/>
          <w:szCs w:val="32"/>
          <w:shd w:val="clear" w:color="auto" w:fill="FFFFFF"/>
        </w:rPr>
        <w:t>企业已建有市级及以上重点实验室、工程（技术）研究开发中心、技术创新中心、企业技术中心等创新平台的，市科技局不再受理研发中心的备案申报。</w:t>
      </w:r>
    </w:p>
    <w:p>
      <w:pPr>
        <w:pStyle w:val="8"/>
        <w:shd w:val="clear" w:color="auto" w:fill="FFFFFF"/>
        <w:spacing w:before="0" w:beforeAutospacing="0" w:after="0" w:afterAutospacing="0" w:line="605" w:lineRule="atLeast"/>
        <w:ind w:firstLine="634"/>
        <w:rPr>
          <w:rFonts w:ascii="文星仿宋" w:eastAsia="文星仿宋"/>
          <w:color w:val="333333"/>
          <w:sz w:val="32"/>
          <w:szCs w:val="32"/>
        </w:rPr>
      </w:pPr>
      <w:r>
        <w:rPr>
          <w:rFonts w:hint="eastAsia" w:ascii="文星仿宋" w:eastAsia="文星仿宋"/>
          <w:color w:val="333333"/>
          <w:sz w:val="32"/>
          <w:szCs w:val="32"/>
        </w:rPr>
        <w:t>（二）企业在研发中心申报备案、绩效评价过程中有弄虚作假行为的，按照社会信用失信行为进行处理；情节严重的，依法依规追究责任。</w:t>
      </w:r>
    </w:p>
    <w:p>
      <w:pPr>
        <w:pStyle w:val="8"/>
        <w:shd w:val="clear" w:color="auto" w:fill="FFFFFF"/>
        <w:spacing w:before="0" w:beforeAutospacing="0" w:after="0" w:afterAutospacing="0" w:line="605" w:lineRule="atLeast"/>
        <w:ind w:firstLine="634"/>
        <w:rPr>
          <w:rFonts w:ascii="文星仿宋" w:eastAsia="文星仿宋"/>
          <w:color w:val="333333"/>
          <w:sz w:val="32"/>
          <w:szCs w:val="32"/>
        </w:rPr>
      </w:pPr>
    </w:p>
    <w:p>
      <w:pPr>
        <w:pStyle w:val="8"/>
        <w:shd w:val="clear" w:color="auto" w:fill="FFFFFF"/>
        <w:spacing w:before="0" w:beforeAutospacing="0" w:after="0" w:afterAutospacing="0" w:line="605" w:lineRule="atLeast"/>
        <w:ind w:firstLine="634"/>
        <w:rPr>
          <w:rFonts w:ascii="文星仿宋" w:eastAsia="文星仿宋"/>
          <w:color w:val="333333"/>
          <w:sz w:val="32"/>
          <w:szCs w:val="32"/>
        </w:rPr>
      </w:pPr>
    </w:p>
    <w:p>
      <w:pPr>
        <w:pStyle w:val="8"/>
        <w:shd w:val="clear" w:color="auto" w:fill="FFFFFF"/>
        <w:spacing w:before="0" w:beforeAutospacing="0" w:after="0" w:afterAutospacing="0" w:line="605" w:lineRule="atLeast"/>
        <w:ind w:firstLine="634"/>
        <w:rPr>
          <w:rFonts w:ascii="文星仿宋" w:eastAsia="文星仿宋"/>
          <w:color w:val="333333"/>
          <w:sz w:val="32"/>
          <w:szCs w:val="32"/>
        </w:rPr>
      </w:pPr>
    </w:p>
    <w:p>
      <w:pPr>
        <w:pStyle w:val="8"/>
        <w:shd w:val="clear" w:color="auto" w:fill="FFFFFF"/>
        <w:spacing w:before="0" w:beforeAutospacing="0" w:after="0" w:afterAutospacing="0" w:line="605" w:lineRule="atLeast"/>
        <w:ind w:firstLine="4253"/>
        <w:jc w:val="center"/>
        <w:rPr>
          <w:rFonts w:ascii="文星仿宋" w:eastAsia="文星仿宋"/>
          <w:color w:val="000000"/>
          <w:sz w:val="32"/>
          <w:szCs w:val="32"/>
          <w:shd w:val="clear" w:color="auto" w:fill="FFFFFF"/>
        </w:rPr>
      </w:pPr>
      <w:r>
        <w:rPr>
          <w:rFonts w:hint="eastAsia" w:ascii="文星仿宋" w:eastAsia="文星仿宋"/>
          <w:color w:val="000000"/>
          <w:sz w:val="32"/>
          <w:szCs w:val="32"/>
          <w:shd w:val="clear" w:color="auto" w:fill="FFFFFF"/>
        </w:rPr>
        <w:t>武汉市科学技术局</w:t>
      </w:r>
    </w:p>
    <w:p>
      <w:pPr>
        <w:pStyle w:val="8"/>
        <w:shd w:val="clear" w:color="auto" w:fill="FFFFFF"/>
        <w:spacing w:before="0" w:beforeAutospacing="0" w:after="0" w:afterAutospacing="0" w:line="605" w:lineRule="atLeast"/>
        <w:ind w:firstLine="4253"/>
        <w:jc w:val="center"/>
        <w:rPr>
          <w:rFonts w:ascii="文星仿宋" w:eastAsia="文星仿宋"/>
          <w:color w:val="000000"/>
          <w:sz w:val="32"/>
          <w:szCs w:val="32"/>
          <w:shd w:val="clear" w:color="auto" w:fill="FFFFFF"/>
        </w:rPr>
      </w:pPr>
      <w:r>
        <w:rPr>
          <w:rFonts w:hint="eastAsia" w:ascii="文星仿宋" w:eastAsia="文星仿宋"/>
          <w:color w:val="000000"/>
          <w:sz w:val="32"/>
          <w:szCs w:val="32"/>
          <w:shd w:val="clear" w:color="auto" w:fill="FFFFFF"/>
        </w:rPr>
        <w:t>2022年5月9日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文星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YWU1OWNiMjVlY2Y5ZjVjMDFlMmI5MTdkMWNjM2IifQ=="/>
  </w:docVars>
  <w:rsids>
    <w:rsidRoot w:val="00000000"/>
    <w:rsid w:val="2661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630"/>
    </w:pPr>
    <w:rPr>
      <w:kern w:val="0"/>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2022-05-18T07:40:03Z</dcterms:created>
  <dc:creator>Administrator</dc:creator>
  <cp:lastModifiedBy>郭鹏</cp:lastModifiedBy>
  <dcterms:modified xsi:type="dcterms:W3CDTF">2022-05-18T07:40:12Z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B86BBE9E74EA474F86998B2AF3A842A7</vt:lpwstr>
  </property>
</Properties>
</file>