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8" w:lineRule="auto"/>
        <w:ind w:right="62"/>
        <w:jc w:val="center"/>
        <w:rPr>
          <w:rFonts w:ascii="Times New Roman" w:hAnsi="Times New Roman" w:eastAsia="黑体" w:cs="Times New Roman"/>
          <w:sz w:val="47"/>
          <w:lang w:eastAsia="zh-CN"/>
        </w:rPr>
      </w:pPr>
      <w:r>
        <w:rPr>
          <w:rFonts w:ascii="Times New Roman" w:hAnsi="Times New Roman" w:eastAsia="黑体" w:cs="Times New Roman"/>
          <w:sz w:val="47"/>
          <w:lang w:eastAsia="zh-CN"/>
        </w:rPr>
        <w:t>武汉市数字经济创新发展服务资源池申报情况汇总表</w:t>
      </w:r>
    </w:p>
    <w:tbl>
      <w:tblPr>
        <w:tblStyle w:val="3"/>
        <w:tblW w:w="14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787"/>
        <w:gridCol w:w="1606"/>
        <w:gridCol w:w="2622"/>
        <w:gridCol w:w="2234"/>
        <w:gridCol w:w="1790"/>
        <w:gridCol w:w="1847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序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企业名称</w:t>
            </w:r>
          </w:p>
        </w:tc>
        <w:tc>
          <w:tcPr>
            <w:tcW w:w="1606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申报类别</w:t>
            </w:r>
          </w:p>
        </w:tc>
        <w:tc>
          <w:tcPr>
            <w:tcW w:w="2622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主要产品/服务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面向行业领域</w:t>
            </w:r>
          </w:p>
        </w:tc>
        <w:tc>
          <w:tcPr>
            <w:tcW w:w="179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联系人</w:t>
            </w:r>
          </w:p>
        </w:tc>
        <w:tc>
          <w:tcPr>
            <w:tcW w:w="184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电话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06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06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06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  <w:lang w:eastAsia="zh-CN"/>
        </w:rPr>
      </w:pPr>
    </w:p>
    <w:p>
      <w:bookmarkStart w:id="0" w:name="_GoBack"/>
      <w:bookmarkEnd w:id="0"/>
    </w:p>
    <w:sectPr>
      <w:pgSz w:w="16850" w:h="11910" w:orient="landscape"/>
      <w:pgMar w:top="1247" w:right="1134" w:bottom="737" w:left="1134" w:header="720" w:footer="720" w:gutter="0"/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2022-04-06T07:01:50Z</dcterms:created>
  <dc:creator>jiangchengyuan</dc:creator>
  <cp:lastModifiedBy>源源江源源</cp:lastModifiedBy>
  <dcterms:modified xsi:type="dcterms:W3CDTF">2022-04-06T07:23:26Z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5852732630E446BCAEF4523BAB4DAC12</vt:lpwstr>
  </property>
</Properties>
</file>