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附件4</w:t>
      </w:r>
      <w:r>
        <w:rPr>
          <w:rFonts w:hint="eastAsia" w:ascii="仿宋_GB2312" w:hAnsi="黑体" w:eastAsia="仿宋_GB2312" w:cs="黑体"/>
          <w:sz w:val="32"/>
          <w:szCs w:val="32"/>
        </w:rPr>
        <w:t>：</w:t>
      </w:r>
    </w:p>
    <w:p>
      <w:pPr>
        <w:widowControl/>
        <w:spacing w:after="240"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承</w:t>
      </w:r>
      <w:r>
        <w:rPr>
          <w:rFonts w:ascii="方正小标宋简体" w:hAnsi="Calibri" w:eastAsia="方正小标宋简体" w:cs="Times New Roman"/>
          <w:sz w:val="36"/>
          <w:szCs w:val="36"/>
        </w:rPr>
        <w:t xml:space="preserve"> </w:t>
      </w:r>
      <w:r>
        <w:rPr>
          <w:rFonts w:hint="eastAsia" w:ascii="方正小标宋简体" w:hAnsi="Calibri" w:eastAsia="方正小标宋简体" w:cs="Times New Roman"/>
          <w:sz w:val="36"/>
          <w:szCs w:val="36"/>
        </w:rPr>
        <w:t>诺</w:t>
      </w:r>
      <w:r>
        <w:rPr>
          <w:rFonts w:ascii="方正小标宋简体" w:hAnsi="Calibri" w:eastAsia="方正小标宋简体" w:cs="Times New Roman"/>
          <w:sz w:val="36"/>
          <w:szCs w:val="36"/>
        </w:rPr>
        <w:t xml:space="preserve"> </w:t>
      </w:r>
      <w:r>
        <w:rPr>
          <w:rFonts w:hint="eastAsia" w:ascii="方正小标宋简体" w:hAnsi="Calibri" w:eastAsia="方正小标宋简体" w:cs="Times New Roman"/>
          <w:sz w:val="36"/>
          <w:szCs w:val="36"/>
        </w:rPr>
        <w:t>函</w:t>
      </w:r>
    </w:p>
    <w:p>
      <w:pPr>
        <w:spacing w:line="600" w:lineRule="exact"/>
        <w:rPr>
          <w:rFonts w:ascii="楷体" w:hAnsi="楷体" w:eastAsia="楷体" w:cs="仿宋"/>
          <w:b/>
          <w:sz w:val="32"/>
          <w:szCs w:val="32"/>
        </w:rPr>
      </w:pPr>
      <w:r>
        <w:rPr>
          <w:rFonts w:hint="eastAsia" w:ascii="楷体" w:hAnsi="楷体" w:eastAsia="楷体" w:cs="仿宋"/>
          <w:b/>
          <w:sz w:val="32"/>
          <w:szCs w:val="32"/>
        </w:rPr>
        <w:t>武汉市洪山区科学技术和经济信息化局:</w:t>
      </w:r>
    </w:p>
    <w:p>
      <w:pPr>
        <w:spacing w:line="580" w:lineRule="exact"/>
        <w:ind w:firstLine="640" w:firstLineChars="200"/>
        <w:rPr>
          <w:rFonts w:ascii="仿宋_GB2312" w:hAnsi="华文仿宋" w:eastAsia="仿宋_GB2312" w:cs="仿宋"/>
          <w:color w:val="0D0D0D"/>
          <w:sz w:val="32"/>
          <w:szCs w:val="32"/>
        </w:rPr>
      </w:pPr>
      <w:r>
        <w:rPr>
          <w:rFonts w:hint="eastAsia" w:ascii="仿宋_GB2312" w:hAnsi="仿宋" w:eastAsia="仿宋_GB2312" w:cs="仿宋"/>
          <w:sz w:val="32"/>
          <w:szCs w:val="32"/>
        </w:rPr>
        <w:t>本企业现申报武汉市洪山区2021年</w:t>
      </w:r>
      <w:r>
        <w:rPr>
          <w:rFonts w:hint="eastAsia" w:ascii="仿宋_GB2312" w:hAnsi="仿宋" w:eastAsia="仿宋_GB2312" w:cs="仿宋"/>
          <w:sz w:val="32"/>
          <w:szCs w:val="32"/>
          <w:lang w:eastAsia="zh-Hans"/>
        </w:rPr>
        <w:t>提升企业自主创新能力专项资金</w:t>
      </w:r>
      <w:r>
        <w:rPr>
          <w:rFonts w:hint="eastAsia" w:ascii="仿宋_GB2312" w:hAnsi="仿宋_GB2312" w:eastAsia="仿宋_GB2312" w:cs="仿宋_GB2312"/>
          <w:sz w:val="32"/>
          <w:szCs w:val="32"/>
        </w:rPr>
        <w:t>，项目：</w:t>
      </w:r>
      <w:r>
        <w:rPr>
          <w:rFonts w:hint="eastAsia" w:ascii="仿宋_GB2312" w:hAnsi="华文仿宋" w:eastAsia="仿宋_GB2312" w:cs="仿宋"/>
          <w:color w:val="0D0D0D"/>
          <w:sz w:val="32"/>
          <w:szCs w:val="32"/>
          <w:u w:val="single"/>
        </w:rPr>
        <w:t xml:space="preserve"> </w:t>
      </w:r>
      <w:r>
        <w:rPr>
          <w:rFonts w:ascii="仿宋_GB2312" w:hAnsi="华文仿宋" w:eastAsia="仿宋_GB2312" w:cs="仿宋"/>
          <w:color w:val="0D0D0D"/>
          <w:sz w:val="32"/>
          <w:szCs w:val="32"/>
          <w:u w:val="single"/>
        </w:rPr>
        <w:t xml:space="preserve">                  </w:t>
      </w:r>
      <w:r>
        <w:rPr>
          <w:rFonts w:hint="eastAsia" w:ascii="仿宋_GB2312" w:hAnsi="仿宋_GB2312" w:eastAsia="仿宋_GB2312" w:cs="仿宋_GB2312"/>
          <w:sz w:val="32"/>
          <w:szCs w:val="32"/>
        </w:rPr>
        <w:t>,特作如下承诺：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一、本企业</w:t>
      </w:r>
      <w:r>
        <w:rPr>
          <w:rFonts w:hint="eastAsia" w:ascii="仿宋_GB2312" w:hAnsi="仿宋" w:eastAsia="仿宋_GB2312" w:cs="Times New Roman"/>
          <w:kern w:val="0"/>
          <w:sz w:val="32"/>
          <w:szCs w:val="32"/>
        </w:rPr>
        <w:t>依法合规经营，无重大安全生产责任事故和违法违规行为。本企业</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二、本企业承诺自获得武汉市洪山区相关政策支持项目补贴之日起五年内，本企业纳税登记、工商注册、统计核算等不迁出武汉市洪山区。</w:t>
      </w:r>
      <w:r>
        <w:rPr>
          <w:rFonts w:hint="eastAsia" w:ascii="仿宋_GB2312" w:hAnsi="仿宋_GB2312" w:eastAsia="仿宋_GB2312" w:cs="仿宋_GB2312"/>
          <w:sz w:val="32"/>
          <w:szCs w:val="32"/>
          <w:lang w:eastAsia="zh-Hans"/>
        </w:rPr>
        <w:t>并</w:t>
      </w:r>
      <w:r>
        <w:rPr>
          <w:rFonts w:hint="eastAsia" w:ascii="Times New Roman" w:hAnsi="Times New Roman" w:eastAsia="仿宋_GB2312" w:cs="仿宋_GB2312"/>
          <w:sz w:val="32"/>
          <w:szCs w:val="32"/>
          <w:shd w:val="clear" w:color="auto" w:fill="FFFFFF"/>
          <w:lang w:eastAsia="zh-Hans"/>
        </w:rPr>
        <w:t>在洪山区具有独立的经营场所，该场所作为企业主要经营场所开展经营活动</w:t>
      </w:r>
      <w:r>
        <w:rPr>
          <w:rFonts w:ascii="Times New Roman" w:hAnsi="Times New Roman" w:eastAsia="仿宋_GB2312" w:cs="仿宋_GB2312"/>
          <w:sz w:val="32"/>
          <w:szCs w:val="32"/>
          <w:shd w:val="clear" w:color="auto" w:fill="FFFFFF"/>
          <w:lang w:eastAsia="zh-Hans"/>
        </w:rPr>
        <w:t>，</w:t>
      </w:r>
      <w:r>
        <w:rPr>
          <w:rFonts w:hint="eastAsia" w:ascii="Times New Roman" w:hAnsi="Times New Roman" w:eastAsia="仿宋_GB2312" w:cs="仿宋_GB2312"/>
          <w:sz w:val="32"/>
          <w:szCs w:val="32"/>
          <w:shd w:val="clear" w:color="auto" w:fill="FFFFFF"/>
          <w:lang w:eastAsia="zh-Hans"/>
        </w:rPr>
        <w:t>有相匹配的营业收入</w:t>
      </w:r>
      <w:r>
        <w:rPr>
          <w:rFonts w:ascii="Times New Roman" w:hAnsi="Times New Roman" w:eastAsia="仿宋_GB2312" w:cs="仿宋_GB2312"/>
          <w:sz w:val="32"/>
          <w:szCs w:val="32"/>
          <w:shd w:val="clear" w:color="auto" w:fill="FFFFFF"/>
          <w:lang w:eastAsia="zh-Hans"/>
        </w:rPr>
        <w:t>、</w:t>
      </w:r>
      <w:r>
        <w:rPr>
          <w:rFonts w:hint="eastAsia" w:ascii="Times New Roman" w:hAnsi="Times New Roman" w:eastAsia="仿宋_GB2312" w:cs="仿宋_GB2312"/>
          <w:sz w:val="32"/>
          <w:szCs w:val="32"/>
          <w:shd w:val="clear" w:color="auto" w:fill="FFFFFF"/>
          <w:lang w:eastAsia="zh-Hans"/>
        </w:rPr>
        <w:t>职工薪酬和资产。</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80" w:lineRule="exact"/>
        <w:ind w:firstLine="64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bookmarkStart w:id="0" w:name="_GoBack"/>
      <w:bookmarkEnd w:id="0"/>
    </w:p>
    <w:p>
      <w:pPr>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spacing w:line="580" w:lineRule="exact"/>
        <w:ind w:firstLine="2400" w:firstLineChars="7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Hans"/>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Hans"/>
        </w:rPr>
        <w:t>人</w:t>
      </w:r>
      <w:r>
        <w:rPr>
          <w:rFonts w:hint="eastAsia" w:ascii="仿宋_GB2312" w:hAnsi="仿宋_GB2312" w:eastAsia="仿宋_GB2312" w:cs="仿宋_GB2312"/>
          <w:sz w:val="32"/>
          <w:szCs w:val="32"/>
        </w:rPr>
        <w:t xml:space="preserve">（签字盖章）：      </w:t>
      </w:r>
    </w:p>
    <w:p>
      <w:pPr>
        <w:spacing w:line="580" w:lineRule="exact"/>
        <w:ind w:firstLine="5760" w:firstLineChars="1800"/>
        <w:jc w:val="left"/>
        <w:rPr>
          <w:rFonts w:ascii="Calibri" w:hAnsi="Calibri" w:eastAsia="宋体" w:cs="Times New Roman"/>
          <w:szCs w:val="22"/>
        </w:rPr>
      </w:pPr>
      <w:r>
        <w:rPr>
          <w:rFonts w:hint="eastAsia" w:ascii="仿宋_GB2312" w:hAnsi="仿宋_GB2312" w:eastAsia="仿宋_GB2312" w:cs="仿宋_GB2312"/>
          <w:sz w:val="32"/>
          <w:szCs w:val="32"/>
        </w:rPr>
        <w:t>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F447B"/>
    <w:rsid w:val="196F447B"/>
    <w:rsid w:val="74C3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2021-10-20T08:17:00Z</dcterms:created>
  <dc:creator>kjj</dc:creator>
  <cp:lastModifiedBy>kjj</cp:lastModifiedBy>
  <dcterms:modified xsi:type="dcterms:W3CDTF">2021-10-21T07:06:07Z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BFF4C14EB4F44B32A9801E32135A8D76</vt:lpwstr>
  </property>
</Properties>
</file>