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jc w:val="center"/>
        <w:textAlignment w:val="auto"/>
        <w:rPr>
          <w:rFonts w:hint="eastAsia" w:ascii="华文中宋" w:hAnsi="华文中宋" w:eastAsia="华文中宋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jc w:val="center"/>
        <w:textAlignment w:val="auto"/>
        <w:rPr>
          <w:rFonts w:hint="eastAsia" w:ascii="华文中宋" w:hAnsi="华文中宋" w:eastAsia="华文中宋"/>
          <w:sz w:val="44"/>
          <w:szCs w:val="44"/>
        </w:rPr>
      </w:pPr>
      <w:r>
        <w:rPr>
          <w:rFonts w:hint="eastAsia" w:ascii="华文中宋" w:hAnsi="华文中宋" w:eastAsia="华文中宋"/>
          <w:sz w:val="44"/>
          <w:szCs w:val="44"/>
        </w:rPr>
        <w:t>武汉东湖新技术开发区科技企业孵化器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jc w:val="center"/>
        <w:textAlignment w:val="auto"/>
        <w:rPr>
          <w:rFonts w:hint="eastAsia" w:ascii="华文中宋" w:hAnsi="华文中宋" w:eastAsia="华文中宋"/>
          <w:sz w:val="44"/>
          <w:szCs w:val="44"/>
          <w:lang w:eastAsia="zh-CN"/>
        </w:rPr>
      </w:pPr>
      <w:r>
        <w:rPr>
          <w:rFonts w:hint="eastAsia" w:ascii="华文中宋" w:hAnsi="华文中宋" w:eastAsia="华文中宋"/>
          <w:sz w:val="44"/>
          <w:szCs w:val="44"/>
        </w:rPr>
        <w:t>（大学科技园）绩效考核</w:t>
      </w:r>
      <w:r>
        <w:rPr>
          <w:rFonts w:hint="eastAsia" w:ascii="华文中宋" w:hAnsi="华文中宋" w:eastAsia="华文中宋"/>
          <w:sz w:val="44"/>
          <w:szCs w:val="44"/>
          <w:lang w:eastAsia="zh-CN"/>
        </w:rPr>
        <w:t>证明材料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jc w:val="center"/>
        <w:textAlignment w:val="auto"/>
        <w:rPr>
          <w:rFonts w:hint="eastAsia" w:ascii="华文中宋" w:hAnsi="华文中宋" w:eastAsia="华文中宋"/>
          <w:sz w:val="44"/>
          <w:szCs w:val="44"/>
          <w:lang w:eastAsia="zh-CN"/>
        </w:rPr>
      </w:pPr>
    </w:p>
    <w:p>
      <w:pPr>
        <w:spacing w:line="360" w:lineRule="auto"/>
        <w:ind w:firstLine="640" w:firstLineChars="200"/>
        <w:rPr>
          <w:rFonts w:hint="eastAsia" w:ascii="仿宋_GB2312" w:hAnsi="微软雅黑" w:eastAsia="仿宋_GB2312" w:cs="宋体"/>
          <w:kern w:val="0"/>
          <w:sz w:val="32"/>
          <w:szCs w:val="32"/>
        </w:rPr>
      </w:pPr>
      <w:r>
        <w:rPr>
          <w:rFonts w:hint="eastAsia" w:eastAsia="仿宋_GB2312"/>
          <w:sz w:val="32"/>
          <w:szCs w:val="32"/>
          <w:lang w:eastAsia="zh-CN"/>
        </w:rPr>
        <w:t>在孵</w:t>
      </w:r>
      <w:bookmarkStart w:id="0" w:name="_GoBack"/>
      <w:bookmarkEnd w:id="0"/>
      <w:r>
        <w:rPr>
          <w:rFonts w:hint="eastAsia" w:eastAsia="仿宋_GB2312"/>
          <w:sz w:val="32"/>
          <w:szCs w:val="32"/>
        </w:rPr>
        <w:t>企业</w:t>
      </w:r>
      <w:r>
        <w:rPr>
          <w:rFonts w:hint="eastAsia" w:ascii="仿宋_GB2312" w:hAnsi="微软雅黑" w:eastAsia="仿宋_GB2312" w:cs="宋体"/>
          <w:kern w:val="0"/>
          <w:sz w:val="32"/>
          <w:szCs w:val="32"/>
        </w:rPr>
        <w:t>营业执照复印件、</w:t>
      </w:r>
      <w:r>
        <w:rPr>
          <w:rFonts w:hint="eastAsia" w:eastAsia="仿宋_GB2312"/>
          <w:sz w:val="32"/>
          <w:szCs w:val="32"/>
        </w:rPr>
        <w:t>缴纳房租发票（一张即可，以下同）、</w:t>
      </w:r>
      <w:r>
        <w:rPr>
          <w:rFonts w:hint="eastAsia" w:ascii="仿宋_GB2312" w:hAnsi="微软雅黑" w:eastAsia="仿宋_GB2312" w:cs="宋体"/>
          <w:kern w:val="0"/>
          <w:sz w:val="32"/>
          <w:szCs w:val="32"/>
        </w:rPr>
        <w:t>投资协议、到款凭证、股权变更信息等；引入投资机构投资在孵企业还需提交</w:t>
      </w:r>
      <w:r>
        <w:rPr>
          <w:rFonts w:hint="eastAsia" w:ascii="仿宋_GB2312" w:hAnsi="微软雅黑" w:eastAsia="仿宋_GB2312" w:cs="宋体"/>
          <w:kern w:val="0"/>
          <w:sz w:val="32"/>
          <w:szCs w:val="32"/>
          <w:lang w:eastAsia="zh-CN"/>
        </w:rPr>
        <w:t>载体</w:t>
      </w:r>
      <w:r>
        <w:rPr>
          <w:rFonts w:hint="eastAsia" w:ascii="仿宋_GB2312" w:hAnsi="微软雅黑" w:eastAsia="仿宋_GB2312" w:cs="宋体"/>
          <w:kern w:val="0"/>
          <w:sz w:val="32"/>
          <w:szCs w:val="32"/>
        </w:rPr>
        <w:t>与风险投资机构签订的合作协议、风险投资机构与在孵企业签订的投资协议、到款凭证、股权变更信息等。</w:t>
      </w:r>
    </w:p>
    <w:p>
      <w:pPr>
        <w:spacing w:line="360" w:lineRule="auto"/>
        <w:ind w:firstLine="640" w:firstLineChars="200"/>
        <w:rPr>
          <w:rFonts w:hint="eastAsia" w:ascii="仿宋_GB2312" w:hAnsi="微软雅黑" w:eastAsia="仿宋_GB2312" w:cs="宋体"/>
          <w:kern w:val="0"/>
          <w:sz w:val="32"/>
          <w:szCs w:val="32"/>
        </w:rPr>
      </w:pPr>
    </w:p>
    <w:p>
      <w:pPr>
        <w:spacing w:line="360" w:lineRule="auto"/>
        <w:jc w:val="center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承诺书</w:t>
      </w:r>
    </w:p>
    <w:tbl>
      <w:tblPr>
        <w:tblStyle w:val="2"/>
        <w:tblW w:w="8332" w:type="dxa"/>
        <w:tblInd w:w="10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6" w:hRule="atLeast"/>
        </w:trPr>
        <w:tc>
          <w:tcPr>
            <w:tcW w:w="8332" w:type="dxa"/>
            <w:noWrap w:val="0"/>
            <w:vAlign w:val="top"/>
          </w:tcPr>
          <w:p>
            <w:pPr>
              <w:spacing w:line="520" w:lineRule="exact"/>
              <w:ind w:firstLine="640" w:firstLineChars="200"/>
              <w:rPr>
                <w:rFonts w:hint="eastAsia" w:ascii="宋体" w:hAnsi="宋体"/>
                <w:sz w:val="32"/>
                <w:szCs w:val="32"/>
              </w:rPr>
            </w:pPr>
            <w:r>
              <w:rPr>
                <w:rFonts w:hint="eastAsia" w:ascii="宋体" w:hAnsi="宋体"/>
                <w:sz w:val="32"/>
                <w:szCs w:val="32"/>
              </w:rPr>
              <w:t>此次提交申请材料真实可靠，提供原件备查，若发现不实情况，我单位将积极配合调查，情节严重，愿意承担后果及接受相应处理。</w:t>
            </w:r>
          </w:p>
          <w:p>
            <w:pPr>
              <w:spacing w:line="520" w:lineRule="exact"/>
              <w:rPr>
                <w:rFonts w:hint="eastAsia" w:ascii="宋体" w:hAnsi="宋体"/>
                <w:sz w:val="32"/>
                <w:szCs w:val="32"/>
              </w:rPr>
            </w:pPr>
          </w:p>
          <w:p>
            <w:pPr>
              <w:spacing w:line="460" w:lineRule="exact"/>
              <w:rPr>
                <w:rFonts w:hint="eastAsia" w:ascii="宋体" w:hAnsi="宋体"/>
                <w:sz w:val="32"/>
                <w:szCs w:val="32"/>
              </w:rPr>
            </w:pPr>
            <w:r>
              <w:rPr>
                <w:rFonts w:hint="eastAsia" w:ascii="宋体" w:hAnsi="宋体"/>
                <w:sz w:val="32"/>
                <w:szCs w:val="32"/>
              </w:rPr>
              <w:t xml:space="preserve">                        </w:t>
            </w:r>
            <w:r>
              <w:rPr>
                <w:rFonts w:hint="eastAsia" w:ascii="宋体" w:hAnsi="宋体"/>
                <w:sz w:val="32"/>
                <w:szCs w:val="32"/>
                <w:lang w:val="en-US" w:eastAsia="zh-CN"/>
              </w:rPr>
              <w:t xml:space="preserve">      </w:t>
            </w:r>
            <w:r>
              <w:rPr>
                <w:rFonts w:hint="eastAsia" w:ascii="宋体" w:hAnsi="宋体"/>
                <w:sz w:val="32"/>
                <w:szCs w:val="32"/>
              </w:rPr>
              <w:t>负责人（签字）：</w:t>
            </w:r>
          </w:p>
          <w:p>
            <w:pPr>
              <w:spacing w:line="460" w:lineRule="exact"/>
              <w:ind w:firstLine="4800" w:firstLineChars="1500"/>
              <w:rPr>
                <w:rFonts w:hint="eastAsia" w:ascii="宋体" w:hAnsi="宋体"/>
                <w:sz w:val="32"/>
                <w:szCs w:val="32"/>
              </w:rPr>
            </w:pPr>
            <w:r>
              <w:rPr>
                <w:rFonts w:hint="eastAsia" w:ascii="宋体" w:hAnsi="宋体"/>
                <w:sz w:val="32"/>
                <w:szCs w:val="32"/>
                <w:lang w:eastAsia="zh-CN"/>
              </w:rPr>
              <w:t>申报</w:t>
            </w:r>
            <w:r>
              <w:rPr>
                <w:rFonts w:hint="eastAsia" w:ascii="宋体" w:hAnsi="宋体"/>
                <w:sz w:val="32"/>
                <w:szCs w:val="32"/>
              </w:rPr>
              <w:t>单位（盖章）：</w:t>
            </w:r>
          </w:p>
          <w:p>
            <w:pPr>
              <w:spacing w:line="460" w:lineRule="exact"/>
              <w:ind w:firstLine="640" w:firstLineChars="200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32"/>
                <w:szCs w:val="32"/>
              </w:rPr>
              <w:t xml:space="preserve">                    </w:t>
            </w:r>
            <w:r>
              <w:rPr>
                <w:rFonts w:hint="eastAsia" w:ascii="宋体" w:hAnsi="宋体"/>
                <w:sz w:val="32"/>
                <w:szCs w:val="32"/>
                <w:lang w:val="en-US" w:eastAsia="zh-CN"/>
              </w:rPr>
              <w:t xml:space="preserve">      </w:t>
            </w:r>
            <w:r>
              <w:rPr>
                <w:rFonts w:hint="eastAsia" w:ascii="宋体" w:hAnsi="宋体"/>
                <w:sz w:val="32"/>
                <w:szCs w:val="32"/>
              </w:rPr>
              <w:t>202</w:t>
            </w:r>
            <w:r>
              <w:rPr>
                <w:rFonts w:hint="eastAsia" w:ascii="宋体" w:hAnsi="宋体"/>
                <w:sz w:val="32"/>
                <w:szCs w:val="32"/>
                <w:lang w:val="en-US" w:eastAsia="zh-CN"/>
              </w:rPr>
              <w:t>1</w:t>
            </w:r>
            <w:r>
              <w:rPr>
                <w:rFonts w:hint="eastAsia" w:ascii="宋体" w:hAnsi="宋体"/>
                <w:sz w:val="32"/>
                <w:szCs w:val="32"/>
              </w:rPr>
              <w:t>年    月    日</w:t>
            </w:r>
          </w:p>
        </w:tc>
      </w:tr>
    </w:tbl>
    <w:p>
      <w:pPr>
        <w:spacing w:line="360" w:lineRule="auto"/>
        <w:ind w:firstLine="640" w:firstLineChars="200"/>
        <w:rPr>
          <w:rFonts w:hint="eastAsia" w:ascii="仿宋_GB2312" w:hAnsi="微软雅黑" w:eastAsia="仿宋_GB2312" w:cs="宋体"/>
          <w:kern w:val="0"/>
          <w:sz w:val="32"/>
          <w:szCs w:val="32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60" w:lineRule="auto"/>
        <w:ind w:firstLine="640" w:firstLineChars="200"/>
        <w:rPr>
          <w:rFonts w:hint="eastAsia" w:ascii="仿宋_GB2312" w:hAnsi="微软雅黑" w:eastAsia="仿宋_GB2312" w:cs="宋体"/>
          <w:kern w:val="0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roman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D06349D"/>
    <w:rsid w:val="253C2E1E"/>
    <w:rsid w:val="51F72F18"/>
    <w:rsid w:val="5455364D"/>
    <w:rsid w:val="6D3B19B3"/>
    <w:rsid w:val="741F3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安静的阳光</cp:lastModifiedBy>
  <dcterms:modified xsi:type="dcterms:W3CDTF">2021-07-13T02:33:23Z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