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宋体" w:eastAsia="黑体" w:cs="黑体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Cs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宋体" w:eastAsia="黑体" w:cs="黑体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lang w:eastAsia="zh-CN"/>
        </w:rPr>
        <w:t>绿色制造复核名单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15"/>
        <w:gridCol w:w="2690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复核类别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东风雷诺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第三批绿色工厂和绿色供应链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湖北北新建材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第三批绿色工厂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施耐德电气制造（武汉）有限公司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第三批绿色工厂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武汉有机实业有限公司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第三批绿色工厂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第三批绿色供应链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</w:t>
            </w:r>
          </w:p>
        </w:tc>
      </w:tr>
    </w:tbl>
    <w:p>
      <w:pPr>
        <w:ind w:firstLine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/>
    <w:sectPr>
      <w:pgSz w:w="11906" w:h="16838"/>
      <w:pgMar w:top="1043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6B1856"/>
    <w:rsid w:val="13FD3C61"/>
    <w:rsid w:val="3B45501D"/>
    <w:rsid w:val="4CE21543"/>
    <w:rsid w:val="4FF90397"/>
    <w:rsid w:val="FC6B1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2021-06-08T09:25:00Z</dcterms:created>
  <dc:creator>uos</dc:creator>
  <cp:lastModifiedBy>WPS_1598854626</cp:lastModifiedBy>
  <cp:lastPrinted>2021-06-11T08:58:33Z</cp:lastPrinted>
  <dcterms:modified xsi:type="dcterms:W3CDTF">2021-06-17T07:24:02Z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42F8EF72BD3D4CC3B5C9AE1C6B102E4A</vt:lpwstr>
  </property>
</Properties>
</file>