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6C" w:rsidRDefault="00AE3492">
      <w:pPr>
        <w:widowControl/>
        <w:shd w:val="clear" w:color="auto" w:fill="FFFFFF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B87752">
        <w:rPr>
          <w:rFonts w:ascii="黑体" w:eastAsia="黑体" w:hAnsi="黑体" w:hint="eastAsia"/>
          <w:sz w:val="32"/>
          <w:szCs w:val="32"/>
        </w:rPr>
        <w:t>2</w:t>
      </w:r>
    </w:p>
    <w:p w:rsidR="00FE1C6C" w:rsidRDefault="00AE3492">
      <w:pPr>
        <w:widowControl/>
        <w:shd w:val="clear" w:color="auto" w:fill="FFFFFF"/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20</w:t>
      </w:r>
      <w:r>
        <w:rPr>
          <w:rFonts w:eastAsia="方正小标宋简体" w:hint="eastAsia"/>
          <w:b/>
          <w:bCs/>
          <w:sz w:val="44"/>
          <w:szCs w:val="44"/>
        </w:rPr>
        <w:t>21</w:t>
      </w:r>
      <w:r>
        <w:rPr>
          <w:rFonts w:eastAsia="方正小标宋简体"/>
          <w:b/>
          <w:bCs/>
          <w:sz w:val="44"/>
          <w:szCs w:val="44"/>
        </w:rPr>
        <w:t>年智能制造试点示范项目要素条件</w:t>
      </w:r>
    </w:p>
    <w:p w:rsidR="00FE1C6C" w:rsidRDefault="00FE1C6C">
      <w:pPr>
        <w:widowControl/>
        <w:shd w:val="clear" w:color="auto" w:fill="FFFFFF"/>
        <w:spacing w:line="600" w:lineRule="exact"/>
        <w:rPr>
          <w:rFonts w:eastAsia="方正小标宋简体"/>
          <w:b/>
          <w:bCs/>
          <w:sz w:val="44"/>
          <w:szCs w:val="44"/>
        </w:rPr>
      </w:pPr>
    </w:p>
    <w:p w:rsidR="00FE1C6C" w:rsidRDefault="00AE34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重点围绕五种智能制造模式，鼓励新技术集成应用，开展智能制造试点示范。</w:t>
      </w:r>
    </w:p>
    <w:p w:rsidR="00FE1C6C" w:rsidRDefault="00AE3492">
      <w:pPr>
        <w:numPr>
          <w:ilvl w:val="0"/>
          <w:numId w:val="1"/>
        </w:num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智能制造模式要素条件</w:t>
      </w:r>
    </w:p>
    <w:p w:rsidR="00FE1C6C" w:rsidRDefault="00AE3492">
      <w:pPr>
        <w:spacing w:line="600" w:lineRule="exact"/>
        <w:ind w:left="640"/>
        <w:rPr>
          <w:rFonts w:eastAsia="黑体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（一）离散型智能制造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车间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工厂的总体设计、工艺流程及布局建立数字化模型，并进行模拟仿真，实现规划、生产、运营全流程数字化管理。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应用数字化三维设计与工艺技术进行产品、工艺设计与仿真，并通过物理检测与试验进行验证与优化。建立产品数据管理系统（</w:t>
      </w:r>
      <w:r>
        <w:rPr>
          <w:rFonts w:ascii="仿宋_GB2312" w:eastAsia="仿宋_GB2312" w:hint="eastAsia"/>
          <w:sz w:val="32"/>
          <w:szCs w:val="32"/>
        </w:rPr>
        <w:t>PDM</w:t>
      </w:r>
      <w:r>
        <w:rPr>
          <w:rFonts w:ascii="仿宋_GB2312" w:eastAsia="仿宋_GB2312" w:hint="eastAsia"/>
          <w:sz w:val="32"/>
          <w:szCs w:val="32"/>
        </w:rPr>
        <w:t>），实现产品设计、工艺数据的集成管理。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制造装备数控化率超过</w:t>
      </w:r>
      <w:r>
        <w:rPr>
          <w:rFonts w:ascii="仿宋_GB2312" w:eastAsia="仿宋_GB2312" w:hint="eastAsia"/>
          <w:sz w:val="32"/>
          <w:szCs w:val="32"/>
        </w:rPr>
        <w:t>70%</w:t>
      </w:r>
      <w:r>
        <w:rPr>
          <w:rFonts w:ascii="仿宋_GB2312" w:eastAsia="仿宋_GB2312" w:hint="eastAsia"/>
          <w:sz w:val="32"/>
          <w:szCs w:val="32"/>
        </w:rPr>
        <w:t>，并实现高档数控机床与工业机器人、智能传感与控制装备、智能检测与装配装备、智能物流与仓储装备等关键技术装备之间的信息互联互通与集成。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建立生产过程数据采集和分析系统，实现生产进度、现场操作、质量检验、设备状态、物料传送等生产现场数据自动上传，并实现可视化管理。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建立车间制造执行系统（</w:t>
      </w:r>
      <w:r>
        <w:rPr>
          <w:rFonts w:ascii="仿宋_GB2312" w:eastAsia="仿宋_GB2312" w:hint="eastAsia"/>
          <w:sz w:val="32"/>
          <w:szCs w:val="32"/>
        </w:rPr>
        <w:t>MES</w:t>
      </w:r>
      <w:r>
        <w:rPr>
          <w:rFonts w:ascii="仿宋_GB2312" w:eastAsia="仿宋_GB2312" w:hint="eastAsia"/>
          <w:sz w:val="32"/>
          <w:szCs w:val="32"/>
        </w:rPr>
        <w:t>），实现计划、调度、质量、设备、生产、能效等管理功能。建立企业资源计划系统（</w:t>
      </w:r>
      <w:r>
        <w:rPr>
          <w:rFonts w:ascii="仿宋_GB2312" w:eastAsia="仿宋_GB2312" w:hint="eastAsia"/>
          <w:sz w:val="32"/>
          <w:szCs w:val="32"/>
        </w:rPr>
        <w:t>ERP</w:t>
      </w:r>
      <w:r>
        <w:rPr>
          <w:rFonts w:ascii="仿宋_GB2312" w:eastAsia="仿宋_GB2312" w:hint="eastAsia"/>
          <w:sz w:val="32"/>
          <w:szCs w:val="32"/>
        </w:rPr>
        <w:t>），实现供应链、物流、成本等企业经营管理功能。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建立工厂内部通信网络架构，实现设计、工艺、制造、检</w:t>
      </w:r>
      <w:r>
        <w:rPr>
          <w:rFonts w:ascii="仿宋_GB2312" w:eastAsia="仿宋_GB2312" w:hint="eastAsia"/>
          <w:sz w:val="32"/>
          <w:szCs w:val="32"/>
        </w:rPr>
        <w:t>验、物流等制造过程各环节之间，以及制造过程与制造执行</w:t>
      </w:r>
      <w:r>
        <w:rPr>
          <w:rFonts w:ascii="仿宋_GB2312" w:eastAsia="仿宋_GB2312" w:hint="eastAsia"/>
          <w:sz w:val="32"/>
          <w:szCs w:val="32"/>
        </w:rPr>
        <w:lastRenderedPageBreak/>
        <w:t>系统（</w:t>
      </w:r>
      <w:r>
        <w:rPr>
          <w:rFonts w:ascii="仿宋_GB2312" w:eastAsia="仿宋_GB2312" w:hint="eastAsia"/>
          <w:sz w:val="32"/>
          <w:szCs w:val="32"/>
        </w:rPr>
        <w:t>MES</w:t>
      </w:r>
      <w:r>
        <w:rPr>
          <w:rFonts w:ascii="仿宋_GB2312" w:eastAsia="仿宋_GB2312" w:hint="eastAsia"/>
          <w:sz w:val="32"/>
          <w:szCs w:val="32"/>
        </w:rPr>
        <w:t>）和企业资源计划系统（</w:t>
      </w:r>
      <w:r>
        <w:rPr>
          <w:rFonts w:ascii="仿宋_GB2312" w:eastAsia="仿宋_GB2312" w:hint="eastAsia"/>
          <w:sz w:val="32"/>
          <w:szCs w:val="32"/>
        </w:rPr>
        <w:t>ERP</w:t>
      </w:r>
      <w:r>
        <w:rPr>
          <w:rFonts w:ascii="仿宋_GB2312" w:eastAsia="仿宋_GB2312" w:hint="eastAsia"/>
          <w:sz w:val="32"/>
          <w:szCs w:val="32"/>
        </w:rPr>
        <w:t>）的信息互联互通。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建有工业信息安全管理制度和技术防护体系，具备网络防护、应急响应等信息安全保障能力。建有功能安全保护系统，采用全生命周期方法有效避免系统失效。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统一规划、分步实施、持续改进，实现企业设计、工艺、制造、管理、物流等环节的产品全生命周期闭环动态优化，推进企业数字化设计、装备智能化升级、工艺流程优化、精益生产、可视化管理、质量控制与追溯、智能物流等方面的快速提升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（二）流程型智能制造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工厂总</w:t>
      </w:r>
      <w:r>
        <w:rPr>
          <w:rFonts w:ascii="仿宋_GB2312" w:eastAsia="仿宋_GB2312" w:hint="eastAsia"/>
          <w:sz w:val="32"/>
          <w:szCs w:val="32"/>
        </w:rPr>
        <w:t>体设计、工艺流程及布局建立数字化模型，并进行模拟仿真，实现生产流程数据可视化和生产工艺优化。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实现对物流、能流、物性、资产的全流程监控，建立数据采集和监控系统，生产工艺数据自动数采率达到</w:t>
      </w:r>
      <w:r>
        <w:rPr>
          <w:rFonts w:ascii="仿宋_GB2312" w:eastAsia="仿宋_GB2312" w:hint="eastAsia"/>
          <w:sz w:val="32"/>
          <w:szCs w:val="32"/>
        </w:rPr>
        <w:t>90%</w:t>
      </w:r>
      <w:r>
        <w:rPr>
          <w:rFonts w:ascii="仿宋_GB2312" w:eastAsia="仿宋_GB2312" w:hint="eastAsia"/>
          <w:sz w:val="32"/>
          <w:szCs w:val="32"/>
        </w:rPr>
        <w:t>以上。实现原料、关键工艺和成品检测数据的采集和集成利用，建立实时的质量预警。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采用先进控制系统，工厂自控投用率达到</w:t>
      </w:r>
      <w:r>
        <w:rPr>
          <w:rFonts w:ascii="仿宋_GB2312" w:eastAsia="仿宋_GB2312" w:hint="eastAsia"/>
          <w:sz w:val="32"/>
          <w:szCs w:val="32"/>
        </w:rPr>
        <w:t>90%</w:t>
      </w:r>
      <w:r>
        <w:rPr>
          <w:rFonts w:ascii="仿宋_GB2312" w:eastAsia="仿宋_GB2312" w:hint="eastAsia"/>
          <w:sz w:val="32"/>
          <w:szCs w:val="32"/>
        </w:rPr>
        <w:t>以上，关键生产环节实现基于模型的先进控制和在线优化。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建立生产执行系统（</w:t>
      </w:r>
      <w:r>
        <w:rPr>
          <w:rFonts w:ascii="仿宋_GB2312" w:eastAsia="仿宋_GB2312" w:hint="eastAsia"/>
          <w:sz w:val="32"/>
          <w:szCs w:val="32"/>
        </w:rPr>
        <w:t>MES</w:t>
      </w:r>
      <w:r>
        <w:rPr>
          <w:rFonts w:ascii="仿宋_GB2312" w:eastAsia="仿宋_GB2312" w:hint="eastAsia"/>
          <w:sz w:val="32"/>
          <w:szCs w:val="32"/>
        </w:rPr>
        <w:t>），生产计划、调度均建立模型，实现生产模型化分析决策、过程量化管理、成本和质量动态跟踪以及从原材料到产成品的一</w:t>
      </w:r>
      <w:r>
        <w:rPr>
          <w:rFonts w:ascii="仿宋_GB2312" w:eastAsia="仿宋_GB2312" w:hint="eastAsia"/>
          <w:sz w:val="32"/>
          <w:szCs w:val="32"/>
        </w:rPr>
        <w:t>体化协同优化。建立企业资源计划系统（</w:t>
      </w:r>
      <w:r>
        <w:rPr>
          <w:rFonts w:ascii="仿宋_GB2312" w:eastAsia="仿宋_GB2312" w:hint="eastAsia"/>
          <w:sz w:val="32"/>
          <w:szCs w:val="32"/>
        </w:rPr>
        <w:t>ERP</w:t>
      </w:r>
      <w:r>
        <w:rPr>
          <w:rFonts w:ascii="仿宋_GB2312" w:eastAsia="仿宋_GB2312" w:hint="eastAsia"/>
          <w:sz w:val="32"/>
          <w:szCs w:val="32"/>
        </w:rPr>
        <w:t>），实现企业经营、管理和决策的智能优化。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对于存在较高安全与环境风险的项目，实现有毒有害物</w:t>
      </w:r>
      <w:r>
        <w:rPr>
          <w:rFonts w:ascii="仿宋_GB2312" w:eastAsia="仿宋_GB2312" w:hint="eastAsia"/>
          <w:sz w:val="32"/>
          <w:szCs w:val="32"/>
        </w:rPr>
        <w:lastRenderedPageBreak/>
        <w:t>质排放和危险源的自动检测与监控、安全生产的全方位监控，建立在线应急指挥联动系统。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建立工厂通信网络架构，实现工艺、生产、检验、物流等制造过程各环节之间，以及制造过程与数据采集和监控系统、生产执行系统（</w:t>
      </w:r>
      <w:r>
        <w:rPr>
          <w:rFonts w:ascii="仿宋_GB2312" w:eastAsia="仿宋_GB2312" w:hint="eastAsia"/>
          <w:sz w:val="32"/>
          <w:szCs w:val="32"/>
        </w:rPr>
        <w:t>MES</w:t>
      </w:r>
      <w:r>
        <w:rPr>
          <w:rFonts w:ascii="仿宋_GB2312" w:eastAsia="仿宋_GB2312" w:hint="eastAsia"/>
          <w:sz w:val="32"/>
          <w:szCs w:val="32"/>
        </w:rPr>
        <w:t>）、企业资源计划系统（</w:t>
      </w:r>
      <w:r>
        <w:rPr>
          <w:rFonts w:ascii="仿宋_GB2312" w:eastAsia="仿宋_GB2312" w:hint="eastAsia"/>
          <w:sz w:val="32"/>
          <w:szCs w:val="32"/>
        </w:rPr>
        <w:t>ERP</w:t>
      </w:r>
      <w:r>
        <w:rPr>
          <w:rFonts w:ascii="仿宋_GB2312" w:eastAsia="仿宋_GB2312" w:hint="eastAsia"/>
          <w:sz w:val="32"/>
          <w:szCs w:val="32"/>
        </w:rPr>
        <w:t>）之间的信息互联互通。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建有工业信息安全管理制度和技术防护体系，具备网络防护、应急响应等信息安全保障能力。建有功能安全保护系统，采用全生命周期方法有效避免系统失效。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通过持续改进，实现生产过程动态优化，制造和管理信息的全程可视化，企业在资源配置、工艺优化、过程控制、产业链管理、节能减排及安全生产等方面的智能化水平显著提升。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（三）网络协同制造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建有网络化制造资源协同云平台，具有完善的体系架构和相应的运行规则。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通过协同云平台，展示社会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部门制造资源，实现制造资源和需求的有效对接。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通过协同云平台，实现面向需求</w:t>
      </w:r>
      <w:r>
        <w:rPr>
          <w:rFonts w:ascii="仿宋_GB2312" w:eastAsia="仿宋_GB2312" w:hint="eastAsia"/>
          <w:sz w:val="32"/>
          <w:szCs w:val="32"/>
        </w:rPr>
        <w:t>的企业间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部门间创新资源、设计能力的共享、互补和对接。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通过协同云平台，实现面向订单的企业间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部门间生产资源合理调配，以及制造过程各环节和供应链的并行组织生产。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建有围绕全生产链协同共享的产品溯源体系，实现企业间涵盖产品生产制造与运维服务等环节的信息溯源服务。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</w:t>
      </w:r>
      <w:r>
        <w:rPr>
          <w:rFonts w:ascii="仿宋_GB2312" w:eastAsia="仿宋_GB2312" w:hint="eastAsia"/>
          <w:sz w:val="32"/>
          <w:szCs w:val="32"/>
        </w:rPr>
        <w:t>建有工业信息安全管理制度和技术防护体系，具备网络防护、应急响应等信息安全保障能力。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通过持续改进，网络化制造资源协同云平台不断优化，企业间、部门间创新资源、生产能力和服务能力高度集成，生产制造与服务运维信息高度共享，资源和服务的动态分析与柔性配置水平显著增强。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（四）大规模个性化定制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产品采用模块化设计，通过差异化的定制参数，组合形成个性化产品。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建有基于互联网的个性化定制服务平台，通过定制参数选择、三维数字建模、虚拟现实或增强现实等方式，实现与用户深度交互，快速生成产品定制方案。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建有个性化产品数据库，应用大数据技术对用户的个性化需求特征进行挖掘和分析。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个性化定制平台与</w:t>
      </w:r>
      <w:r>
        <w:rPr>
          <w:rFonts w:ascii="仿宋_GB2312" w:eastAsia="仿宋_GB2312" w:hint="eastAsia"/>
          <w:sz w:val="32"/>
          <w:szCs w:val="32"/>
        </w:rPr>
        <w:t>企业研发设计、计划排产、柔性制造、营销管理、供应链管理、物流配送和售后服务等数字化制造系统实现协同与集成。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持续改进，实现模块化设计方法、个性化定制平台、个性化产品数据库的不断优化，形成完善的基于数据驱动的企业研发、设计、生产、营销、供应链管理和服务体系，快速、低成本满足用户个性化需求的能力显著提升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（五）远程运维服务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采用远程运维服务模式的智能装备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产品应配置开放的</w:t>
      </w:r>
      <w:r>
        <w:rPr>
          <w:rFonts w:ascii="仿宋_GB2312" w:eastAsia="仿宋_GB2312" w:hint="eastAsia"/>
          <w:spacing w:val="-6"/>
          <w:sz w:val="32"/>
          <w:szCs w:val="32"/>
        </w:rPr>
        <w:lastRenderedPageBreak/>
        <w:t>数据接口，具备数据采集、通信和远程控制等功能，利用支持</w:t>
      </w:r>
      <w:r>
        <w:rPr>
          <w:rFonts w:ascii="仿宋_GB2312" w:eastAsia="仿宋_GB2312" w:hint="eastAsia"/>
          <w:spacing w:val="-6"/>
          <w:sz w:val="32"/>
          <w:szCs w:val="32"/>
        </w:rPr>
        <w:t>5</w:t>
      </w:r>
      <w:r>
        <w:rPr>
          <w:rFonts w:ascii="仿宋_GB2312" w:eastAsia="仿宋_GB2312"/>
          <w:spacing w:val="-6"/>
          <w:sz w:val="32"/>
          <w:szCs w:val="32"/>
        </w:rPr>
        <w:t>G</w:t>
      </w:r>
      <w:r>
        <w:rPr>
          <w:rFonts w:ascii="仿宋_GB2312" w:eastAsia="仿宋_GB2312" w:hint="eastAsia"/>
          <w:spacing w:val="-6"/>
          <w:sz w:val="32"/>
          <w:szCs w:val="32"/>
        </w:rPr>
        <w:t>、</w:t>
      </w:r>
      <w:r>
        <w:rPr>
          <w:rFonts w:ascii="仿宋_GB2312" w:eastAsia="仿宋_GB2312" w:hint="eastAsia"/>
          <w:spacing w:val="-6"/>
          <w:sz w:val="32"/>
          <w:szCs w:val="32"/>
        </w:rPr>
        <w:t>IPv4</w:t>
      </w:r>
      <w:r>
        <w:rPr>
          <w:rFonts w:ascii="仿宋_GB2312" w:eastAsia="仿宋_GB2312" w:hint="eastAsia"/>
          <w:spacing w:val="-6"/>
          <w:sz w:val="32"/>
          <w:szCs w:val="32"/>
        </w:rPr>
        <w:t>、</w:t>
      </w:r>
      <w:r>
        <w:rPr>
          <w:rFonts w:ascii="仿宋_GB2312" w:eastAsia="仿宋_GB2312" w:hint="eastAsia"/>
          <w:spacing w:val="-6"/>
          <w:sz w:val="32"/>
          <w:szCs w:val="32"/>
        </w:rPr>
        <w:t>IPv6</w:t>
      </w:r>
      <w:r>
        <w:rPr>
          <w:rFonts w:ascii="仿宋_GB2312" w:eastAsia="仿宋_GB2312" w:hint="eastAsia"/>
          <w:spacing w:val="-6"/>
          <w:sz w:val="32"/>
          <w:szCs w:val="32"/>
        </w:rPr>
        <w:t>等技术的工业互联网</w:t>
      </w:r>
      <w:r>
        <w:rPr>
          <w:rFonts w:ascii="仿宋_GB2312" w:eastAsia="仿宋_GB2312" w:hint="eastAsia"/>
          <w:spacing w:val="-6"/>
          <w:sz w:val="32"/>
          <w:szCs w:val="32"/>
        </w:rPr>
        <w:t>,</w:t>
      </w:r>
      <w:r>
        <w:rPr>
          <w:rFonts w:ascii="仿宋_GB2312" w:eastAsia="仿宋_GB2312" w:hint="eastAsia"/>
          <w:spacing w:val="-6"/>
          <w:sz w:val="32"/>
          <w:szCs w:val="32"/>
        </w:rPr>
        <w:t>采集并上传设备状态、作</w:t>
      </w:r>
      <w:r>
        <w:rPr>
          <w:rFonts w:ascii="仿宋_GB2312" w:eastAsia="仿宋_GB2312" w:hint="eastAsia"/>
          <w:sz w:val="32"/>
          <w:szCs w:val="32"/>
        </w:rPr>
        <w:t>业操作、环境</w:t>
      </w:r>
      <w:r>
        <w:rPr>
          <w:rFonts w:ascii="仿宋_GB2312" w:eastAsia="仿宋_GB2312" w:hint="eastAsia"/>
          <w:sz w:val="32"/>
          <w:szCs w:val="32"/>
        </w:rPr>
        <w:t>情况等数据，并根据远程指令灵活调整设备运行参数。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建立智能装备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产品远程运维服务平台，能够对装备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产品上传数据进行有效筛选、梳理、存储与管理，并通过数据挖掘、分析，向用户提供日常运行维护、在线检测、预测性维护、故障预警、诊断与修复、运行优化、远程升级等服务。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智能装备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产品远程运维服务平台应与设备制造商的产品全生命周期管理系统（</w:t>
      </w:r>
      <w:r>
        <w:rPr>
          <w:rFonts w:ascii="仿宋_GB2312" w:eastAsia="仿宋_GB2312" w:hint="eastAsia"/>
          <w:sz w:val="32"/>
          <w:szCs w:val="32"/>
        </w:rPr>
        <w:t>PLM</w:t>
      </w:r>
      <w:r>
        <w:rPr>
          <w:rFonts w:ascii="仿宋_GB2312" w:eastAsia="仿宋_GB2312" w:hint="eastAsia"/>
          <w:sz w:val="32"/>
          <w:szCs w:val="32"/>
        </w:rPr>
        <w:t>）、客户关系管理系统（</w:t>
      </w:r>
      <w:r>
        <w:rPr>
          <w:rFonts w:ascii="仿宋_GB2312" w:eastAsia="仿宋_GB2312" w:hint="eastAsia"/>
          <w:sz w:val="32"/>
          <w:szCs w:val="32"/>
        </w:rPr>
        <w:t>CRM</w:t>
      </w:r>
      <w:r>
        <w:rPr>
          <w:rFonts w:ascii="仿宋_GB2312" w:eastAsia="仿宋_GB2312" w:hint="eastAsia"/>
          <w:sz w:val="32"/>
          <w:szCs w:val="32"/>
        </w:rPr>
        <w:t>）、产品研发管理系统实现信息共享。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智能装备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产品远程运维服务平台应建立相应的专家库和专家咨询系统，能够为智能装备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产品的远程诊断提供智</w:t>
      </w:r>
      <w:r>
        <w:rPr>
          <w:rFonts w:ascii="仿宋_GB2312" w:eastAsia="仿宋_GB2312" w:hint="eastAsia"/>
          <w:sz w:val="32"/>
          <w:szCs w:val="32"/>
        </w:rPr>
        <w:t>能决策支持，并向用户提出运行维护解决方案。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建立信息安全管理制度，具备信息安全防护能力。通过持续改进，建立高效、安全的智能服务系统，提供的服务能够与产品形成实时、有效互动，大幅度提升嵌入式系统、移动互联网、大数据分析、智能决策支持系统的集成应用水平。</w:t>
      </w:r>
    </w:p>
    <w:p w:rsidR="00FE1C6C" w:rsidRDefault="00AE3492">
      <w:pPr>
        <w:numPr>
          <w:ilvl w:val="0"/>
          <w:numId w:val="1"/>
        </w:num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新技术创新应用要素条件</w:t>
      </w:r>
    </w:p>
    <w:p w:rsidR="00FE1C6C" w:rsidRDefault="00AE3492">
      <w:pPr>
        <w:spacing w:line="600" w:lineRule="exact"/>
        <w:ind w:firstLineChars="200" w:firstLine="640"/>
        <w:rPr>
          <w:rFonts w:ascii="仿宋_GB2312" w:eastAsia="仿宋_GB2312"/>
          <w:strike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采用</w:t>
      </w:r>
      <w:r>
        <w:rPr>
          <w:rFonts w:ascii="仿宋_GB2312" w:eastAsia="仿宋_GB2312" w:hAnsi="Arial" w:cs="Arial" w:hint="eastAsia"/>
          <w:sz w:val="32"/>
          <w:szCs w:val="32"/>
        </w:rPr>
        <w:t>5G</w:t>
      </w:r>
      <w:r>
        <w:rPr>
          <w:rFonts w:ascii="仿宋_GB2312" w:eastAsia="仿宋_GB2312" w:hAnsi="Arial" w:cs="Arial" w:hint="eastAsia"/>
          <w:sz w:val="32"/>
          <w:szCs w:val="32"/>
        </w:rPr>
        <w:t>通信、人工智能、大数据及工业互联网等新兴技术，与本企业项目创新融合，打造若干个典型应用场景，实现</w:t>
      </w:r>
      <w:r>
        <w:rPr>
          <w:rFonts w:ascii="仿宋_GB2312" w:eastAsia="仿宋_GB2312" w:hAnsi="Arial" w:cs="Arial" w:hint="eastAsia"/>
          <w:sz w:val="32"/>
          <w:szCs w:val="32"/>
        </w:rPr>
        <w:t>5G</w:t>
      </w:r>
      <w:r>
        <w:rPr>
          <w:rFonts w:ascii="仿宋_GB2312" w:eastAsia="仿宋_GB2312" w:hAnsi="Arial" w:cs="Arial" w:hint="eastAsia"/>
          <w:sz w:val="32"/>
          <w:szCs w:val="32"/>
        </w:rPr>
        <w:t>重点应用，</w:t>
      </w:r>
      <w:r>
        <w:rPr>
          <w:rFonts w:ascii="仿宋_GB2312" w:eastAsia="仿宋_GB2312" w:hAnsi="Arial" w:cs="Arial" w:hint="eastAsia"/>
          <w:sz w:val="32"/>
          <w:szCs w:val="32"/>
        </w:rPr>
        <w:t>AI</w:t>
      </w:r>
      <w:r>
        <w:rPr>
          <w:rFonts w:ascii="仿宋_GB2312" w:eastAsia="仿宋_GB2312" w:hAnsi="Arial" w:cs="Arial" w:hint="eastAsia"/>
          <w:sz w:val="32"/>
          <w:szCs w:val="32"/>
        </w:rPr>
        <w:t>深度赋能，数据全面驱动。</w:t>
      </w:r>
    </w:p>
    <w:p w:rsidR="00FE1C6C" w:rsidRDefault="00FE1C6C">
      <w:pPr>
        <w:spacing w:line="600" w:lineRule="exact"/>
        <w:ind w:firstLineChars="200" w:firstLine="640"/>
        <w:rPr>
          <w:rFonts w:ascii="仿宋_GB2312" w:eastAsia="仿宋_GB2312"/>
          <w:strike/>
          <w:sz w:val="32"/>
          <w:szCs w:val="32"/>
        </w:rPr>
        <w:sectPr w:rsidR="00FE1C6C">
          <w:footerReference w:type="even" r:id="rId8"/>
          <w:footerReference w:type="default" r:id="rId9"/>
          <w:footerReference w:type="first" r:id="rId10"/>
          <w:pgSz w:w="11906" w:h="16838"/>
          <w:pgMar w:top="1440" w:right="1588" w:bottom="1440" w:left="1588" w:header="851" w:footer="851" w:gutter="0"/>
          <w:pgNumType w:fmt="numberInDash"/>
          <w:cols w:space="425"/>
          <w:titlePg/>
          <w:docGrid w:type="lines" w:linePitch="312"/>
        </w:sectPr>
      </w:pPr>
    </w:p>
    <w:p w:rsidR="00FE1C6C" w:rsidRDefault="00AE349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 w:rsidR="00B87752">
        <w:rPr>
          <w:rFonts w:eastAsia="黑体" w:hint="eastAsia"/>
          <w:sz w:val="32"/>
          <w:szCs w:val="32"/>
        </w:rPr>
        <w:t>3</w:t>
      </w:r>
    </w:p>
    <w:p w:rsidR="00FE1C6C" w:rsidRDefault="00AE3492">
      <w:pPr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20</w:t>
      </w:r>
      <w:r>
        <w:rPr>
          <w:rFonts w:eastAsia="方正小标宋简体" w:hint="eastAsia"/>
          <w:b/>
          <w:sz w:val="44"/>
          <w:szCs w:val="44"/>
        </w:rPr>
        <w:t>21</w:t>
      </w:r>
      <w:r>
        <w:rPr>
          <w:rFonts w:eastAsia="方正小标宋简体"/>
          <w:b/>
          <w:sz w:val="44"/>
          <w:szCs w:val="44"/>
        </w:rPr>
        <w:t>年湖北省智能制造试点示范项目汇总表</w:t>
      </w:r>
    </w:p>
    <w:p w:rsidR="00FE1C6C" w:rsidRDefault="00FE1C6C">
      <w:pPr>
        <w:jc w:val="left"/>
        <w:rPr>
          <w:rFonts w:eastAsia="仿宋_GB2312"/>
          <w:b/>
          <w:bCs/>
          <w:sz w:val="24"/>
        </w:rPr>
      </w:pPr>
    </w:p>
    <w:p w:rsidR="00FE1C6C" w:rsidRDefault="00AE3492">
      <w:pPr>
        <w:jc w:val="lef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推荐单位（盖章）：</w:t>
      </w:r>
      <w:r>
        <w:rPr>
          <w:rFonts w:eastAsia="仿宋_GB2312" w:hint="eastAsia"/>
          <w:b/>
          <w:bCs/>
          <w:sz w:val="24"/>
        </w:rPr>
        <w:t xml:space="preserve"> </w:t>
      </w:r>
      <w:r>
        <w:rPr>
          <w:rFonts w:eastAsia="仿宋_GB2312"/>
          <w:b/>
          <w:bCs/>
          <w:sz w:val="24"/>
        </w:rPr>
        <w:t xml:space="preserve">                                                          </w:t>
      </w:r>
      <w:r>
        <w:rPr>
          <w:rFonts w:eastAsia="仿宋_GB2312" w:hint="eastAsia"/>
          <w:b/>
          <w:bCs/>
          <w:sz w:val="24"/>
        </w:rPr>
        <w:t>填报人及联系方式：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693"/>
        <w:gridCol w:w="1559"/>
        <w:gridCol w:w="2977"/>
        <w:gridCol w:w="1985"/>
      </w:tblGrid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AE3492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备注</w:t>
            </w: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E1C6C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AE349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6C" w:rsidRDefault="00FE1C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FE1C6C" w:rsidRDefault="00FE1C6C">
      <w:pPr>
        <w:spacing w:line="620" w:lineRule="exact"/>
        <w:rPr>
          <w:rFonts w:eastAsia="黑体"/>
          <w:sz w:val="32"/>
          <w:szCs w:val="32"/>
        </w:rPr>
        <w:sectPr w:rsidR="00FE1C6C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FE1C6C" w:rsidRDefault="00AE349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 w:rsidR="00B87752">
        <w:rPr>
          <w:rFonts w:eastAsia="黑体" w:hint="eastAsia"/>
          <w:sz w:val="32"/>
          <w:szCs w:val="32"/>
        </w:rPr>
        <w:t>4</w:t>
      </w:r>
      <w:bookmarkStart w:id="0" w:name="_GoBack"/>
      <w:bookmarkEnd w:id="0"/>
    </w:p>
    <w:p w:rsidR="00FE1C6C" w:rsidRDefault="00FE1C6C"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 w:rsidR="00FE1C6C" w:rsidRDefault="00FE1C6C"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 w:rsidR="00FE1C6C" w:rsidRDefault="00AE3492">
      <w:pPr>
        <w:tabs>
          <w:tab w:val="left" w:pos="5220"/>
        </w:tabs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湖北省智能制造试点示范项目</w:t>
      </w:r>
    </w:p>
    <w:p w:rsidR="00FE1C6C" w:rsidRDefault="00AE3492">
      <w:pPr>
        <w:tabs>
          <w:tab w:val="left" w:pos="5220"/>
        </w:tabs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申报书</w:t>
      </w:r>
    </w:p>
    <w:p w:rsidR="00FE1C6C" w:rsidRDefault="00FE1C6C"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 w:rsidR="00FE1C6C" w:rsidRDefault="00FE1C6C"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 w:rsidR="00FE1C6C" w:rsidRDefault="00FE1C6C"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 w:rsidR="00FE1C6C" w:rsidRDefault="00FE1C6C">
      <w:pPr>
        <w:rPr>
          <w:rFonts w:eastAsia="黑体"/>
          <w:sz w:val="32"/>
          <w:szCs w:val="20"/>
        </w:rPr>
      </w:pPr>
    </w:p>
    <w:p w:rsidR="00FE1C6C" w:rsidRDefault="00FE1C6C">
      <w:pPr>
        <w:rPr>
          <w:rFonts w:eastAsia="黑体"/>
          <w:sz w:val="32"/>
          <w:szCs w:val="20"/>
        </w:rPr>
      </w:pPr>
    </w:p>
    <w:p w:rsidR="00FE1C6C" w:rsidRDefault="00FE1C6C">
      <w:pPr>
        <w:jc w:val="left"/>
        <w:rPr>
          <w:rFonts w:eastAsia="黑体"/>
          <w:sz w:val="32"/>
          <w:szCs w:val="20"/>
        </w:rPr>
      </w:pPr>
    </w:p>
    <w:p w:rsidR="00FE1C6C" w:rsidRDefault="00AE3492">
      <w:pPr>
        <w:jc w:val="left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项</w:t>
      </w:r>
      <w:r>
        <w:rPr>
          <w:rFonts w:eastAsia="黑体"/>
          <w:sz w:val="32"/>
          <w:szCs w:val="20"/>
        </w:rPr>
        <w:t xml:space="preserve">    </w:t>
      </w:r>
      <w:r>
        <w:rPr>
          <w:rFonts w:eastAsia="黑体"/>
          <w:sz w:val="32"/>
          <w:szCs w:val="20"/>
        </w:rPr>
        <w:t>目</w:t>
      </w:r>
      <w:r>
        <w:rPr>
          <w:rFonts w:eastAsia="黑体"/>
          <w:sz w:val="32"/>
          <w:szCs w:val="20"/>
        </w:rPr>
        <w:t xml:space="preserve">    </w:t>
      </w:r>
      <w:r>
        <w:rPr>
          <w:rFonts w:eastAsia="黑体"/>
          <w:sz w:val="32"/>
          <w:szCs w:val="20"/>
        </w:rPr>
        <w:t>名</w:t>
      </w:r>
      <w:r>
        <w:rPr>
          <w:rFonts w:eastAsia="黑体"/>
          <w:sz w:val="32"/>
          <w:szCs w:val="20"/>
        </w:rPr>
        <w:t xml:space="preserve">   </w:t>
      </w:r>
      <w:r>
        <w:rPr>
          <w:rFonts w:eastAsia="黑体"/>
          <w:sz w:val="32"/>
          <w:szCs w:val="20"/>
        </w:rPr>
        <w:t>称：</w:t>
      </w:r>
    </w:p>
    <w:p w:rsidR="00FE1C6C" w:rsidRDefault="00AE3492">
      <w:pPr>
        <w:jc w:val="left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申</w:t>
      </w:r>
      <w:r>
        <w:rPr>
          <w:rFonts w:eastAsia="黑体"/>
          <w:sz w:val="32"/>
          <w:szCs w:val="20"/>
        </w:rPr>
        <w:t xml:space="preserve"> </w:t>
      </w:r>
      <w:r>
        <w:rPr>
          <w:rFonts w:eastAsia="黑体"/>
          <w:sz w:val="32"/>
          <w:szCs w:val="20"/>
        </w:rPr>
        <w:t>报</w:t>
      </w:r>
      <w:r>
        <w:rPr>
          <w:rFonts w:eastAsia="黑体"/>
          <w:sz w:val="32"/>
          <w:szCs w:val="20"/>
        </w:rPr>
        <w:t xml:space="preserve"> </w:t>
      </w:r>
      <w:r>
        <w:rPr>
          <w:rFonts w:eastAsia="黑体"/>
          <w:sz w:val="32"/>
          <w:szCs w:val="20"/>
        </w:rPr>
        <w:t>单</w:t>
      </w:r>
      <w:r>
        <w:rPr>
          <w:rFonts w:eastAsia="黑体"/>
          <w:sz w:val="32"/>
          <w:szCs w:val="20"/>
        </w:rPr>
        <w:t xml:space="preserve"> </w:t>
      </w:r>
      <w:r>
        <w:rPr>
          <w:rFonts w:eastAsia="黑体"/>
          <w:sz w:val="32"/>
          <w:szCs w:val="20"/>
        </w:rPr>
        <w:t>位（盖</w:t>
      </w:r>
      <w:r>
        <w:rPr>
          <w:rFonts w:eastAsia="黑体"/>
          <w:sz w:val="32"/>
          <w:szCs w:val="20"/>
        </w:rPr>
        <w:t xml:space="preserve"> </w:t>
      </w:r>
      <w:r>
        <w:rPr>
          <w:rFonts w:eastAsia="黑体"/>
          <w:sz w:val="32"/>
          <w:szCs w:val="20"/>
        </w:rPr>
        <w:t>章）：</w:t>
      </w:r>
    </w:p>
    <w:p w:rsidR="00FE1C6C" w:rsidRDefault="00AE3492">
      <w:pPr>
        <w:jc w:val="left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推</w:t>
      </w:r>
      <w:r>
        <w:rPr>
          <w:rFonts w:eastAsia="黑体"/>
          <w:sz w:val="32"/>
          <w:szCs w:val="20"/>
        </w:rPr>
        <w:t xml:space="preserve"> </w:t>
      </w:r>
      <w:r>
        <w:rPr>
          <w:rFonts w:eastAsia="黑体"/>
          <w:sz w:val="32"/>
          <w:szCs w:val="20"/>
        </w:rPr>
        <w:t>荐</w:t>
      </w:r>
      <w:r>
        <w:rPr>
          <w:rFonts w:eastAsia="黑体"/>
          <w:sz w:val="32"/>
          <w:szCs w:val="20"/>
        </w:rPr>
        <w:t xml:space="preserve"> </w:t>
      </w:r>
      <w:r>
        <w:rPr>
          <w:rFonts w:eastAsia="黑体"/>
          <w:sz w:val="32"/>
          <w:szCs w:val="20"/>
        </w:rPr>
        <w:t>单</w:t>
      </w:r>
      <w:r>
        <w:rPr>
          <w:rFonts w:eastAsia="黑体"/>
          <w:sz w:val="32"/>
          <w:szCs w:val="20"/>
        </w:rPr>
        <w:t xml:space="preserve"> </w:t>
      </w:r>
      <w:r>
        <w:rPr>
          <w:rFonts w:eastAsia="黑体"/>
          <w:sz w:val="32"/>
          <w:szCs w:val="20"/>
        </w:rPr>
        <w:t>位（盖</w:t>
      </w:r>
      <w:r>
        <w:rPr>
          <w:rFonts w:eastAsia="黑体"/>
          <w:sz w:val="32"/>
          <w:szCs w:val="20"/>
        </w:rPr>
        <w:t xml:space="preserve"> </w:t>
      </w:r>
      <w:r>
        <w:rPr>
          <w:rFonts w:eastAsia="黑体"/>
          <w:sz w:val="32"/>
          <w:szCs w:val="20"/>
        </w:rPr>
        <w:t>章）：</w:t>
      </w:r>
    </w:p>
    <w:p w:rsidR="00FE1C6C" w:rsidRDefault="00AE3492">
      <w:pPr>
        <w:jc w:val="left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申</w:t>
      </w:r>
      <w:r>
        <w:rPr>
          <w:rFonts w:eastAsia="黑体"/>
          <w:sz w:val="32"/>
          <w:szCs w:val="20"/>
        </w:rPr>
        <w:t xml:space="preserve">    </w:t>
      </w:r>
      <w:r>
        <w:rPr>
          <w:rFonts w:eastAsia="黑体"/>
          <w:sz w:val="32"/>
          <w:szCs w:val="20"/>
        </w:rPr>
        <w:t>报</w:t>
      </w:r>
      <w:r>
        <w:rPr>
          <w:rFonts w:eastAsia="黑体"/>
          <w:sz w:val="32"/>
          <w:szCs w:val="20"/>
        </w:rPr>
        <w:t xml:space="preserve">    </w:t>
      </w:r>
      <w:r>
        <w:rPr>
          <w:rFonts w:eastAsia="黑体"/>
          <w:sz w:val="32"/>
          <w:szCs w:val="20"/>
        </w:rPr>
        <w:t>日</w:t>
      </w:r>
      <w:r>
        <w:rPr>
          <w:rFonts w:eastAsia="黑体"/>
          <w:sz w:val="32"/>
          <w:szCs w:val="20"/>
        </w:rPr>
        <w:t xml:space="preserve">   </w:t>
      </w:r>
      <w:r>
        <w:rPr>
          <w:rFonts w:eastAsia="黑体"/>
          <w:sz w:val="32"/>
          <w:szCs w:val="20"/>
        </w:rPr>
        <w:t>期：</w:t>
      </w:r>
      <w:r>
        <w:rPr>
          <w:rFonts w:eastAsia="黑体"/>
          <w:sz w:val="32"/>
          <w:szCs w:val="20"/>
        </w:rPr>
        <w:t xml:space="preserve">  20</w:t>
      </w:r>
      <w:r>
        <w:rPr>
          <w:rFonts w:eastAsia="黑体" w:hint="eastAsia"/>
          <w:sz w:val="32"/>
          <w:szCs w:val="20"/>
        </w:rPr>
        <w:t>21</w:t>
      </w:r>
      <w:r>
        <w:rPr>
          <w:rFonts w:eastAsia="黑体"/>
          <w:sz w:val="32"/>
          <w:szCs w:val="20"/>
        </w:rPr>
        <w:t>年</w:t>
      </w:r>
      <w:r>
        <w:rPr>
          <w:rFonts w:eastAsia="黑体"/>
          <w:sz w:val="32"/>
          <w:szCs w:val="20"/>
        </w:rPr>
        <w:t xml:space="preserve">    </w:t>
      </w:r>
      <w:r>
        <w:rPr>
          <w:rFonts w:eastAsia="黑体"/>
          <w:sz w:val="32"/>
          <w:szCs w:val="20"/>
        </w:rPr>
        <w:t>月</w:t>
      </w:r>
      <w:r>
        <w:rPr>
          <w:rFonts w:eastAsia="黑体"/>
          <w:sz w:val="32"/>
          <w:szCs w:val="20"/>
        </w:rPr>
        <w:t xml:space="preserve">    </w:t>
      </w:r>
      <w:r>
        <w:rPr>
          <w:rFonts w:eastAsia="黑体"/>
          <w:sz w:val="32"/>
          <w:szCs w:val="20"/>
        </w:rPr>
        <w:t>日</w:t>
      </w:r>
    </w:p>
    <w:p w:rsidR="00FE1C6C" w:rsidRDefault="00FE1C6C"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 w:rsidR="00FE1C6C" w:rsidRDefault="00FE1C6C"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 w:rsidR="00FE1C6C" w:rsidRDefault="00FE1C6C"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 w:rsidR="00FE1C6C" w:rsidRDefault="00FE1C6C"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 w:rsidR="00FE1C6C" w:rsidRDefault="00AE3492">
      <w:pPr>
        <w:tabs>
          <w:tab w:val="left" w:pos="5220"/>
        </w:tabs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湖北省经济和信息化厅编制</w:t>
      </w:r>
    </w:p>
    <w:p w:rsidR="00FE1C6C" w:rsidRDefault="00FE1C6C">
      <w:pPr>
        <w:spacing w:afterLines="30" w:after="93"/>
        <w:jc w:val="center"/>
        <w:rPr>
          <w:rFonts w:eastAsia="黑体"/>
          <w:b/>
          <w:sz w:val="40"/>
          <w:szCs w:val="36"/>
        </w:rPr>
        <w:sectPr w:rsidR="00FE1C6C">
          <w:footerReference w:type="default" r:id="rId11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E1C6C" w:rsidRDefault="00AE3492">
      <w:pPr>
        <w:snapToGrid w:val="0"/>
        <w:spacing w:line="360" w:lineRule="auto"/>
        <w:ind w:firstLineChars="200" w:firstLine="640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一、企业和项目基本信息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83"/>
        <w:gridCol w:w="1286"/>
        <w:gridCol w:w="1320"/>
        <w:gridCol w:w="420"/>
        <w:gridCol w:w="1057"/>
        <w:gridCol w:w="833"/>
        <w:gridCol w:w="613"/>
        <w:gridCol w:w="2156"/>
      </w:tblGrid>
      <w:tr w:rsidR="00FE1C6C">
        <w:trPr>
          <w:trHeight w:val="491"/>
        </w:trPr>
        <w:tc>
          <w:tcPr>
            <w:tcW w:w="9240" w:type="dxa"/>
            <w:gridSpan w:val="9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楷体_GB2312"/>
                <w:sz w:val="32"/>
                <w:szCs w:val="32"/>
              </w:rPr>
              <w:t>（一）企业基本信息</w:t>
            </w:r>
          </w:p>
        </w:tc>
      </w:tr>
      <w:tr w:rsidR="00FE1C6C">
        <w:trPr>
          <w:trHeight w:val="491"/>
        </w:trPr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685" w:type="dxa"/>
            <w:gridSpan w:val="7"/>
            <w:vAlign w:val="center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组织机</w:t>
            </w:r>
          </w:p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构代码</w:t>
            </w:r>
          </w:p>
        </w:tc>
        <w:tc>
          <w:tcPr>
            <w:tcW w:w="4083" w:type="dxa"/>
            <w:gridSpan w:val="4"/>
            <w:vAlign w:val="center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FE1C6C" w:rsidRDefault="00AE3492">
            <w:pPr>
              <w:adjustRightInd w:val="0"/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成立时间</w:t>
            </w:r>
          </w:p>
        </w:tc>
        <w:tc>
          <w:tcPr>
            <w:tcW w:w="2156" w:type="dxa"/>
            <w:vAlign w:val="center"/>
          </w:tcPr>
          <w:p w:rsidR="00FE1C6C" w:rsidRDefault="00FE1C6C">
            <w:pPr>
              <w:adjustRightInd w:val="0"/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企业性质</w:t>
            </w:r>
          </w:p>
        </w:tc>
        <w:tc>
          <w:tcPr>
            <w:tcW w:w="7685" w:type="dxa"/>
            <w:gridSpan w:val="7"/>
          </w:tcPr>
          <w:p w:rsidR="00FE1C6C" w:rsidRDefault="00AE3492">
            <w:pPr>
              <w:adjustRightInd w:val="0"/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国有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民营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三资</w:t>
            </w:r>
          </w:p>
        </w:tc>
      </w:tr>
      <w:tr w:rsidR="00FE1C6C"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7685" w:type="dxa"/>
            <w:gridSpan w:val="7"/>
          </w:tcPr>
          <w:p w:rsidR="00FE1C6C" w:rsidRDefault="00FE1C6C">
            <w:pPr>
              <w:adjustRightInd w:val="0"/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rPr>
          <w:trHeight w:val="233"/>
        </w:trPr>
        <w:tc>
          <w:tcPr>
            <w:tcW w:w="1555" w:type="dxa"/>
            <w:gridSpan w:val="2"/>
            <w:vMerge w:val="restart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286" w:type="dxa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3602" w:type="dxa"/>
            <w:gridSpan w:val="3"/>
            <w:vAlign w:val="center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rPr>
          <w:trHeight w:val="233"/>
        </w:trPr>
        <w:tc>
          <w:tcPr>
            <w:tcW w:w="1555" w:type="dxa"/>
            <w:gridSpan w:val="2"/>
            <w:vMerge/>
            <w:vAlign w:val="center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740" w:type="dxa"/>
            <w:gridSpan w:val="2"/>
            <w:vAlign w:val="center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3602" w:type="dxa"/>
            <w:gridSpan w:val="3"/>
            <w:vAlign w:val="center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rPr>
          <w:trHeight w:val="232"/>
        </w:trPr>
        <w:tc>
          <w:tcPr>
            <w:tcW w:w="1555" w:type="dxa"/>
            <w:gridSpan w:val="2"/>
            <w:vMerge/>
            <w:vAlign w:val="center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1740" w:type="dxa"/>
            <w:gridSpan w:val="2"/>
            <w:vAlign w:val="center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3602" w:type="dxa"/>
            <w:gridSpan w:val="3"/>
            <w:vAlign w:val="center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c>
          <w:tcPr>
            <w:tcW w:w="2841" w:type="dxa"/>
            <w:gridSpan w:val="3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总资产（万元）</w:t>
            </w:r>
          </w:p>
        </w:tc>
        <w:tc>
          <w:tcPr>
            <w:tcW w:w="1740" w:type="dxa"/>
            <w:gridSpan w:val="2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3" w:type="dxa"/>
            <w:gridSpan w:val="3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负债率</w:t>
            </w:r>
          </w:p>
        </w:tc>
        <w:tc>
          <w:tcPr>
            <w:tcW w:w="2156" w:type="dxa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c>
          <w:tcPr>
            <w:tcW w:w="2841" w:type="dxa"/>
            <w:gridSpan w:val="3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信用等级</w:t>
            </w:r>
          </w:p>
        </w:tc>
        <w:tc>
          <w:tcPr>
            <w:tcW w:w="1740" w:type="dxa"/>
            <w:gridSpan w:val="2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3" w:type="dxa"/>
            <w:gridSpan w:val="3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上年销售（万元）</w:t>
            </w:r>
          </w:p>
        </w:tc>
        <w:tc>
          <w:tcPr>
            <w:tcW w:w="2156" w:type="dxa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c>
          <w:tcPr>
            <w:tcW w:w="2841" w:type="dxa"/>
            <w:gridSpan w:val="3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上年税金（万元）</w:t>
            </w:r>
          </w:p>
        </w:tc>
        <w:tc>
          <w:tcPr>
            <w:tcW w:w="1740" w:type="dxa"/>
            <w:gridSpan w:val="2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3" w:type="dxa"/>
            <w:gridSpan w:val="3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上年利润（万元）</w:t>
            </w:r>
          </w:p>
        </w:tc>
        <w:tc>
          <w:tcPr>
            <w:tcW w:w="2156" w:type="dxa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c>
          <w:tcPr>
            <w:tcW w:w="2841" w:type="dxa"/>
            <w:gridSpan w:val="3"/>
            <w:vAlign w:val="center"/>
          </w:tcPr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是否是两化融合管理体系贯标试点企业</w:t>
            </w:r>
          </w:p>
        </w:tc>
        <w:tc>
          <w:tcPr>
            <w:tcW w:w="6399" w:type="dxa"/>
            <w:gridSpan w:val="6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 w:rsidR="00FE1C6C">
        <w:tc>
          <w:tcPr>
            <w:tcW w:w="2841" w:type="dxa"/>
            <w:gridSpan w:val="3"/>
            <w:vAlign w:val="center"/>
          </w:tcPr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是否是智能制造综合标准化与新模式应用支持的项目</w:t>
            </w:r>
          </w:p>
        </w:tc>
        <w:tc>
          <w:tcPr>
            <w:tcW w:w="6399" w:type="dxa"/>
            <w:gridSpan w:val="6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是（项目名称：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 w:rsidR="00FE1C6C">
        <w:trPr>
          <w:trHeight w:val="4822"/>
        </w:trPr>
        <w:tc>
          <w:tcPr>
            <w:tcW w:w="872" w:type="dxa"/>
            <w:vAlign w:val="center"/>
          </w:tcPr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</w:t>
            </w:r>
          </w:p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</w:t>
            </w:r>
          </w:p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介</w:t>
            </w:r>
          </w:p>
        </w:tc>
        <w:tc>
          <w:tcPr>
            <w:tcW w:w="8368" w:type="dxa"/>
            <w:gridSpan w:val="8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（发展历程、主营业务、市场销售等方面基本情况，限</w:t>
            </w:r>
            <w:r>
              <w:rPr>
                <w:rFonts w:eastAsia="仿宋_GB2312"/>
                <w:sz w:val="28"/>
                <w:szCs w:val="28"/>
              </w:rPr>
              <w:t>400</w:t>
            </w:r>
            <w:r>
              <w:rPr>
                <w:rFonts w:eastAsia="仿宋_GB2312"/>
                <w:sz w:val="28"/>
                <w:szCs w:val="28"/>
              </w:rPr>
              <w:t>字）</w:t>
            </w:r>
          </w:p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  <w:p w:rsidR="00FE1C6C" w:rsidRDefault="00FE1C6C">
            <w:pPr>
              <w:snapToGrid w:val="0"/>
              <w:spacing w:beforeLines="20" w:before="62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c>
          <w:tcPr>
            <w:tcW w:w="9240" w:type="dxa"/>
            <w:gridSpan w:val="9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楷体_GB2312"/>
                <w:sz w:val="32"/>
                <w:szCs w:val="32"/>
              </w:rPr>
              <w:t>（二）项目基本信息</w:t>
            </w:r>
          </w:p>
        </w:tc>
      </w:tr>
      <w:tr w:rsidR="00FE1C6C"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试点示</w:t>
            </w:r>
          </w:p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范模式</w:t>
            </w:r>
          </w:p>
        </w:tc>
        <w:tc>
          <w:tcPr>
            <w:tcW w:w="7685" w:type="dxa"/>
            <w:gridSpan w:val="7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□</w:t>
            </w:r>
            <w:r>
              <w:rPr>
                <w:rFonts w:eastAsia="仿宋_GB2312"/>
                <w:sz w:val="28"/>
                <w:szCs w:val="28"/>
              </w:rPr>
              <w:t>离散型智能制造模式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/>
                <w:sz w:val="28"/>
                <w:szCs w:val="28"/>
              </w:rPr>
              <w:t>流程型智能制造模式</w:t>
            </w:r>
          </w:p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□</w:t>
            </w:r>
            <w:r>
              <w:rPr>
                <w:rFonts w:eastAsia="仿宋_GB2312"/>
                <w:sz w:val="28"/>
                <w:szCs w:val="28"/>
              </w:rPr>
              <w:t>网络协同制造模式</w:t>
            </w:r>
            <w:r>
              <w:rPr>
                <w:rFonts w:eastAsia="仿宋_GB2312"/>
                <w:sz w:val="28"/>
                <w:szCs w:val="28"/>
              </w:rPr>
              <w:t xml:space="preserve">      □</w:t>
            </w:r>
            <w:r>
              <w:rPr>
                <w:rFonts w:eastAsia="仿宋_GB2312"/>
                <w:sz w:val="28"/>
                <w:szCs w:val="28"/>
              </w:rPr>
              <w:t>大规模个性化定制模式</w:t>
            </w:r>
          </w:p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远程运维服务模式</w:t>
            </w:r>
            <w:r>
              <w:rPr>
                <w:rFonts w:eastAsia="仿宋_GB2312"/>
                <w:sz w:val="28"/>
                <w:szCs w:val="28"/>
              </w:rPr>
              <w:t xml:space="preserve">      □</w:t>
            </w:r>
            <w:r>
              <w:rPr>
                <w:rFonts w:eastAsia="仿宋_GB2312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FE1C6C"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新技术创新应用</w:t>
            </w:r>
          </w:p>
        </w:tc>
        <w:tc>
          <w:tcPr>
            <w:tcW w:w="7685" w:type="dxa"/>
            <w:gridSpan w:val="7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工业互联网</w:t>
            </w:r>
            <w:r>
              <w:rPr>
                <w:rFonts w:eastAsia="仿宋_GB2312"/>
                <w:sz w:val="28"/>
                <w:szCs w:val="28"/>
              </w:rPr>
              <w:t xml:space="preserve">            □</w:t>
            </w:r>
            <w:r>
              <w:rPr>
                <w:rFonts w:eastAsia="仿宋_GB2312"/>
                <w:sz w:val="28"/>
                <w:szCs w:val="28"/>
              </w:rPr>
              <w:t>人工智能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</w:tc>
      </w:tr>
      <w:tr w:rsidR="00FE1C6C"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685" w:type="dxa"/>
            <w:gridSpan w:val="7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项目地址</w:t>
            </w:r>
          </w:p>
        </w:tc>
        <w:tc>
          <w:tcPr>
            <w:tcW w:w="7685" w:type="dxa"/>
            <w:gridSpan w:val="7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起止日期</w:t>
            </w:r>
          </w:p>
        </w:tc>
        <w:tc>
          <w:tcPr>
            <w:tcW w:w="2606" w:type="dxa"/>
            <w:gridSpan w:val="2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项目投资（万元）</w:t>
            </w:r>
          </w:p>
        </w:tc>
        <w:tc>
          <w:tcPr>
            <w:tcW w:w="2769" w:type="dxa"/>
            <w:gridSpan w:val="2"/>
          </w:tcPr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rPr>
          <w:trHeight w:val="4906"/>
        </w:trPr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</w:t>
            </w:r>
          </w:p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</w:t>
            </w:r>
          </w:p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述</w:t>
            </w:r>
          </w:p>
        </w:tc>
        <w:tc>
          <w:tcPr>
            <w:tcW w:w="7685" w:type="dxa"/>
            <w:gridSpan w:val="7"/>
          </w:tcPr>
          <w:p w:rsidR="00FE1C6C" w:rsidRDefault="00AE3492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（对项目的智能化特征进行简要描述，不超过</w:t>
            </w:r>
            <w:r>
              <w:rPr>
                <w:rFonts w:eastAsia="仿宋_GB2312"/>
                <w:sz w:val="28"/>
                <w:szCs w:val="28"/>
              </w:rPr>
              <w:t>400</w:t>
            </w:r>
            <w:r>
              <w:rPr>
                <w:rFonts w:eastAsia="仿宋_GB2312"/>
                <w:sz w:val="28"/>
                <w:szCs w:val="28"/>
              </w:rPr>
              <w:t>字。）</w:t>
            </w:r>
          </w:p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  <w:p w:rsidR="00FE1C6C" w:rsidRDefault="00FE1C6C">
            <w:pPr>
              <w:snapToGrid w:val="0"/>
              <w:spacing w:beforeLines="20" w:before="62"/>
              <w:rPr>
                <w:rFonts w:eastAsia="仿宋_GB2312"/>
                <w:sz w:val="28"/>
                <w:szCs w:val="28"/>
              </w:rPr>
            </w:pPr>
          </w:p>
        </w:tc>
      </w:tr>
      <w:tr w:rsidR="00FE1C6C">
        <w:trPr>
          <w:trHeight w:val="3402"/>
        </w:trPr>
        <w:tc>
          <w:tcPr>
            <w:tcW w:w="1555" w:type="dxa"/>
            <w:gridSpan w:val="2"/>
            <w:vAlign w:val="center"/>
          </w:tcPr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</w:t>
            </w:r>
          </w:p>
          <w:p w:rsidR="00FE1C6C" w:rsidRDefault="00AE3492">
            <w:pPr>
              <w:snapToGrid w:val="0"/>
              <w:spacing w:beforeLines="20" w:before="6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承诺</w:t>
            </w:r>
          </w:p>
        </w:tc>
        <w:tc>
          <w:tcPr>
            <w:tcW w:w="7685" w:type="dxa"/>
            <w:gridSpan w:val="7"/>
          </w:tcPr>
          <w:p w:rsidR="00FE1C6C" w:rsidRDefault="00AE3492">
            <w:pPr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 w:rsidR="00FE1C6C" w:rsidRDefault="00FE1C6C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:rsidR="00FE1C6C" w:rsidRDefault="00AE3492">
            <w:pPr>
              <w:wordWrap w:val="0"/>
              <w:spacing w:line="360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法定代表人签章：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</w:t>
            </w:r>
          </w:p>
          <w:p w:rsidR="00FE1C6C" w:rsidRDefault="00AE3492">
            <w:pPr>
              <w:wordWrap w:val="0"/>
              <w:spacing w:line="360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公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</w:t>
            </w:r>
          </w:p>
          <w:p w:rsidR="00FE1C6C" w:rsidRDefault="00AE3492">
            <w:pPr>
              <w:wordWrap w:val="0"/>
              <w:spacing w:line="360" w:lineRule="auto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</w:p>
        </w:tc>
      </w:tr>
    </w:tbl>
    <w:p w:rsidR="00FE1C6C" w:rsidRDefault="00AE3492">
      <w:pPr>
        <w:snapToGrid w:val="0"/>
        <w:spacing w:line="6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二、项目基本情况</w:t>
      </w:r>
    </w:p>
    <w:p w:rsidR="00FE1C6C" w:rsidRDefault="00AE3492">
      <w:pPr>
        <w:spacing w:line="560" w:lineRule="exact"/>
        <w:ind w:firstLineChars="200" w:firstLine="64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（一）项目（企业）概述</w:t>
      </w:r>
    </w:p>
    <w:p w:rsidR="00FE1C6C" w:rsidRDefault="00AE3492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（二）项目实施的先进性</w:t>
      </w:r>
      <w:r>
        <w:rPr>
          <w:rFonts w:eastAsia="仿宋_GB2312"/>
          <w:bCs/>
          <w:sz w:val="32"/>
          <w:szCs w:val="32"/>
        </w:rPr>
        <w:t>（与项目实施前的效果比较，与国内外先进水平的比较，目标产品市场前景分析。）</w:t>
      </w:r>
    </w:p>
    <w:p w:rsidR="00FE1C6C" w:rsidRDefault="00AE3492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三、项目实施现状</w:t>
      </w:r>
      <w:r>
        <w:rPr>
          <w:rFonts w:eastAsia="仿宋_GB2312"/>
          <w:bCs/>
          <w:sz w:val="32"/>
          <w:szCs w:val="32"/>
        </w:rPr>
        <w:t>（此部分要点根据附件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项目要素条件</w:t>
      </w:r>
      <w:r>
        <w:rPr>
          <w:rFonts w:eastAsia="仿宋_GB2312"/>
          <w:bCs/>
          <w:sz w:val="32"/>
          <w:szCs w:val="32"/>
        </w:rPr>
        <w:t>和附件</w:t>
      </w:r>
      <w:r>
        <w:rPr>
          <w:rFonts w:eastAsia="仿宋_GB2312" w:hint="eastAsia"/>
          <w:bCs/>
          <w:sz w:val="32"/>
          <w:szCs w:val="32"/>
        </w:rPr>
        <w:t>4</w:t>
      </w:r>
      <w:r>
        <w:rPr>
          <w:rFonts w:eastAsia="仿宋_GB2312"/>
          <w:b/>
          <w:sz w:val="32"/>
          <w:szCs w:val="32"/>
        </w:rPr>
        <w:t>项目内容具体要求</w:t>
      </w:r>
      <w:r>
        <w:rPr>
          <w:rFonts w:eastAsia="仿宋_GB2312"/>
          <w:bCs/>
          <w:sz w:val="32"/>
          <w:szCs w:val="32"/>
        </w:rPr>
        <w:t>进行编写，如申报多个模式试点示范，需分别描述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）</w:t>
      </w:r>
    </w:p>
    <w:p w:rsidR="00FE1C6C" w:rsidRDefault="00AE3492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四、下一步实施计划</w:t>
      </w:r>
    </w:p>
    <w:p w:rsidR="00FE1C6C" w:rsidRDefault="00AE3492">
      <w:pPr>
        <w:spacing w:line="560" w:lineRule="exact"/>
        <w:ind w:firstLineChars="200" w:firstLine="64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（一）下一步项目建设的主要内容和实施计划</w:t>
      </w:r>
    </w:p>
    <w:p w:rsidR="00FE1C6C" w:rsidRDefault="00AE3492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（二）项目实施预期目标</w:t>
      </w:r>
      <w:r>
        <w:rPr>
          <w:rFonts w:eastAsia="仿宋_GB2312"/>
          <w:bCs/>
          <w:sz w:val="32"/>
          <w:szCs w:val="32"/>
        </w:rPr>
        <w:t>（描述项目实施前后在运营成本、产品研制周期、生产效率、产品不良品率、能源利用率五个方面的变化情况。）</w:t>
      </w:r>
    </w:p>
    <w:p w:rsidR="00FE1C6C" w:rsidRDefault="00AE3492">
      <w:pPr>
        <w:spacing w:line="560" w:lineRule="exact"/>
        <w:ind w:firstLineChars="200" w:firstLine="64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（三）项目成长性分析</w:t>
      </w:r>
    </w:p>
    <w:p w:rsidR="00FE1C6C" w:rsidRDefault="00AE3492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五、项目示范推广分析</w:t>
      </w:r>
      <w:r>
        <w:rPr>
          <w:rFonts w:eastAsia="仿宋_GB2312"/>
          <w:bCs/>
          <w:sz w:val="32"/>
          <w:szCs w:val="32"/>
        </w:rPr>
        <w:t>（每个新模式应用项目应围绕设计、制造、物流、销售、服务的产品全生命周期环节，总结提炼出可复制、可推广的典型应用场景解决方案。例如：实现生产车间物料运输自动化，大幅缩短运输时间，提高场内物流效率的物料输送解决方案；装配、检修环节引入</w:t>
      </w:r>
      <w:r>
        <w:rPr>
          <w:rFonts w:eastAsia="仿宋_GB2312"/>
          <w:bCs/>
          <w:sz w:val="32"/>
          <w:szCs w:val="32"/>
        </w:rPr>
        <w:t>AR</w:t>
      </w:r>
      <w:r>
        <w:rPr>
          <w:rFonts w:eastAsia="仿宋_GB2312"/>
          <w:bCs/>
          <w:sz w:val="32"/>
          <w:szCs w:val="32"/>
        </w:rPr>
        <w:t>技术，实现作业指导书智能推送的人机交互解决方案；由多台机器人、加工设备组成，实现自动上、下料，多工序自动流转的柔性制造单元解决方案等等。）</w:t>
      </w:r>
    </w:p>
    <w:p w:rsidR="00FE1C6C" w:rsidRDefault="00AE3492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六、相关附件</w:t>
      </w:r>
    </w:p>
    <w:p w:rsidR="00FE1C6C" w:rsidRDefault="00AE3492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项目关键技术装备、软件的清单及品牌、供应商；</w:t>
      </w:r>
    </w:p>
    <w:p w:rsidR="00FE1C6C" w:rsidRDefault="00AE3492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/>
          <w:bCs/>
          <w:sz w:val="32"/>
          <w:szCs w:val="32"/>
        </w:rPr>
        <w:t>企业专利。</w:t>
      </w:r>
    </w:p>
    <w:p w:rsidR="00FE1C6C" w:rsidRDefault="00AE3492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七、填报说明</w:t>
      </w:r>
    </w:p>
    <w:p w:rsidR="00FE1C6C" w:rsidRDefault="00AE3492">
      <w:pPr>
        <w:spacing w:line="560" w:lineRule="exact"/>
        <w:ind w:firstLineChars="200" w:firstLine="640"/>
      </w:pPr>
      <w:r>
        <w:rPr>
          <w:rFonts w:ascii="仿宋_GB2312" w:eastAsia="仿宋_GB2312" w:hint="eastAsia"/>
          <w:bCs/>
          <w:sz w:val="32"/>
          <w:szCs w:val="32"/>
        </w:rPr>
        <w:t>请根据项目要素条件提供相关材料。请用</w:t>
      </w:r>
      <w:r>
        <w:rPr>
          <w:rFonts w:ascii="仿宋_GB2312" w:eastAsia="仿宋_GB2312" w:hint="eastAsia"/>
          <w:bCs/>
          <w:sz w:val="32"/>
          <w:szCs w:val="32"/>
        </w:rPr>
        <w:t>A4</w:t>
      </w:r>
      <w:r>
        <w:rPr>
          <w:rFonts w:ascii="仿宋_GB2312" w:eastAsia="仿宋_GB2312" w:hint="eastAsia"/>
          <w:bCs/>
          <w:sz w:val="32"/>
          <w:szCs w:val="32"/>
        </w:rPr>
        <w:t>幅面</w:t>
      </w:r>
      <w:r>
        <w:rPr>
          <w:rFonts w:ascii="仿宋_GB2312" w:eastAsia="仿宋_GB2312" w:hint="eastAsia"/>
          <w:bCs/>
          <w:sz w:val="32"/>
          <w:szCs w:val="32"/>
        </w:rPr>
        <w:t>编辑，正文字体为</w:t>
      </w:r>
      <w:r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号仿宋体，行距固定值</w:t>
      </w:r>
      <w:r>
        <w:rPr>
          <w:rFonts w:ascii="仿宋_GB2312" w:eastAsia="仿宋_GB2312" w:hint="eastAsia"/>
          <w:bCs/>
          <w:sz w:val="32"/>
          <w:szCs w:val="32"/>
        </w:rPr>
        <w:t>30</w:t>
      </w:r>
      <w:r>
        <w:rPr>
          <w:rFonts w:ascii="仿宋_GB2312" w:eastAsia="仿宋_GB2312" w:hint="eastAsia"/>
          <w:bCs/>
          <w:sz w:val="32"/>
          <w:szCs w:val="32"/>
        </w:rPr>
        <w:t>磅，首行缩进</w:t>
      </w:r>
      <w:r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字符。一级标题</w:t>
      </w:r>
      <w:r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号黑体，二级标题</w:t>
      </w:r>
      <w:r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号楷体。</w:t>
      </w:r>
    </w:p>
    <w:p w:rsidR="00FE1C6C" w:rsidRDefault="00FE1C6C"/>
    <w:sectPr w:rsidR="00FE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92" w:rsidRDefault="00AE3492">
      <w:r>
        <w:separator/>
      </w:r>
    </w:p>
  </w:endnote>
  <w:endnote w:type="continuationSeparator" w:id="0">
    <w:p w:rsidR="00AE3492" w:rsidRDefault="00AE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6C" w:rsidRDefault="00AE3492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FE1C6C" w:rsidRDefault="00FE1C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6C" w:rsidRDefault="00AE3492">
    <w:pPr>
      <w:pStyle w:val="a3"/>
      <w:jc w:val="center"/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B87752" w:rsidRPr="00B87752">
      <w:rPr>
        <w:rFonts w:ascii="宋体" w:hAnsi="宋体"/>
        <w:noProof/>
        <w:sz w:val="24"/>
        <w:szCs w:val="24"/>
        <w:lang w:val="zh-CN"/>
      </w:rPr>
      <w:t>-</w:t>
    </w:r>
    <w:r w:rsidR="00B87752">
      <w:rPr>
        <w:rFonts w:ascii="宋体" w:hAnsi="宋体"/>
        <w:noProof/>
        <w:sz w:val="24"/>
        <w:szCs w:val="24"/>
      </w:rPr>
      <w:t xml:space="preserve"> 6 -</w:t>
    </w:r>
    <w:r>
      <w:rPr>
        <w:rFonts w:ascii="宋体" w:hAnsi="宋体"/>
        <w:sz w:val="24"/>
        <w:szCs w:val="24"/>
      </w:rPr>
      <w:fldChar w:fldCharType="end"/>
    </w:r>
  </w:p>
  <w:p w:rsidR="00FE1C6C" w:rsidRDefault="00FE1C6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6C" w:rsidRDefault="00AE3492">
    <w:pPr>
      <w:pStyle w:val="a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B87752" w:rsidRPr="00B87752">
      <w:rPr>
        <w:rFonts w:ascii="宋体" w:hAnsi="宋体"/>
        <w:noProof/>
        <w:sz w:val="24"/>
        <w:szCs w:val="24"/>
        <w:lang w:val="zh-CN"/>
      </w:rPr>
      <w:t>-</w:t>
    </w:r>
    <w:r w:rsidR="00B87752">
      <w:rPr>
        <w:rFonts w:ascii="宋体" w:hAnsi="宋体"/>
        <w:noProof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:rsidR="00FE1C6C" w:rsidRDefault="00FE1C6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6C" w:rsidRDefault="00FE1C6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92" w:rsidRDefault="00AE3492">
      <w:r>
        <w:separator/>
      </w:r>
    </w:p>
  </w:footnote>
  <w:footnote w:type="continuationSeparator" w:id="0">
    <w:p w:rsidR="00AE3492" w:rsidRDefault="00AE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B1645"/>
    <w:multiLevelType w:val="singleLevel"/>
    <w:tmpl w:val="58EB16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23"/>
    <w:rsid w:val="00025AA0"/>
    <w:rsid w:val="000B254F"/>
    <w:rsid w:val="000B7F0F"/>
    <w:rsid w:val="00484B43"/>
    <w:rsid w:val="005F0986"/>
    <w:rsid w:val="00627BAD"/>
    <w:rsid w:val="007F1DD1"/>
    <w:rsid w:val="00891B06"/>
    <w:rsid w:val="00A937EE"/>
    <w:rsid w:val="00AE3492"/>
    <w:rsid w:val="00B87752"/>
    <w:rsid w:val="00CF28F2"/>
    <w:rsid w:val="00D06923"/>
    <w:rsid w:val="00DD20DA"/>
    <w:rsid w:val="00FE1C6C"/>
    <w:rsid w:val="18F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05E09-8397-4DA6-BC57-A6C3BB9E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620</Words>
  <Characters>3538</Characters>
  <Application>Microsoft Office Word</Application>
  <DocSecurity>0</DocSecurity>
  <Lines>29</Lines>
  <Paragraphs>8</Paragraphs>
  <ScaleCrop>false</ScaleCrop>
  <Company>微软中国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张武华</dc:creator>
  <cp:lastModifiedBy>暴 bao</cp:lastModifiedBy>
  <cp:revision>8</cp:revision>
  <dcterms:created xsi:type="dcterms:W3CDTF">2021-05-16T05:31:00Z</dcterms:created>
  <dcterms:modified xsi:type="dcterms:W3CDTF">2021-06-10T07:30:00Z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