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20</w:t>
      </w:r>
      <w:r>
        <w:rPr>
          <w:rFonts w:ascii="方正小标宋_GBK" w:hAnsi="方正小标宋_GBK" w:eastAsia="方正小标宋_GBK" w:cs="Times New Roman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Times New Roman"/>
          <w:sz w:val="44"/>
          <w:szCs w:val="44"/>
        </w:rPr>
        <w:t>年湖北省基于互联网的制造业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“双创”平台（企业）试点示范项目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</w:rPr>
        <w:t>遴选条件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hAnsi="Calibri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（一）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要素汇聚</w:t>
      </w:r>
    </w:p>
    <w:p>
      <w:pPr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以推动制造资源要素数字化、网络化在线汇聚为重点，培育面向企业级和产业链级的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资源汇聚平台。</w:t>
      </w:r>
    </w:p>
    <w:p>
      <w:pPr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1.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基于工业互联网的企业级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资源汇聚平台。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支持大型制造企业基于工业互联网平台等载体整合技术、资金、人才、管理、客户等资源，建设基于互联网的企业内部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资源汇聚平台，推动企业内部研发设计、生产制造、经营管理、物流配送、客户资源、营销渠道等制造资源的数字化、在线化，打造面向企业内部员工的各类创业创新资源分享平台，构建企业内部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新生态。</w:t>
      </w:r>
    </w:p>
    <w:p>
      <w:pPr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2.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基于工业互联网的产业链级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资源汇聚平台。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以促进重点行业产业链资源共享和业务协同为重点，支持大型制造企业构建基于工业互联网等载体的产业链级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资源汇聚平台</w:t>
      </w:r>
      <w:r>
        <w:rPr>
          <w:rFonts w:hint="eastAsia" w:ascii="Times New Roman" w:hAnsi="Times New Roman" w:eastAsia="仿宋" w:cs="仿宋"/>
          <w:color w:val="FF000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推动企业间协同研发、供应链管理、产品全生命周期管理、客户关系管理、电子商务等系统的横向集成，在线整合汇集产业链上下游企业研发、设计、制造、渠道、客户等资源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,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打造面向产业链的创业创新资源分享平台，加快构建聚集资源、激发活力、推动转型的创业创新生态体系。</w:t>
      </w:r>
    </w:p>
    <w:p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hAnsi="Calibri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（二）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能力开放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以面向全社会的制造资源和能力开放为重点，围绕开放共享企业各类创业创新资源，培育基于互联网的研发设计、生产制造以及创业孵化能力开放平台。</w:t>
      </w:r>
    </w:p>
    <w:p>
      <w:pPr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3.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基于互联网的研发设计能力开放平台。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支持大型制造企业、信息技术服务企业、互联网企业等构建基于互联网的研发设计能力开放共享平台，推动专业软件工具、应用模型库、技术知识库、测试评估库、案例专家库等基础数据和工具的开发集成和在线共享，降低研发门槛和成本，提高研发效率，发展虚拟在线、敏捷高效、按需供给的新型研发服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pacing w:val="-2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4.</w:t>
      </w:r>
      <w:r>
        <w:rPr>
          <w:rFonts w:hint="eastAsia" w:ascii="Times New Roman" w:hAnsi="Times New Roman" w:eastAsia="楷体" w:cs="楷体"/>
          <w:spacing w:val="-2"/>
          <w:kern w:val="0"/>
          <w:sz w:val="32"/>
          <w:szCs w:val="32"/>
          <w:lang w:bidi="ar"/>
        </w:rPr>
        <w:t>基于互联网的制造能力开放平台。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支持大型制造企业、互联网企业等构建制造能力协作和交易平台，依托工业互联网平台等集聚不同企业制造能力数据，推进各类工业软件、制造资源的在线调用和共享，面向全行业提供生产加工、计量检测、测试认证、物流配送等服务，实现研发、采购、生产、物流等制造能力的在线发布、协同和交易，推动制造资源和生产能力的集成整合、在线分享和优化配置，打造网络化协同制造新模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5.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基于互联网的孵化能力开放平台。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支持大型制造企业、互联网企业和电信企业发挥资金、人才、市场等优势，搭建互联网创业孵化平台，整合创投资金、方案咨询、检测认证、培训宣传等创业孵化资源，提供面向中小微企业的投融资、技术支撑、创业培训等创业孵化服务。</w:t>
      </w:r>
    </w:p>
    <w:p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hAnsi="Calibri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（三）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模式创新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以激发制造企业创新活力、发展潜力和转型动力为重点，培育支撑技术研发创新、生产方式变革和组织管理变革的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平台。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6.“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研发设计模式创新。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支持机械、航空、船舶、汽车、电子信息等行业骨干企业建设协同化、网络化的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平台，发展基于互联网的协同研发模式，依托工业互联网平台等载体整合研发设计数据，部署各类研发设计类软件工具，加快构建产业链协同研发体系。引导消费电子、家电、制鞋、服装等行业建立面向个性化需求的众包、众创研发平台，形成动态感知、实时响应消费者需求的定制化生产新模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7.“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组织管理模式变革。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支持大型制造企业创新组织管理、人才激励、利益分配等机制，推动管理模式从管控型组织向创业孵化平台转变，探索发展小型化、自主化、灵活化的新型决策组织单元，构建平台化、扁平化的新型组织管理架构，建立以人为本的新型薪酬制度，加快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零工经济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众包经济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等新模式发展，支撑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平台发展，实现企业研发设计、生产制造、经营管理、市场营销等制造资源的高效灵活配置。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8.“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生产制造模式变革。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面向生产制造全过程、全产业链、产品全生命周期，支持大型制造企业围绕网络化协同、个性化定制和服务型制造等新模式新业态建设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平台，推动企业研发、生产、服务和商业模式创新。</w:t>
      </w:r>
    </w:p>
    <w:p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hAnsi="Calibri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（四）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区域合作</w:t>
      </w:r>
    </w:p>
    <w:p>
      <w:pPr>
        <w:spacing w:line="600" w:lineRule="exact"/>
        <w:ind w:firstLine="640" w:firstLineChars="200"/>
        <w:rPr>
          <w:rFonts w:ascii="Calibri" w:hAnsi="Calibri" w:eastAsia="仿宋" w:cs="Times New Roman"/>
          <w:spacing w:val="-2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9.“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双创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”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平台</w:t>
      </w:r>
      <w:r>
        <w:rPr>
          <w:rFonts w:ascii="Times New Roman" w:hAnsi="Times New Roman" w:eastAsia="楷体" w:cs="Times New Roman"/>
          <w:kern w:val="0"/>
          <w:sz w:val="32"/>
          <w:szCs w:val="32"/>
          <w:lang w:bidi="ar"/>
        </w:rPr>
        <w:t>+</w:t>
      </w:r>
      <w:r>
        <w:rPr>
          <w:rFonts w:hint="eastAsia" w:ascii="Times New Roman" w:hAnsi="Times New Roman" w:eastAsia="楷体" w:cs="楷体"/>
          <w:kern w:val="0"/>
          <w:sz w:val="32"/>
          <w:szCs w:val="32"/>
          <w:lang w:bidi="ar"/>
        </w:rPr>
        <w:t>区域合作。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以推动大企业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z w:val="32"/>
          <w:szCs w:val="32"/>
          <w:lang w:bidi="ar"/>
        </w:rPr>
        <w:t>平台在产业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集聚区落地为重点，支持国内大型</w:t>
      </w:r>
      <w:r>
        <w:rPr>
          <w:rFonts w:ascii="Times New Roman" w:hAnsi="Times New Roman" w:eastAsia="仿宋" w:cs="Times New Roman"/>
          <w:spacing w:val="-2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pacing w:val="-2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服务平台与国家新型工业化产业示范基地、国家级经济技术开发区、国家高新技术产业开发区等产业聚集区创业创新资源对接，支持地方创客空间、创新工场、开源社区等新型众创空间发展，助力打造面向业务关联度高、块状经济特点显著的先进制造业集聚区，为园区内创业项目和团队提供集技术、人才、管理、渠道、市场、融资、培训等于一体的创业创新服务，形成市场化与专业化结合、线上与线下互动、孵化与创新衔接的创新载体，促进区域大中小企业融通发展，提升产业链上下游协同能力，优化区域制造资源综合配置效率，营造大中小企业合作共赢的</w:t>
      </w:r>
      <w:r>
        <w:rPr>
          <w:rFonts w:ascii="Times New Roman" w:hAnsi="Times New Roman" w:eastAsia="仿宋" w:cs="Times New Roman"/>
          <w:spacing w:val="-2"/>
          <w:sz w:val="32"/>
          <w:szCs w:val="32"/>
          <w:lang w:bidi="ar"/>
        </w:rPr>
        <w:t>“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双创</w:t>
      </w:r>
      <w:r>
        <w:rPr>
          <w:rFonts w:ascii="Times New Roman" w:hAnsi="Times New Roman" w:eastAsia="仿宋" w:cs="Times New Roman"/>
          <w:spacing w:val="-2"/>
          <w:sz w:val="32"/>
          <w:szCs w:val="32"/>
          <w:lang w:bidi="ar"/>
        </w:rPr>
        <w:t>”</w:t>
      </w:r>
      <w:r>
        <w:rPr>
          <w:rFonts w:hint="eastAsia" w:ascii="Times New Roman" w:hAnsi="Times New Roman" w:eastAsia="仿宋" w:cs="仿宋"/>
          <w:spacing w:val="-2"/>
          <w:sz w:val="32"/>
          <w:szCs w:val="32"/>
          <w:lang w:bidi="ar"/>
        </w:rPr>
        <w:t>环境。</w:t>
      </w: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</w:p>
    <w:p>
      <w:pPr>
        <w:adjustRightInd w:val="0"/>
        <w:snapToGrid w:val="0"/>
        <w:spacing w:line="680" w:lineRule="exact"/>
        <w:rPr>
          <w:rFonts w:ascii="Calibri" w:hAnsi="Calibri" w:eastAsia="宋体" w:cs="Times New Roman"/>
        </w:rPr>
      </w:pPr>
    </w:p>
    <w:p>
      <w:pPr>
        <w:adjustRightInd w:val="0"/>
        <w:snapToGrid w:val="0"/>
        <w:spacing w:line="80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Times New Roman"/>
          <w:sz w:val="52"/>
          <w:szCs w:val="52"/>
        </w:rPr>
        <w:t>2020</w:t>
      </w:r>
      <w:r>
        <w:rPr>
          <w:rFonts w:hint="eastAsia" w:ascii="黑体" w:hAnsi="黑体" w:eastAsia="黑体" w:cs="Times New Roman"/>
          <w:sz w:val="52"/>
          <w:szCs w:val="52"/>
        </w:rPr>
        <w:t>年湖北省基于互联网的制造业“双创”平台（企业）试点示范项目</w:t>
      </w:r>
      <w:r>
        <w:rPr>
          <w:rFonts w:ascii="黑体" w:hAnsi="黑体" w:eastAsia="黑体" w:cs="Times New Roman"/>
          <w:sz w:val="52"/>
          <w:szCs w:val="52"/>
        </w:rPr>
        <w:t>申报表</w:t>
      </w:r>
    </w:p>
    <w:p>
      <w:pPr>
        <w:adjustRightInd w:val="0"/>
        <w:snapToGrid w:val="0"/>
        <w:spacing w:line="680" w:lineRule="exact"/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 xml:space="preserve">申 </w:t>
      </w:r>
      <w:r>
        <w:rPr>
          <w:rFonts w:hint="eastAsia" w:ascii="Calibri" w:hAnsi="Calibri" w:eastAsia="黑体" w:cs="Times New Roman"/>
          <w:sz w:val="32"/>
          <w:szCs w:val="32"/>
        </w:rPr>
        <w:t>报</w:t>
      </w:r>
      <w:r>
        <w:rPr>
          <w:rFonts w:ascii="Calibri" w:hAnsi="Calibri" w:eastAsia="黑体" w:cs="Times New Roman"/>
          <w:sz w:val="32"/>
          <w:szCs w:val="32"/>
        </w:rPr>
        <w:t xml:space="preserve"> 单 位（盖章）：</w:t>
      </w:r>
      <w:r>
        <w:rPr>
          <w:rFonts w:hint="eastAsia" w:ascii="Calibri" w:hAnsi="Calibri" w:eastAsia="黑体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Calibri" w:hAnsi="Calibri" w:eastAsia="黑体" w:cs="Times New Roman"/>
          <w:sz w:val="32"/>
          <w:szCs w:val="32"/>
        </w:rPr>
        <w:t xml:space="preserve">   </w:t>
      </w:r>
    </w:p>
    <w:p>
      <w:pPr>
        <w:ind w:left="840" w:firstLine="420"/>
        <w:rPr>
          <w:rFonts w:ascii="Calibri" w:hAnsi="Calibri" w:eastAsia="黑体" w:cs="Times New Roman"/>
          <w:sz w:val="32"/>
          <w:szCs w:val="32"/>
        </w:rPr>
      </w:pPr>
    </w:p>
    <w:p>
      <w:pPr>
        <w:rPr>
          <w:rFonts w:ascii="Calibri" w:hAnsi="Calibri" w:eastAsia="黑体" w:cs="Times New Roman"/>
          <w:sz w:val="32"/>
          <w:szCs w:val="32"/>
          <w:u w:val="single"/>
        </w:rPr>
      </w:pPr>
      <w:r>
        <w:rPr>
          <w:rFonts w:hint="eastAsia" w:ascii="Calibri" w:hAnsi="Calibri" w:eastAsia="黑体" w:cs="Times New Roman"/>
          <w:sz w:val="32"/>
          <w:szCs w:val="32"/>
        </w:rPr>
        <w:t>推 荐 单 位（盖章）：</w:t>
      </w:r>
      <w:r>
        <w:rPr>
          <w:rFonts w:hint="eastAsia" w:ascii="Calibri" w:hAnsi="Calibri" w:eastAsia="黑体" w:cs="Times New Roman"/>
          <w:sz w:val="32"/>
          <w:szCs w:val="32"/>
          <w:u w:val="single"/>
        </w:rPr>
        <w:t xml:space="preserve">                            </w:t>
      </w:r>
    </w:p>
    <w:p>
      <w:pPr>
        <w:rPr>
          <w:rFonts w:ascii="Calibri" w:hAnsi="Calibri" w:eastAsia="黑体" w:cs="Times New Roman"/>
          <w:sz w:val="32"/>
          <w:szCs w:val="32"/>
        </w:rPr>
      </w:pPr>
      <w:r>
        <w:rPr>
          <w:rFonts w:ascii="Calibri" w:hAnsi="Calibri" w:eastAsia="黑体" w:cs="Times New Roman"/>
          <w:sz w:val="32"/>
          <w:szCs w:val="32"/>
        </w:rPr>
        <w:t xml:space="preserve"> </w:t>
      </w:r>
    </w:p>
    <w:p>
      <w:pPr>
        <w:rPr>
          <w:rFonts w:ascii="Calibri" w:hAnsi="Calibri" w:eastAsia="宋体" w:cs="Times New Roman"/>
          <w:u w:val="single"/>
        </w:rPr>
      </w:pPr>
      <w:r>
        <w:rPr>
          <w:rFonts w:ascii="Calibri" w:hAnsi="Calibri" w:eastAsia="黑体" w:cs="Times New Roman"/>
          <w:sz w:val="32"/>
          <w:szCs w:val="32"/>
        </w:rPr>
        <w:t>申 报 日 期：</w:t>
      </w:r>
      <w:r>
        <w:rPr>
          <w:rFonts w:hint="eastAsia" w:ascii="Calibri" w:hAnsi="Calibri" w:eastAsia="黑体" w:cs="Times New Roman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tbl>
      <w:tblPr>
        <w:tblStyle w:val="5"/>
        <w:tblW w:w="55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023"/>
        <w:gridCol w:w="243"/>
        <w:gridCol w:w="1421"/>
        <w:gridCol w:w="1108"/>
        <w:gridCol w:w="55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3726" w:type="pct"/>
            <w:gridSpan w:val="6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3726" w:type="pct"/>
            <w:gridSpan w:val="6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申报方向</w:t>
            </w:r>
          </w:p>
        </w:tc>
        <w:tc>
          <w:tcPr>
            <w:tcW w:w="3726" w:type="pct"/>
            <w:gridSpan w:val="6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3726" w:type="pct"/>
            <w:gridSpan w:val="6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1204" w:type="pct"/>
            <w:gridSpan w:val="2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所属行业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联系人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及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204" w:type="pct"/>
            <w:gridSpan w:val="2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204" w:type="pct"/>
            <w:gridSpan w:val="2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员工总数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27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获得工信系统相关试点示范情况</w:t>
            </w:r>
          </w:p>
        </w:tc>
        <w:tc>
          <w:tcPr>
            <w:tcW w:w="3726" w:type="pct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4" w:type="pct"/>
            <w:tcBorders>
              <w:tl2br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经营情况</w:t>
            </w:r>
          </w:p>
          <w:p>
            <w:pPr>
              <w:spacing w:line="400" w:lineRule="exac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销售收入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同比增长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利  润</w:t>
            </w: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同比增长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4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18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4" w:type="pct"/>
            <w:shd w:val="clear" w:color="auto" w:fill="auto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19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5000" w:type="pct"/>
            <w:gridSpan w:val="7"/>
            <w:shd w:val="clear" w:color="auto" w:fill="auto"/>
          </w:tcPr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简述“双创”平台的发展历程和阶段、管理机制、主要内容和做法、经验体会、主要成效等。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20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00字左右）</w:t>
            </w: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5000" w:type="pct"/>
            <w:gridSpan w:val="7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>申请单位意见：</w:t>
            </w: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                              （公章）</w:t>
            </w: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5000" w:type="pct"/>
            <w:gridSpan w:val="7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各市州经信局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具体推荐意见：</w:t>
            </w: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主管部门负责人(签章)：                    (单位公章)</w:t>
            </w:r>
          </w:p>
          <w:p>
            <w:pPr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                                           </w:t>
            </w:r>
          </w:p>
          <w:p>
            <w:pPr>
              <w:jc w:val="righ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ascii="Calibri" w:hAnsi="Calibri" w:eastAsia="仿宋_GB2312" w:cs="Times New Roman"/>
                <w:sz w:val="28"/>
                <w:szCs w:val="28"/>
              </w:rPr>
              <w:t xml:space="preserve"> 年    月   日</w:t>
            </w:r>
          </w:p>
        </w:tc>
      </w:tr>
    </w:tbl>
    <w:p>
      <w:pPr>
        <w:rPr>
          <w:rFonts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>注：请在申报表后附上申报单位申报项目的具体情况详细介绍、相关佐证材料及其他相关附件。</w:t>
      </w: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附件3 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20</w:t>
      </w:r>
      <w:r>
        <w:rPr>
          <w:rFonts w:ascii="华文中宋" w:hAnsi="华文中宋" w:eastAsia="华文中宋" w:cs="Times New Roman"/>
          <w:sz w:val="44"/>
          <w:szCs w:val="44"/>
        </w:rPr>
        <w:t>20</w:t>
      </w:r>
      <w:r>
        <w:rPr>
          <w:rFonts w:hint="eastAsia" w:ascii="华文中宋" w:hAnsi="华文中宋" w:eastAsia="华文中宋" w:cs="Times New Roman"/>
          <w:sz w:val="44"/>
          <w:szCs w:val="44"/>
        </w:rPr>
        <w:t>年湖北省基于互联网的制造业“双创”平台（企业）试点示范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项目推荐表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推荐单位（盖章）：</w:t>
      </w:r>
    </w:p>
    <w:tbl>
      <w:tblPr>
        <w:tblStyle w:val="5"/>
        <w:tblW w:w="15230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43"/>
        <w:gridCol w:w="1461"/>
        <w:gridCol w:w="1341"/>
        <w:gridCol w:w="3969"/>
        <w:gridCol w:w="368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申报方向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主要内容及推荐理由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获得工信系统相关试点示范情况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969" w:type="dxa"/>
            <w:vAlign w:val="center"/>
          </w:tcPr>
          <w:p>
            <w:pPr>
              <w:spacing w:line="264" w:lineRule="auto"/>
              <w:ind w:firstLine="600" w:firstLineChars="250"/>
              <w:jc w:val="center"/>
              <w:rPr>
                <w:rFonts w:ascii="仿宋_GB2312" w:hAnsi="Arial" w:eastAsia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4" w:lineRule="auto"/>
              <w:ind w:firstLine="600" w:firstLineChars="250"/>
              <w:jc w:val="center"/>
              <w:rPr>
                <w:rFonts w:ascii="仿宋_GB2312" w:hAnsi="Arial" w:eastAsia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4" w:lineRule="auto"/>
              <w:ind w:firstLine="600" w:firstLineChars="250"/>
              <w:jc w:val="center"/>
              <w:rPr>
                <w:rFonts w:ascii="仿宋_GB2312" w:hAnsi="Arial" w:eastAsia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4" w:lineRule="auto"/>
              <w:ind w:firstLine="600" w:firstLineChars="250"/>
              <w:jc w:val="center"/>
              <w:rPr>
                <w:rFonts w:ascii="仿宋_GB2312" w:hAnsi="Arial" w:eastAsia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21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64" w:lineRule="auto"/>
              <w:ind w:firstLine="600" w:firstLineChars="250"/>
              <w:jc w:val="center"/>
              <w:rPr>
                <w:rFonts w:ascii="仿宋_GB2312" w:hAnsi="Arial" w:eastAsia="宋体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00"/>
    <w:rsid w:val="00047DB9"/>
    <w:rsid w:val="00054065"/>
    <w:rsid w:val="00073E2E"/>
    <w:rsid w:val="000D5813"/>
    <w:rsid w:val="001514BA"/>
    <w:rsid w:val="0017206A"/>
    <w:rsid w:val="001A280A"/>
    <w:rsid w:val="001B5169"/>
    <w:rsid w:val="001F1DD6"/>
    <w:rsid w:val="001F4DF9"/>
    <w:rsid w:val="00224AB2"/>
    <w:rsid w:val="00250679"/>
    <w:rsid w:val="002723B0"/>
    <w:rsid w:val="002B7BC4"/>
    <w:rsid w:val="002D4E35"/>
    <w:rsid w:val="002D718C"/>
    <w:rsid w:val="002E0424"/>
    <w:rsid w:val="002E50D2"/>
    <w:rsid w:val="0035169C"/>
    <w:rsid w:val="003B1E53"/>
    <w:rsid w:val="003F1690"/>
    <w:rsid w:val="004079CE"/>
    <w:rsid w:val="00463EB4"/>
    <w:rsid w:val="004C59E9"/>
    <w:rsid w:val="00526279"/>
    <w:rsid w:val="00556267"/>
    <w:rsid w:val="005C0543"/>
    <w:rsid w:val="00610FE1"/>
    <w:rsid w:val="00676C11"/>
    <w:rsid w:val="00687C59"/>
    <w:rsid w:val="006939E1"/>
    <w:rsid w:val="006B6A4C"/>
    <w:rsid w:val="006C2432"/>
    <w:rsid w:val="006D5F33"/>
    <w:rsid w:val="00770AE6"/>
    <w:rsid w:val="00773241"/>
    <w:rsid w:val="007D4E0D"/>
    <w:rsid w:val="007E25C8"/>
    <w:rsid w:val="007E34DB"/>
    <w:rsid w:val="008230C0"/>
    <w:rsid w:val="00876B07"/>
    <w:rsid w:val="008C0B6C"/>
    <w:rsid w:val="00927551"/>
    <w:rsid w:val="009D03FB"/>
    <w:rsid w:val="009D3C40"/>
    <w:rsid w:val="00A1362E"/>
    <w:rsid w:val="00A210C5"/>
    <w:rsid w:val="00A97A91"/>
    <w:rsid w:val="00AB599B"/>
    <w:rsid w:val="00AF1F23"/>
    <w:rsid w:val="00B57363"/>
    <w:rsid w:val="00B95600"/>
    <w:rsid w:val="00BA07FD"/>
    <w:rsid w:val="00BA3FC4"/>
    <w:rsid w:val="00BC6C7A"/>
    <w:rsid w:val="00BE1B69"/>
    <w:rsid w:val="00BE2524"/>
    <w:rsid w:val="00C21E75"/>
    <w:rsid w:val="00C30364"/>
    <w:rsid w:val="00C33DE3"/>
    <w:rsid w:val="00CB4F5E"/>
    <w:rsid w:val="00CE3086"/>
    <w:rsid w:val="00D72F48"/>
    <w:rsid w:val="00DC0E97"/>
    <w:rsid w:val="00E1651A"/>
    <w:rsid w:val="00E52426"/>
    <w:rsid w:val="00E93033"/>
    <w:rsid w:val="00EE5EC2"/>
    <w:rsid w:val="00F117A5"/>
    <w:rsid w:val="00F17B0A"/>
    <w:rsid w:val="00F40A54"/>
    <w:rsid w:val="00F448D7"/>
    <w:rsid w:val="00F52825"/>
    <w:rsid w:val="739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662</Words>
  <Characters>3780</Characters>
  <Lines>31</Lines>
  <Paragraphs>8</Paragraphs>
  <TotalTime>100</TotalTime>
  <ScaleCrop>false</ScaleCrop>
  <LinksUpToDate>false</LinksUpToDate>
  <CharactersWithSpaces>4434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2020-12-25T00:50:00Z</dcterms:created>
  <dc:creator>李志涛</dc:creator>
  <cp:lastModifiedBy>rx0000025</cp:lastModifiedBy>
  <cp:lastPrinted>2017-11-09T00:49:00Z</cp:lastPrinted>
  <dcterms:modified xsi:type="dcterms:W3CDTF">2020-12-29T09:26:06Z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