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武汉市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2021年工业投资和技术改造/工业智能化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改造专项资金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申报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资料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编写提纲</w:t>
      </w:r>
    </w:p>
    <w:p>
      <w:pPr>
        <w:rPr>
          <w:rFonts w:hint="eastAsia"/>
          <w:sz w:val="24"/>
        </w:rPr>
      </w:pPr>
    </w:p>
    <w:p>
      <w:pPr>
        <w:numPr>
          <w:ilvl w:val="0"/>
          <w:numId w:val="1"/>
        </w:num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封面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hanging="482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武汉市202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年工业投资和技术改造专项****项目资金申报表</w:t>
      </w:r>
      <w:r>
        <w:rPr>
          <w:rFonts w:hint="eastAsia" w:ascii="仿宋_GB2312" w:eastAsia="仿宋_GB2312"/>
          <w:sz w:val="30"/>
          <w:szCs w:val="30"/>
          <w:lang w:eastAsia="zh-CN"/>
        </w:rPr>
        <w:t>（申报</w:t>
      </w:r>
      <w:r>
        <w:rPr>
          <w:rFonts w:hint="eastAsia" w:ascii="仿宋_GB2312" w:eastAsia="仿宋_GB2312"/>
          <w:sz w:val="30"/>
          <w:szCs w:val="30"/>
        </w:rPr>
        <w:t>工业投资和技术改造专项资金项目</w:t>
      </w:r>
      <w:r>
        <w:rPr>
          <w:rFonts w:hint="eastAsia" w:ascii="仿宋_GB2312" w:eastAsia="仿宋_GB2312"/>
          <w:sz w:val="30"/>
          <w:szCs w:val="30"/>
          <w:lang w:eastAsia="zh-CN"/>
        </w:rPr>
        <w:t>的企业填报）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/</w:t>
      </w:r>
      <w:r>
        <w:rPr>
          <w:rFonts w:hint="eastAsia" w:ascii="仿宋_GB2312" w:eastAsia="仿宋_GB2312"/>
          <w:sz w:val="30"/>
          <w:szCs w:val="30"/>
          <w:lang w:eastAsia="zh-CN"/>
        </w:rPr>
        <w:t>武汉市202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  <w:lang w:eastAsia="zh-CN"/>
        </w:rPr>
        <w:t>年工业智能化改造专项****项目资金申报表（申报</w:t>
      </w:r>
      <w:r>
        <w:rPr>
          <w:rFonts w:hint="eastAsia" w:ascii="仿宋_GB2312" w:eastAsia="仿宋_GB2312"/>
          <w:sz w:val="30"/>
          <w:szCs w:val="30"/>
        </w:rPr>
        <w:t>工业智能化改造专项资金项目</w:t>
      </w:r>
      <w:r>
        <w:rPr>
          <w:rFonts w:hint="eastAsia" w:ascii="仿宋_GB2312" w:eastAsia="仿宋_GB2312"/>
          <w:sz w:val="30"/>
          <w:szCs w:val="30"/>
          <w:lang w:eastAsia="zh-CN"/>
        </w:rPr>
        <w:t>的企业填报）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项目概要（500字以内）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报告正文</w:t>
      </w:r>
    </w:p>
    <w:p>
      <w:p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（一）项目承担企业基本情况</w:t>
      </w:r>
      <w:r>
        <w:rPr>
          <w:rFonts w:hint="eastAsia" w:ascii="仿宋_GB2312" w:eastAsia="仿宋_GB2312"/>
          <w:sz w:val="30"/>
          <w:szCs w:val="30"/>
        </w:rPr>
        <w:t>：企业性质、股东概况、企业负责人基本情况、企业管理情况、企业资产状况、近三年主营收入与效益情况、主导产品产能产量与产值等方面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（二）项目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建设</w:t>
      </w:r>
      <w:r>
        <w:rPr>
          <w:rFonts w:hint="eastAsia" w:ascii="仿宋_GB2312" w:eastAsia="仿宋_GB2312"/>
          <w:b/>
          <w:sz w:val="30"/>
          <w:szCs w:val="30"/>
        </w:rPr>
        <w:t>情况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1、项目技术工艺特点及优势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2、对行业技术进步的意义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3、项目建设主要内容和规模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4、项目建设地点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</w:t>
      </w:r>
      <w:r>
        <w:rPr>
          <w:rFonts w:hint="eastAsia" w:ascii="仿宋_GB2312" w:eastAsia="仿宋_GB2312"/>
          <w:sz w:val="30"/>
          <w:szCs w:val="30"/>
          <w:lang w:eastAsia="zh-CN"/>
        </w:rPr>
        <w:t>技术方案、设备方案和</w:t>
      </w:r>
      <w:r>
        <w:rPr>
          <w:rFonts w:hint="eastAsia" w:ascii="仿宋_GB2312" w:eastAsia="仿宋_GB2312"/>
          <w:sz w:val="30"/>
          <w:szCs w:val="30"/>
        </w:rPr>
        <w:t>工程方案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6、设备选型及主要技术经济指标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7、主要原材料、燃料供应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8、总平面布置与运输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9、环境保护、职业安全卫生、消防与节能等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10、项目实施进度</w:t>
      </w:r>
      <w:r>
        <w:rPr>
          <w:rFonts w:hint="eastAsia" w:ascii="仿宋_GB2312" w:eastAsia="仿宋_GB2312"/>
          <w:sz w:val="30"/>
          <w:szCs w:val="30"/>
          <w:lang w:eastAsia="zh-CN"/>
        </w:rPr>
        <w:t>计划安排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11、项目投资</w:t>
      </w:r>
      <w:r>
        <w:rPr>
          <w:rFonts w:hint="eastAsia" w:ascii="仿宋_GB2312" w:eastAsia="仿宋_GB2312"/>
          <w:sz w:val="30"/>
          <w:szCs w:val="30"/>
          <w:lang w:eastAsia="zh-CN"/>
        </w:rPr>
        <w:t>估算</w:t>
      </w:r>
      <w:r>
        <w:rPr>
          <w:rFonts w:hint="eastAsia" w:ascii="仿宋_GB2312" w:eastAsia="仿宋_GB2312"/>
          <w:sz w:val="30"/>
          <w:szCs w:val="30"/>
        </w:rPr>
        <w:t>与资金来源</w:t>
      </w:r>
      <w:r>
        <w:rPr>
          <w:rFonts w:hint="eastAsia" w:ascii="仿宋_GB2312" w:eastAsia="仿宋_GB2312"/>
          <w:sz w:val="30"/>
          <w:szCs w:val="30"/>
          <w:lang w:eastAsia="zh-CN"/>
        </w:rPr>
        <w:t>（需包含设备明细表、研发投入明细表等相关投资明细）</w:t>
      </w:r>
    </w:p>
    <w:p>
      <w:pPr>
        <w:ind w:firstLine="708" w:firstLineChars="2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12、财务评价</w:t>
      </w:r>
    </w:p>
    <w:p>
      <w:pPr>
        <w:ind w:firstLine="708" w:firstLineChars="236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13、目前项目进展情况</w:t>
      </w:r>
    </w:p>
    <w:p>
      <w:pPr>
        <w:ind w:firstLine="558" w:firstLineChars="186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（三）</w:t>
      </w:r>
      <w:r>
        <w:rPr>
          <w:rFonts w:hint="eastAsia" w:ascii="仿宋_GB2312" w:eastAsia="仿宋_GB2312"/>
          <w:b/>
          <w:sz w:val="30"/>
          <w:szCs w:val="30"/>
        </w:rPr>
        <w:t>相关附件</w:t>
      </w:r>
      <w:r>
        <w:rPr>
          <w:rFonts w:hint="eastAsia" w:ascii="仿宋_GB2312" w:eastAsia="仿宋_GB2312"/>
          <w:sz w:val="30"/>
          <w:szCs w:val="30"/>
        </w:rPr>
        <w:t>:①企业法人营业执照复印件；②构成投资的项目核准或备案证书复印件；③环保、安监、规划、土地、建设等部门出具的批准文件；④根据国家规定应提交的其他文件等。</w:t>
      </w:r>
      <w:r>
        <w:rPr>
          <w:rFonts w:hint="eastAsia" w:ascii="仿宋_GB2312" w:eastAsia="仿宋_GB2312"/>
          <w:sz w:val="30"/>
          <w:szCs w:val="30"/>
          <w:lang w:eastAsia="zh-CN"/>
        </w:rPr>
        <w:t>⑤智能化改造咨询诊断平台评估意见书（仅申报</w:t>
      </w:r>
      <w:r>
        <w:rPr>
          <w:rFonts w:hint="eastAsia" w:ascii="仿宋_GB2312" w:eastAsia="仿宋_GB2312"/>
          <w:sz w:val="30"/>
          <w:szCs w:val="30"/>
        </w:rPr>
        <w:t>工业智能化改造专项资金项目</w:t>
      </w:r>
      <w:r>
        <w:rPr>
          <w:rFonts w:hint="eastAsia" w:ascii="仿宋_GB2312" w:eastAsia="仿宋_GB2312"/>
          <w:sz w:val="30"/>
          <w:szCs w:val="30"/>
          <w:lang w:eastAsia="zh-CN"/>
        </w:rPr>
        <w:t>的企业提供）。</w:t>
      </w:r>
    </w:p>
    <w:p>
      <w:pPr>
        <w:ind w:firstLine="558" w:firstLineChars="186"/>
        <w:rPr>
          <w:rFonts w:hint="eastAsia"/>
          <w:sz w:val="24"/>
        </w:rPr>
      </w:pPr>
      <w:r>
        <w:rPr>
          <w:rFonts w:hint="eastAsia" w:ascii="仿宋_GB2312" w:eastAsia="仿宋_GB2312"/>
          <w:sz w:val="30"/>
          <w:szCs w:val="30"/>
        </w:rPr>
        <w:t>（四）</w:t>
      </w:r>
      <w:r>
        <w:rPr>
          <w:rFonts w:hint="eastAsia" w:ascii="仿宋_GB2312" w:eastAsia="仿宋_GB2312"/>
          <w:b/>
          <w:sz w:val="30"/>
          <w:szCs w:val="30"/>
        </w:rPr>
        <w:t>承诺书</w:t>
      </w:r>
      <w:r>
        <w:rPr>
          <w:rFonts w:hint="eastAsia" w:ascii="仿宋_GB2312" w:eastAsia="仿宋_GB2312"/>
          <w:sz w:val="30"/>
          <w:szCs w:val="30"/>
        </w:rPr>
        <w:t>：⑥项目单位对申请报告内容和相关附件真实性的承诺书。</w:t>
      </w:r>
    </w:p>
    <w:p>
      <w:pPr>
        <w:widowControl/>
        <w:jc w:val="center"/>
        <w:rPr>
          <w:rFonts w:hint="eastAsia" w:ascii="黑体" w:hAnsi="宋体" w:eastAsia="黑体" w:cs="宋体"/>
          <w:kern w:val="0"/>
          <w:sz w:val="52"/>
          <w:szCs w:val="52"/>
        </w:rPr>
      </w:pPr>
    </w:p>
    <w:p>
      <w:pPr>
        <w:widowControl/>
        <w:jc w:val="both"/>
        <w:rPr>
          <w:rFonts w:hint="eastAsia" w:ascii="黑体" w:hAnsi="宋体" w:eastAsia="黑体" w:cs="宋体"/>
          <w:kern w:val="0"/>
          <w:sz w:val="52"/>
          <w:szCs w:val="52"/>
        </w:rPr>
      </w:pPr>
    </w:p>
    <w:p>
      <w:pPr>
        <w:widowControl/>
        <w:jc w:val="both"/>
        <w:rPr>
          <w:rFonts w:hint="eastAsia" w:ascii="黑体" w:hAnsi="宋体" w:eastAsia="黑体" w:cs="宋体"/>
          <w:kern w:val="0"/>
          <w:sz w:val="52"/>
          <w:szCs w:val="52"/>
        </w:rPr>
      </w:pPr>
    </w:p>
    <w:p>
      <w:pPr>
        <w:widowControl/>
        <w:jc w:val="both"/>
        <w:rPr>
          <w:rFonts w:hint="eastAsia" w:ascii="黑体" w:hAnsi="宋体" w:eastAsia="黑体" w:cs="宋体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52"/>
          <w:szCs w:val="52"/>
        </w:rPr>
      </w:pPr>
      <w:r>
        <w:rPr>
          <w:rFonts w:hint="eastAsia" w:ascii="黑体" w:hAnsi="宋体" w:eastAsia="黑体" w:cs="宋体"/>
          <w:kern w:val="0"/>
          <w:sz w:val="52"/>
          <w:szCs w:val="52"/>
        </w:rPr>
        <w:t>承   诺   书</w:t>
      </w: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武汉市经济和信息化局：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我公司郑重承诺“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****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申报本次武汉市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工业投资和技术改造专项资金或工业智能化改造专项资金（其中一项）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”，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已按国家法律和政策的要求办理相关手续，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申请报告及所填报的相关数据和提供的相关证明资料，保证全部真实有效。项目所涉投资内容未申报过武汉市经信局财政补助资金。近三年来未发生重大安全、环保、质量事故。上述情况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或隐瞒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我公司愿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所有责任并接受相应处罚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  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特此承诺。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3840" w:firstLineChars="1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（盖章）</w:t>
      </w:r>
    </w:p>
    <w:p>
      <w:pPr>
        <w:widowControl/>
        <w:ind w:firstLine="1600" w:firstLineChars="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3840" w:firstLineChars="1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法人代表（签字盖章）</w:t>
      </w:r>
    </w:p>
    <w:p>
      <w:pPr>
        <w:widowControl/>
        <w:ind w:firstLine="3840" w:firstLineChars="1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</w:t>
      </w:r>
    </w:p>
    <w:p>
      <w:pPr>
        <w:widowControl/>
        <w:ind w:firstLine="4480" w:firstLineChars="1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年   月   日</w:t>
      </w:r>
    </w:p>
    <w:p>
      <w:pPr>
        <w:widowControl/>
        <w:ind w:firstLine="4480" w:firstLineChars="1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附件：3</w:t>
      </w:r>
    </w:p>
    <w:tbl>
      <w:tblPr>
        <w:tblStyle w:val="4"/>
        <w:tblW w:w="85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2025"/>
        <w:gridCol w:w="2235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武汉市2021年工业投资和技术改造专项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****项目资金申报表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一、企业基本情况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注册地点及时间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主营业务范围及主要产品（限200字以内）</w:t>
            </w:r>
          </w:p>
        </w:tc>
        <w:tc>
          <w:tcPr>
            <w:tcW w:w="6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最近三年财务数据（万元）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2019年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2020年（预计）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 （人）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日常联系人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传真号码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二、项目基本情况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项目所属行业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项目所属《武汉市工业企业技术改造投资指导目录清单（201</w:t>
            </w:r>
            <w:r>
              <w:rPr>
                <w:rStyle w:val="6"/>
                <w:lang w:val="en-US" w:eastAsia="zh-CN" w:bidi="ar"/>
              </w:rPr>
              <w:t>9年版）》产业类型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建设规模和内容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8"/>
                <w:lang w:val="en-US" w:eastAsia="zh-CN" w:bidi="ar"/>
              </w:rPr>
              <w:t>含占地面积、建筑物面积、新增设备数量、新增产能等情况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6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其中固定资产投资（万元）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铺底流动资金(万元）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固定资产投资来源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企业自有 （万元）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银行贷款（万元）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固定资产投资结构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生产性设备购置与改造投资（万元）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土地购置费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建筑及安装工程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固定资产投资进度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2020年已完成投资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其中：2018年投资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   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项目完工时间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项目达产预计新增效益（万元）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项目核准或备案情况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批复标题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批复文号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相关条件落实情况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土地批复情况及文号：</w:t>
            </w:r>
          </w:p>
        </w:tc>
        <w:tc>
          <w:tcPr>
            <w:tcW w:w="6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环评审批情况文号：</w:t>
            </w:r>
          </w:p>
        </w:tc>
        <w:tc>
          <w:tcPr>
            <w:tcW w:w="6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目前项目进展情况（含形象进度）：</w:t>
            </w:r>
          </w:p>
        </w:tc>
        <w:tc>
          <w:tcPr>
            <w:tcW w:w="6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主管部门审查意见</w:t>
            </w:r>
          </w:p>
        </w:tc>
        <w:tc>
          <w:tcPr>
            <w:tcW w:w="631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   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   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5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2025"/>
        <w:gridCol w:w="2205"/>
        <w:gridCol w:w="2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武汉市2021年工业智能化改造专项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****项目资金申报表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一、企业基本情况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注册地点及时间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主营业务范围及主要产品（限200字以内）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最近两年财务数据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2020年（预计）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 （人）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日常联系人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传真号码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二、项目基本情况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项目所属行业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项目所属《武汉市工业企业技术改造投资指导目录清单（2019年版）》产业类型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建设规模和内容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含占地面积、建筑物面积、新增设备数量、新增产能等情况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出具评估意见书的智能化改造咨询诊断平台</w:t>
            </w:r>
          </w:p>
        </w:tc>
        <w:tc>
          <w:tcPr>
            <w:tcW w:w="4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智能化改造咨询诊断平台评估意见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其中固定资产投资（万元）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研发投资（万元）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铺底流动资金(万元）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固定资产投资来源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企业自有 （万元）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银行贷款（万元）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固定资产投资结构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生产性设备购置与改造投资（万元）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土地购置费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建筑及安装工程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固定资产投资进度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2020年已完成投资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其中：2019年投资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  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项目完工时间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项目达产预计新增效益（万元）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项目核准或备案情况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批复标题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批复文号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相关条件落实情况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土地批复情况及文号：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环评审批情况文号：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目前项目进展情况（含形象进度）：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主管部门审查意见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   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   日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42505"/>
    <w:rsid w:val="0D8054CD"/>
    <w:rsid w:val="1A787B17"/>
    <w:rsid w:val="1B931703"/>
    <w:rsid w:val="1BE42505"/>
    <w:rsid w:val="20120AB0"/>
    <w:rsid w:val="2A551BA9"/>
    <w:rsid w:val="2E845386"/>
    <w:rsid w:val="311D29BA"/>
    <w:rsid w:val="31D10D38"/>
    <w:rsid w:val="34FD3EBF"/>
    <w:rsid w:val="3AC80908"/>
    <w:rsid w:val="3C6E6A33"/>
    <w:rsid w:val="4B3C18BB"/>
    <w:rsid w:val="552155A1"/>
    <w:rsid w:val="61070638"/>
    <w:rsid w:val="6CA53623"/>
    <w:rsid w:val="74D83C6E"/>
    <w:rsid w:val="77366CE0"/>
    <w:rsid w:val="784D1C04"/>
    <w:rsid w:val="7B5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方正小标宋简体" w:cs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2020-07-31T03:29:00Z</dcterms:created>
  <dc:creator>Administrator</dc:creator>
  <cp:lastModifiedBy>Peuttre1418913596</cp:lastModifiedBy>
  <cp:lastPrinted>2020-08-31T09:22:00Z</cp:lastPrinted>
  <dcterms:modified xsi:type="dcterms:W3CDTF">2020-09-16T03:19:58Z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