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left"/>
        <w:textAlignment w:val="auto"/>
        <w:outlineLvl w:val="9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0"/>
        <w:jc w:val="center"/>
        <w:textAlignment w:val="auto"/>
        <w:outlineLvl w:val="9"/>
        <w:rPr>
          <w:rFonts w:ascii="方正小标宋简体" w:eastAsia="方正小标宋简体" w:cs="方正小标宋简体" w:hint="eastAsia"/>
          <w:b w:val="0"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b w:val="0"/>
          <w:bCs/>
          <w:sz w:val="44"/>
          <w:szCs w:val="44"/>
        </w:rPr>
        <w:t>20</w:t>
      </w:r>
      <w:r>
        <w:rPr>
          <w:rFonts w:ascii="方正小标宋简体" w:eastAsia="方正小标宋简体" w:cs="方正小标宋简体" w:hint="eastAsia"/>
          <w:b w:val="0"/>
          <w:bCs/>
          <w:sz w:val="44"/>
          <w:szCs w:val="44"/>
          <w:lang w:val="en-US" w:eastAsia="zh-CN"/>
        </w:rPr>
        <w:t>20</w:t>
      </w:r>
      <w:r>
        <w:rPr>
          <w:rFonts w:ascii="方正小标宋简体" w:eastAsia="方正小标宋简体" w:cs="方正小标宋简体" w:hint="eastAsia"/>
          <w:b w:val="0"/>
          <w:bCs/>
          <w:sz w:val="44"/>
          <w:szCs w:val="44"/>
        </w:rPr>
        <w:t>年度武汉东湖新技术开发区</w:t>
      </w:r>
      <w:r>
        <w:rPr>
          <w:rFonts w:ascii="方正小标宋简体" w:eastAsia="方正小标宋简体" w:cs="方正小标宋简体" w:hint="eastAsia"/>
          <w:b w:val="0"/>
          <w:bCs/>
          <w:sz w:val="44"/>
          <w:szCs w:val="44"/>
          <w:lang w:eastAsia="zh-CN"/>
        </w:rPr>
        <w:t>高级</w:t>
      </w:r>
      <w:r>
        <w:rPr>
          <w:rFonts w:ascii="方正小标宋简体" w:eastAsia="方正小标宋简体" w:cs="方正小标宋简体" w:hint="eastAsia"/>
          <w:b w:val="0"/>
          <w:bCs/>
          <w:sz w:val="44"/>
          <w:szCs w:val="44"/>
        </w:rPr>
        <w:t>专业技术职务任职资格</w:t>
      </w:r>
      <w:r>
        <w:rPr>
          <w:rFonts w:ascii="方正小标宋简体" w:eastAsia="方正小标宋简体" w:cs="方正小标宋简体" w:hint="eastAsia"/>
          <w:b w:val="0"/>
          <w:bCs/>
          <w:sz w:val="44"/>
          <w:szCs w:val="44"/>
          <w:lang w:eastAsia="zh-CN"/>
        </w:rPr>
        <w:t>专场</w:t>
      </w:r>
      <w:r>
        <w:rPr>
          <w:rFonts w:ascii="方正小标宋简体" w:eastAsia="方正小标宋简体" w:cs="方正小标宋简体" w:hint="eastAsia"/>
          <w:b w:val="0"/>
          <w:bCs/>
          <w:sz w:val="44"/>
          <w:szCs w:val="44"/>
        </w:rPr>
        <w:t>评审通过人员名单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Chars="200" w:firstLine="640"/>
        <w:jc w:val="center"/>
        <w:textAlignment w:val="auto"/>
        <w:outlineLvl w:val="9"/>
        <w:rPr>
          <w:rFonts w:ascii="Times New Roman" w:eastAsia="仿宋_GB2312" w:cs="Times New Roman" w:hAnsi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Chars="200" w:firstLine="640"/>
        <w:textAlignment w:val="auto"/>
        <w:outlineLvl w:val="9"/>
        <w:rPr>
          <w:rFonts w:ascii="黑体" w:eastAsia="黑体" w:cs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  <w:lang w:eastAsia="zh-CN"/>
        </w:rPr>
        <w:t>正</w:t>
      </w:r>
      <w:r>
        <w:rPr>
          <w:rFonts w:ascii="黑体" w:eastAsia="黑体" w:cs="黑体" w:hint="eastAsia"/>
          <w:sz w:val="32"/>
          <w:szCs w:val="32"/>
        </w:rPr>
        <w:t>高级工程师（</w:t>
      </w:r>
      <w:r>
        <w:rPr>
          <w:rFonts w:ascii="黑体" w:eastAsia="黑体" w:cs="黑体" w:hint="eastAsia"/>
          <w:sz w:val="32"/>
          <w:szCs w:val="32"/>
          <w:lang w:val="en-US" w:eastAsia="zh-CN"/>
        </w:rPr>
        <w:t>11</w:t>
      </w:r>
      <w:r>
        <w:rPr>
          <w:rFonts w:ascii="黑体" w:eastAsia="黑体" w:cs="黑体" w:hint="eastAsia"/>
          <w:sz w:val="32"/>
          <w:szCs w:val="32"/>
        </w:rPr>
        <w:t>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Chars="200" w:firstLine="640"/>
        <w:textAlignment w:val="auto"/>
        <w:outlineLvl w:val="9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武汉高德红外股份有限公司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：黄建忠、苏伟、周锋飞、易爱清、申广兵、侯建军、马征、马晓飞、罗顾灵、罗志高、余启江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Chars="200" w:firstLine="640"/>
        <w:textAlignment w:val="auto"/>
        <w:outlineLvl w:val="9"/>
        <w:rPr>
          <w:rFonts w:ascii="黑体" w:eastAsia="黑体" w:cs="黑体"/>
          <w:sz w:val="32"/>
          <w:szCs w:val="32"/>
          <w:lang w:eastAsia="zh-CN"/>
        </w:rPr>
      </w:pPr>
      <w:r>
        <w:rPr>
          <w:rFonts w:ascii="黑体" w:eastAsia="黑体" w:cs="黑体"/>
          <w:sz w:val="32"/>
          <w:szCs w:val="32"/>
          <w:lang w:eastAsia="zh-CN"/>
        </w:rPr>
        <w:t>高级工程师（</w:t>
      </w:r>
      <w:r>
        <w:rPr>
          <w:rFonts w:ascii="黑体" w:eastAsia="黑体" w:cs="黑体"/>
          <w:sz w:val="32"/>
          <w:szCs w:val="32"/>
          <w:lang w:val="en-US" w:eastAsia="zh-CN"/>
        </w:rPr>
        <w:t>62人</w:t>
      </w:r>
      <w:r>
        <w:rPr>
          <w:rFonts w:ascii="黑体" w:eastAsia="黑体" w:cs="黑体"/>
          <w:sz w:val="32"/>
          <w:szCs w:val="32"/>
          <w:lang w:eastAsia="zh-CN"/>
        </w:rPr>
        <w:t>）：</w:t>
      </w:r>
    </w:p>
    <w:p>
      <w:pPr>
        <w:ind w:firstLineChars="200" w:firstLine="640"/>
      </w:pPr>
      <w:bookmarkStart w:id="0" w:name="_GoBack"/>
      <w:bookmarkEnd w:id="0"/>
      <w:r>
        <w:rPr>
          <w:rFonts w:ascii="Times New Roman" w:eastAsia="仿宋_GB2312" w:cs="Times New Roman" w:hAnsi="Times New Roman"/>
          <w:sz w:val="32"/>
          <w:szCs w:val="32"/>
        </w:rPr>
        <w:t>武汉高德红外股份有限公司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：韩文超、赵冰、陈虎、刘飞、黄凡、柳国普、王锐、李晓婕、陶雪峰、张凯、黄晟、文逢员、杨朝臣、王洪兵、袁文辉、张冰洁、梁红昱、刘斌、蔡占恩、周汉林、陈灵芝、胡磊、陈刚、齐哲明、李颖、查迎弟、李彬、吕坤、黄岳洪、胡艳山、吴丽丽、张志安、江佩、杨亮、尤方、苏盈、汪曼、刘仕林、方恒、张春林、兰建武、冯灿、韩沛、王志国、张学学、杨丽冬、刘蒙、纪彩华、南旭东、范晓斌、徐伟、陈中兴、刘丽萍、谢敬波、邹运、李绍凯、何勇、肖斌、史文辉、司益坡、曾青、孙超</w:t>
      </w: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仿宋_GB2312">
    <w:altName w:val="永中仿宋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黑体">
    <w:altName w:val="方正黑体_GBK"/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方正书宋_GBK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1</Pages>
  <Words>345</Words>
  <Characters>350</Characters>
  <Lines>18</Lines>
  <Paragraphs>6</Paragraphs>
  <CharactersWithSpaces>350</CharactersWithSpaces>
  <Company>xg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xg</dc:creator>
  <cp:lastModifiedBy>xg</cp:lastModifiedBy>
  <cp:revision>1</cp:revision>
  <dcterms:created xsi:type="dcterms:W3CDTF">2020-07-28T02:13:58Z</dcterms:created>
  <dcterms:modified xsi:type="dcterms:W3CDTF">2020-07-28T02:17:35Z</dcterms:modified>
</cp:coreProperties>
</file>