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附件1</w:t>
      </w:r>
    </w:p>
    <w:p>
      <w:pPr>
        <w:widowControl/>
        <w:spacing w:line="300" w:lineRule="atLeast"/>
        <w:jc w:val="center"/>
        <w:rPr>
          <w:rFonts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</w:rPr>
        <w:t>东湖高新区成长性工业企业流动资金贷款贴息审批表</w:t>
      </w:r>
    </w:p>
    <w:p>
      <w:pPr>
        <w:widowControl/>
        <w:spacing w:line="300" w:lineRule="atLeast"/>
        <w:jc w:val="center"/>
        <w:rPr>
          <w:rFonts w:ascii="楷体_GB2312" w:hAnsi="仿宋" w:eastAsia="楷体_GB2312"/>
          <w:sz w:val="30"/>
          <w:szCs w:val="30"/>
        </w:rPr>
      </w:pPr>
      <w:r>
        <w:rPr>
          <w:rFonts w:hint="eastAsia" w:ascii="楷体_GB2312" w:hAnsi="仿宋" w:eastAsia="楷体_GB2312"/>
          <w:sz w:val="30"/>
          <w:szCs w:val="30"/>
        </w:rPr>
        <w:t>（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    </w:t>
      </w:r>
      <w:r>
        <w:rPr>
          <w:rFonts w:hint="eastAsia" w:ascii="楷体_GB2312" w:hAnsi="仿宋" w:eastAsia="楷体_GB2312"/>
          <w:sz w:val="30"/>
          <w:szCs w:val="30"/>
        </w:rPr>
        <w:t>年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    </w:t>
      </w:r>
      <w:r>
        <w:rPr>
          <w:rFonts w:hint="eastAsia" w:ascii="楷体_GB2312" w:hAnsi="仿宋" w:eastAsia="楷体_GB2312"/>
          <w:sz w:val="30"/>
          <w:szCs w:val="30"/>
        </w:rPr>
        <w:t>月）</w:t>
      </w:r>
    </w:p>
    <w:tbl>
      <w:tblPr>
        <w:tblStyle w:val="8"/>
        <w:tblW w:w="10531" w:type="dxa"/>
        <w:jc w:val="center"/>
        <w:tblInd w:w="-4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472"/>
        <w:gridCol w:w="914"/>
        <w:gridCol w:w="100"/>
        <w:gridCol w:w="1614"/>
        <w:gridCol w:w="928"/>
        <w:gridCol w:w="198"/>
        <w:gridCol w:w="670"/>
        <w:gridCol w:w="204"/>
        <w:gridCol w:w="33"/>
        <w:gridCol w:w="1252"/>
        <w:gridCol w:w="905"/>
        <w:gridCol w:w="183"/>
        <w:gridCol w:w="9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企业名称（盖章）</w:t>
            </w:r>
          </w:p>
        </w:tc>
        <w:tc>
          <w:tcPr>
            <w:tcW w:w="41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企业法定代表人</w:t>
            </w:r>
          </w:p>
        </w:tc>
        <w:tc>
          <w:tcPr>
            <w:tcW w:w="33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企业地址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联系人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手机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企业登记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注册类型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银行账号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开户银行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清算行号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531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一、企业主要经济指标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企业主要财务指标</w:t>
            </w:r>
          </w:p>
        </w:tc>
        <w:tc>
          <w:tcPr>
            <w:tcW w:w="2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</w:rPr>
              <w:t>201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</w:rPr>
              <w:t>年1-12月</w:t>
            </w:r>
          </w:p>
        </w:tc>
        <w:tc>
          <w:tcPr>
            <w:tcW w:w="203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</w:rPr>
              <w:t>201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3E3E3E"/>
                <w:kern w:val="0"/>
                <w:szCs w:val="21"/>
              </w:rPr>
              <w:t>年1-12月</w:t>
            </w:r>
          </w:p>
        </w:tc>
        <w:tc>
          <w:tcPr>
            <w:tcW w:w="327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同比增长(%)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工业总产值（万元）</w:t>
            </w:r>
          </w:p>
        </w:tc>
        <w:tc>
          <w:tcPr>
            <w:tcW w:w="2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税收总额（万元）</w:t>
            </w:r>
          </w:p>
        </w:tc>
        <w:tc>
          <w:tcPr>
            <w:tcW w:w="2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531" w:type="dxa"/>
            <w:gridSpan w:val="14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二、企业流动资金贷款申请贴息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贷款机构名称</w:t>
            </w:r>
          </w:p>
        </w:tc>
        <w:tc>
          <w:tcPr>
            <w:tcW w:w="2628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贷款合同名称</w:t>
            </w:r>
          </w:p>
        </w:tc>
        <w:tc>
          <w:tcPr>
            <w:tcW w:w="112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流动资金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贷款金额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（万元）</w:t>
            </w:r>
          </w:p>
        </w:tc>
        <w:tc>
          <w:tcPr>
            <w:tcW w:w="2159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贷款发放时间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(XX年XX月XX日～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XX年XX月XX日)</w:t>
            </w:r>
          </w:p>
        </w:tc>
        <w:tc>
          <w:tcPr>
            <w:tcW w:w="108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贷款期限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（月）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申请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贴息额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1、</w:t>
            </w:r>
          </w:p>
        </w:tc>
        <w:tc>
          <w:tcPr>
            <w:tcW w:w="2628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2、</w:t>
            </w:r>
          </w:p>
        </w:tc>
        <w:tc>
          <w:tcPr>
            <w:tcW w:w="2628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3、</w:t>
            </w:r>
          </w:p>
        </w:tc>
        <w:tc>
          <w:tcPr>
            <w:tcW w:w="2628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531" w:type="dxa"/>
            <w:gridSpan w:val="1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三、企业流动资金贷款核定贴息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10531" w:type="dxa"/>
            <w:gridSpan w:val="1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420" w:firstLineChars="20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经审核，该企业符合成长性工业企业流动资金贷款贴息条件。核定流动资金贷款金额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万元，核定贴息金额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万元（大写：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万元）。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510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210" w:firstLineChars="10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园区办意见：</w:t>
            </w:r>
          </w:p>
        </w:tc>
        <w:tc>
          <w:tcPr>
            <w:tcW w:w="3510" w:type="dxa"/>
            <w:gridSpan w:val="5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210" w:firstLineChars="10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区统计中心意见:</w:t>
            </w:r>
          </w:p>
        </w:tc>
        <w:tc>
          <w:tcPr>
            <w:tcW w:w="3511" w:type="dxa"/>
            <w:gridSpan w:val="6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210" w:firstLineChars="10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区财政局意见: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3510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420" w:firstLineChars="200"/>
              <w:rPr>
                <w:rFonts w:ascii="宋体" w:hAnsi="宋体" w:cs="宋体"/>
                <w:color w:val="3E3E3E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420" w:firstLineChars="20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（盖章）</w:t>
            </w:r>
          </w:p>
          <w:p>
            <w:pPr>
              <w:widowControl/>
              <w:spacing w:line="300" w:lineRule="atLeast"/>
              <w:ind w:firstLine="1890" w:firstLineChars="90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年    月    日</w:t>
            </w:r>
          </w:p>
        </w:tc>
        <w:tc>
          <w:tcPr>
            <w:tcW w:w="3510" w:type="dxa"/>
            <w:gridSpan w:val="5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420" w:firstLineChars="20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（盖章）</w:t>
            </w:r>
          </w:p>
          <w:p>
            <w:pPr>
              <w:widowControl/>
              <w:spacing w:line="300" w:lineRule="atLeast"/>
              <w:ind w:firstLine="1890" w:firstLineChars="90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年    月    日</w:t>
            </w:r>
          </w:p>
        </w:tc>
        <w:tc>
          <w:tcPr>
            <w:tcW w:w="3511" w:type="dxa"/>
            <w:gridSpan w:val="6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420" w:firstLineChars="20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（盖章）</w:t>
            </w:r>
          </w:p>
          <w:p>
            <w:pPr>
              <w:widowControl/>
              <w:spacing w:line="300" w:lineRule="atLeast"/>
              <w:ind w:firstLine="1890" w:firstLineChars="900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Cs w:val="21"/>
              </w:rPr>
              <w:t>年    月    日</w:t>
            </w:r>
          </w:p>
        </w:tc>
      </w:tr>
    </w:tbl>
    <w:p>
      <w:pPr>
        <w:widowControl/>
        <w:spacing w:line="0" w:lineRule="atLeast"/>
        <w:rPr>
          <w:kern w:val="0"/>
        </w:rPr>
      </w:pPr>
      <w:r>
        <w:rPr>
          <w:rFonts w:hint="eastAsia"/>
          <w:kern w:val="0"/>
        </w:rPr>
        <w:t>注：1、企业基本信息及第一、二部分由企业填写；第三部分由审计部门填写。2、申请贴息额按人民银行当期基准利率计算利息金额的50%，贴息期从放款之日到12月31日，以月为单位计算。</w:t>
      </w:r>
    </w:p>
    <w:p>
      <w:pPr>
        <w:widowControl/>
        <w:spacing w:line="0" w:lineRule="atLeast"/>
        <w:rPr>
          <w:kern w:val="0"/>
        </w:rPr>
      </w:pPr>
    </w:p>
    <w:p>
      <w:pPr>
        <w:widowControl/>
        <w:spacing w:line="0" w:lineRule="atLeast"/>
        <w:rPr>
          <w:kern w:val="0"/>
        </w:rPr>
      </w:pPr>
    </w:p>
    <w:p>
      <w:pPr>
        <w:widowControl/>
        <w:spacing w:line="0" w:lineRule="atLeast"/>
        <w:rPr>
          <w:kern w:val="0"/>
        </w:rPr>
      </w:pPr>
    </w:p>
    <w:p>
      <w:pPr>
        <w:widowControl/>
        <w:spacing w:line="0" w:lineRule="atLeast"/>
        <w:rPr>
          <w:kern w:val="0"/>
        </w:rPr>
      </w:pPr>
    </w:p>
    <w:p>
      <w:pPr>
        <w:widowControl/>
        <w:spacing w:line="0" w:lineRule="atLeast"/>
        <w:rPr>
          <w:kern w:val="0"/>
        </w:rPr>
      </w:pPr>
      <w:bookmarkStart w:id="0" w:name="_GoBack"/>
      <w:bookmarkEnd w:id="0"/>
    </w:p>
    <w:p>
      <w:pPr>
        <w:widowControl/>
        <w:spacing w:line="0" w:lineRule="atLeast"/>
        <w:rPr>
          <w:kern w:val="0"/>
        </w:rPr>
      </w:pPr>
    </w:p>
    <w:p>
      <w:pPr>
        <w:widowControl/>
        <w:spacing w:line="0" w:lineRule="atLeast"/>
        <w:rPr>
          <w:kern w:val="0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承诺函</w:t>
      </w:r>
    </w:p>
    <w:p/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武汉东湖新技术开发区企业服务局: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我公司郑重承诺除申报并享受本次201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度流动资金贷款贴息政策外,未向高新区其他部门申报此类流动资金贷款贴息区级政策。同时，我公司保证申报本次流动资金贷款贴息提供的资料全部真实有效，所填报产值、税收等相关数据为我公司真实数据。如有失实我公司愿承担所有法律责任。特此承诺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</w:t>
      </w:r>
    </w:p>
    <w:p>
      <w:pPr>
        <w:wordWrap w:val="0"/>
        <w:ind w:right="16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法人签字：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</w:p>
    <w:p>
      <w:pPr>
        <w:wordWrap w:val="0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单位名称:                   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 月    日 </w:t>
      </w:r>
    </w:p>
    <w:p>
      <w:pPr>
        <w:widowControl/>
        <w:spacing w:line="432" w:lineRule="auto"/>
        <w:ind w:firstLine="420" w:firstLineChars="200"/>
        <w:jc w:val="center"/>
        <w:rPr>
          <w:rFonts w:ascii="Times New Roman" w:hAnsi="Times New Roman" w:cs="Times New Roma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71F"/>
    <w:rsid w:val="00043A0D"/>
    <w:rsid w:val="00046860"/>
    <w:rsid w:val="00076AF5"/>
    <w:rsid w:val="000D7061"/>
    <w:rsid w:val="00175C21"/>
    <w:rsid w:val="001C103E"/>
    <w:rsid w:val="001C3415"/>
    <w:rsid w:val="001C3DEC"/>
    <w:rsid w:val="001C76A2"/>
    <w:rsid w:val="001D05E8"/>
    <w:rsid w:val="001F4F5D"/>
    <w:rsid w:val="00202756"/>
    <w:rsid w:val="00215EE3"/>
    <w:rsid w:val="00223E0A"/>
    <w:rsid w:val="00271345"/>
    <w:rsid w:val="00280863"/>
    <w:rsid w:val="002A710F"/>
    <w:rsid w:val="002C06BA"/>
    <w:rsid w:val="002C7327"/>
    <w:rsid w:val="002D0D43"/>
    <w:rsid w:val="002E6425"/>
    <w:rsid w:val="002E6C62"/>
    <w:rsid w:val="002F2A12"/>
    <w:rsid w:val="003144C0"/>
    <w:rsid w:val="00341DD2"/>
    <w:rsid w:val="003B2B17"/>
    <w:rsid w:val="003B7D24"/>
    <w:rsid w:val="003C1832"/>
    <w:rsid w:val="003D7616"/>
    <w:rsid w:val="0044440B"/>
    <w:rsid w:val="0044587E"/>
    <w:rsid w:val="00474367"/>
    <w:rsid w:val="0047673B"/>
    <w:rsid w:val="004B4512"/>
    <w:rsid w:val="004C350D"/>
    <w:rsid w:val="004C62D0"/>
    <w:rsid w:val="004D5FF4"/>
    <w:rsid w:val="004D6B03"/>
    <w:rsid w:val="004F471F"/>
    <w:rsid w:val="005342E3"/>
    <w:rsid w:val="0053449C"/>
    <w:rsid w:val="00560B65"/>
    <w:rsid w:val="005A4096"/>
    <w:rsid w:val="005B4F66"/>
    <w:rsid w:val="005C1602"/>
    <w:rsid w:val="00605204"/>
    <w:rsid w:val="00624AF0"/>
    <w:rsid w:val="00627EE0"/>
    <w:rsid w:val="00655415"/>
    <w:rsid w:val="00663415"/>
    <w:rsid w:val="00696726"/>
    <w:rsid w:val="006E4500"/>
    <w:rsid w:val="006E4F74"/>
    <w:rsid w:val="00703F64"/>
    <w:rsid w:val="00704CA2"/>
    <w:rsid w:val="00706291"/>
    <w:rsid w:val="007120A4"/>
    <w:rsid w:val="00743681"/>
    <w:rsid w:val="007C2DFD"/>
    <w:rsid w:val="007C7D4E"/>
    <w:rsid w:val="007E6A0F"/>
    <w:rsid w:val="00812F13"/>
    <w:rsid w:val="00820232"/>
    <w:rsid w:val="00820571"/>
    <w:rsid w:val="00877D24"/>
    <w:rsid w:val="00894B63"/>
    <w:rsid w:val="008962DD"/>
    <w:rsid w:val="008C4F07"/>
    <w:rsid w:val="008C7888"/>
    <w:rsid w:val="00916658"/>
    <w:rsid w:val="00916DBF"/>
    <w:rsid w:val="00945916"/>
    <w:rsid w:val="00953FEA"/>
    <w:rsid w:val="009945B2"/>
    <w:rsid w:val="009A5649"/>
    <w:rsid w:val="009E582C"/>
    <w:rsid w:val="00A21989"/>
    <w:rsid w:val="00A56CDF"/>
    <w:rsid w:val="00A62478"/>
    <w:rsid w:val="00A66DC8"/>
    <w:rsid w:val="00AA50E2"/>
    <w:rsid w:val="00B141BA"/>
    <w:rsid w:val="00B17E01"/>
    <w:rsid w:val="00B333C1"/>
    <w:rsid w:val="00B35A23"/>
    <w:rsid w:val="00B40494"/>
    <w:rsid w:val="00BF6D5A"/>
    <w:rsid w:val="00C669C7"/>
    <w:rsid w:val="00C91A78"/>
    <w:rsid w:val="00C97958"/>
    <w:rsid w:val="00CF5C2E"/>
    <w:rsid w:val="00D30BD7"/>
    <w:rsid w:val="00D35249"/>
    <w:rsid w:val="00D46EF5"/>
    <w:rsid w:val="00D57152"/>
    <w:rsid w:val="00D8135E"/>
    <w:rsid w:val="00D839CF"/>
    <w:rsid w:val="00DD331D"/>
    <w:rsid w:val="00E2145C"/>
    <w:rsid w:val="00E24E8B"/>
    <w:rsid w:val="00E47F50"/>
    <w:rsid w:val="00E56374"/>
    <w:rsid w:val="00E74238"/>
    <w:rsid w:val="00E76432"/>
    <w:rsid w:val="00EB4A1E"/>
    <w:rsid w:val="00EB5F41"/>
    <w:rsid w:val="00ED7F31"/>
    <w:rsid w:val="00F150B8"/>
    <w:rsid w:val="00F20785"/>
    <w:rsid w:val="00F4642E"/>
    <w:rsid w:val="00FB5BC7"/>
    <w:rsid w:val="00FE4BE2"/>
    <w:rsid w:val="00FF47E4"/>
    <w:rsid w:val="0D4C72A1"/>
    <w:rsid w:val="2BD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17356-45C5-4F6E-B1E2-6512843A62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779</Characters>
  <Lines>6</Lines>
  <Paragraphs>1</Paragraphs>
  <TotalTime>47</TotalTime>
  <ScaleCrop>false</ScaleCrop>
  <LinksUpToDate>false</LinksUpToDate>
  <CharactersWithSpaces>914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2018-03-12T07:39:00Z</dcterms:created>
  <dc:creator>user</dc:creator>
  <cp:lastModifiedBy>lenovo</cp:lastModifiedBy>
  <cp:lastPrinted>2018-03-13T01:44:00Z</cp:lastPrinted>
  <dcterms:modified xsi:type="dcterms:W3CDTF">2020-07-07T01:31:31Z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