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05B50" w:rsidRDefault="002B1D27" w:rsidP="002C1413">
      <w:pPr>
        <w:snapToGrid w:val="0"/>
        <w:spacing w:beforeLines="50"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申报基本信息表</w:t>
      </w:r>
    </w:p>
    <w:p w:rsidR="00F05B50" w:rsidRDefault="002B1D27" w:rsidP="002C1413">
      <w:pPr>
        <w:snapToGrid w:val="0"/>
        <w:spacing w:beforeLines="50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申报“百城”的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</w:t>
      </w:r>
      <w:r>
        <w:rPr>
          <w:rFonts w:ascii="仿宋_GB2312" w:eastAsia="仿宋_GB2312" w:hAnsi="仿宋_GB2312" w:cs="仿宋_GB2312" w:hint="eastAsia"/>
          <w:sz w:val="28"/>
          <w:szCs w:val="28"/>
        </w:rPr>
        <w:t>创新型城市、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</w:t>
      </w:r>
      <w:r>
        <w:rPr>
          <w:rFonts w:ascii="仿宋_GB2312" w:eastAsia="仿宋_GB2312" w:hAnsi="仿宋_GB2312" w:cs="仿宋_GB2312" w:hint="eastAsia"/>
          <w:sz w:val="28"/>
          <w:szCs w:val="28"/>
        </w:rPr>
        <w:t>创新型县市填下表：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995"/>
        <w:gridCol w:w="838"/>
        <w:gridCol w:w="838"/>
        <w:gridCol w:w="2696"/>
        <w:gridCol w:w="1080"/>
        <w:gridCol w:w="1079"/>
      </w:tblGrid>
      <w:tr w:rsidR="00F05B50">
        <w:trPr>
          <w:jc w:val="center"/>
        </w:trPr>
        <w:tc>
          <w:tcPr>
            <w:tcW w:w="856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城市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名称</w:t>
            </w:r>
          </w:p>
        </w:tc>
        <w:tc>
          <w:tcPr>
            <w:tcW w:w="995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实施主题基础与优势</w:t>
            </w:r>
          </w:p>
        </w:tc>
        <w:tc>
          <w:tcPr>
            <w:tcW w:w="838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重点任务</w:t>
            </w:r>
          </w:p>
        </w:tc>
        <w:tc>
          <w:tcPr>
            <w:tcW w:w="838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绩效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目标</w:t>
            </w:r>
          </w:p>
        </w:tc>
        <w:tc>
          <w:tcPr>
            <w:tcW w:w="3776" w:type="dxa"/>
            <w:gridSpan w:val="2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资金投入情况（万元）</w:t>
            </w:r>
          </w:p>
        </w:tc>
        <w:tc>
          <w:tcPr>
            <w:tcW w:w="1079" w:type="dxa"/>
            <w:vAlign w:val="bottom"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负责人与联系方式</w:t>
            </w:r>
          </w:p>
        </w:tc>
      </w:tr>
      <w:tr w:rsidR="00F05B50">
        <w:trPr>
          <w:trHeight w:val="524"/>
          <w:jc w:val="center"/>
        </w:trPr>
        <w:tc>
          <w:tcPr>
            <w:tcW w:w="856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995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838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838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2696" w:type="dxa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财政资金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（万元）</w:t>
            </w:r>
          </w:p>
        </w:tc>
        <w:tc>
          <w:tcPr>
            <w:tcW w:w="1080" w:type="dxa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其他资金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（万元）</w:t>
            </w:r>
          </w:p>
        </w:tc>
        <w:tc>
          <w:tcPr>
            <w:tcW w:w="1079" w:type="dxa"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</w:tr>
      <w:tr w:rsidR="00F05B50">
        <w:trPr>
          <w:trHeight w:val="1007"/>
          <w:jc w:val="center"/>
        </w:trPr>
        <w:tc>
          <w:tcPr>
            <w:tcW w:w="856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38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38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2696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080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079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F05B50" w:rsidRDefault="00F05B50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F05B50" w:rsidRDefault="00F05B50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F05B50" w:rsidRDefault="002B1D27" w:rsidP="002C1413">
      <w:pPr>
        <w:snapToGrid w:val="0"/>
        <w:spacing w:beforeLines="50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申报“百园”的国家高新区、国家农业科技园区填下表：</w:t>
      </w:r>
    </w:p>
    <w:tbl>
      <w:tblPr>
        <w:tblpPr w:leftFromText="180" w:rightFromText="180" w:vertAnchor="text" w:horzAnchor="page" w:tblpX="1883" w:tblpY="638"/>
        <w:tblOverlap w:val="never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853"/>
        <w:gridCol w:w="853"/>
        <w:gridCol w:w="853"/>
        <w:gridCol w:w="2744"/>
        <w:gridCol w:w="1099"/>
        <w:gridCol w:w="1098"/>
      </w:tblGrid>
      <w:tr w:rsidR="00F05B50">
        <w:tc>
          <w:tcPr>
            <w:tcW w:w="871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园区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名称</w:t>
            </w:r>
          </w:p>
        </w:tc>
        <w:tc>
          <w:tcPr>
            <w:tcW w:w="853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主导产业优势与特色</w:t>
            </w:r>
          </w:p>
        </w:tc>
        <w:tc>
          <w:tcPr>
            <w:tcW w:w="853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重点任务</w:t>
            </w:r>
          </w:p>
        </w:tc>
        <w:tc>
          <w:tcPr>
            <w:tcW w:w="853" w:type="dxa"/>
            <w:vMerge w:val="restart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绩效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目标</w:t>
            </w:r>
          </w:p>
        </w:tc>
        <w:tc>
          <w:tcPr>
            <w:tcW w:w="3843" w:type="dxa"/>
            <w:gridSpan w:val="2"/>
            <w:vAlign w:val="center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资金投入情况（万元）</w:t>
            </w:r>
          </w:p>
        </w:tc>
        <w:tc>
          <w:tcPr>
            <w:tcW w:w="1098" w:type="dxa"/>
            <w:vAlign w:val="center"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负责人与联系方式</w:t>
            </w:r>
          </w:p>
        </w:tc>
      </w:tr>
      <w:tr w:rsidR="00F05B50">
        <w:trPr>
          <w:trHeight w:val="524"/>
        </w:trPr>
        <w:tc>
          <w:tcPr>
            <w:tcW w:w="871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853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853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853" w:type="dxa"/>
            <w:vMerge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  <w:tc>
          <w:tcPr>
            <w:tcW w:w="2744" w:type="dxa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财政资金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（万元）</w:t>
            </w:r>
          </w:p>
        </w:tc>
        <w:tc>
          <w:tcPr>
            <w:tcW w:w="1099" w:type="dxa"/>
          </w:tcPr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其他资金</w:t>
            </w:r>
          </w:p>
          <w:p w:rsidR="00F05B50" w:rsidRDefault="002B1D2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万元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)</w:t>
            </w:r>
          </w:p>
        </w:tc>
        <w:tc>
          <w:tcPr>
            <w:tcW w:w="1098" w:type="dxa"/>
          </w:tcPr>
          <w:p w:rsidR="00F05B50" w:rsidRDefault="00F05B5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</w:p>
        </w:tc>
      </w:tr>
      <w:tr w:rsidR="00F05B50">
        <w:trPr>
          <w:trHeight w:val="962"/>
        </w:trPr>
        <w:tc>
          <w:tcPr>
            <w:tcW w:w="871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53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53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53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2744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099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098" w:type="dxa"/>
          </w:tcPr>
          <w:p w:rsidR="00F05B50" w:rsidRDefault="00F05B50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F05B50" w:rsidRDefault="00F05B50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F05B50" w:rsidRDefault="00F05B50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F05B50" w:rsidRDefault="00F05B50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F05B50" w:rsidRDefault="00F05B50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F05B50" w:rsidRDefault="00F05B50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05B50" w:rsidRDefault="00F05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2B1D27">
      <w:pPr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XX</w:t>
      </w:r>
      <w:r>
        <w:rPr>
          <w:rFonts w:ascii="华文中宋" w:eastAsia="华文中宋" w:hAnsi="华文中宋" w:cs="华文中宋" w:hint="eastAsia"/>
          <w:sz w:val="44"/>
          <w:szCs w:val="44"/>
        </w:rPr>
        <w:t>城市</w:t>
      </w:r>
      <w:r>
        <w:rPr>
          <w:rFonts w:ascii="华文中宋" w:eastAsia="华文中宋" w:hAnsi="华文中宋" w:cs="华文中宋" w:hint="eastAsia"/>
          <w:sz w:val="44"/>
          <w:szCs w:val="44"/>
        </w:rPr>
        <w:t>/</w:t>
      </w:r>
      <w:r>
        <w:rPr>
          <w:rFonts w:ascii="华文中宋" w:eastAsia="华文中宋" w:hAnsi="华文中宋" w:cs="华文中宋" w:hint="eastAsia"/>
          <w:sz w:val="44"/>
          <w:szCs w:val="44"/>
        </w:rPr>
        <w:t>园区开展科技抗疫</w:t>
      </w:r>
      <w:r>
        <w:rPr>
          <w:rFonts w:ascii="华文中宋" w:eastAsia="华文中宋" w:hAnsi="华文中宋" w:cs="华文中宋" w:hint="eastAsia"/>
          <w:sz w:val="44"/>
          <w:szCs w:val="44"/>
        </w:rPr>
        <w:t>-</w:t>
      </w:r>
      <w:r>
        <w:rPr>
          <w:rFonts w:ascii="华文中宋" w:eastAsia="华文中宋" w:hAnsi="华文中宋" w:cs="华文中宋" w:hint="eastAsia"/>
          <w:sz w:val="44"/>
          <w:szCs w:val="44"/>
        </w:rPr>
        <w:t>先进技术</w:t>
      </w:r>
    </w:p>
    <w:p w:rsidR="00F05B50" w:rsidRDefault="002B1D27">
      <w:pPr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推广应用“百城百园”行动实施方案</w:t>
      </w:r>
    </w:p>
    <w:p w:rsidR="00F05B50" w:rsidRDefault="002B1D27">
      <w:pPr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（提纲）</w:t>
      </w:r>
    </w:p>
    <w:p w:rsidR="00F05B50" w:rsidRDefault="00F05B50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F05B50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F05B50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F05B50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2B1D2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类型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国家创新型城市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创新型县市</w:t>
      </w:r>
    </w:p>
    <w:p w:rsidR="00F05B50" w:rsidRDefault="002B1D27">
      <w:pPr>
        <w:spacing w:line="60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国家高新区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国家农业科技园区</w:t>
      </w:r>
    </w:p>
    <w:p w:rsidR="00F05B50" w:rsidRDefault="00F05B5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2B1D2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产业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：</w:t>
      </w:r>
    </w:p>
    <w:p w:rsidR="00F05B50" w:rsidRDefault="002B1D2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项目名称：</w:t>
      </w:r>
    </w:p>
    <w:p w:rsidR="00F05B50" w:rsidRDefault="00F05B50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F05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F05B50" w:rsidRDefault="00F05B50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F05B50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F05B50" w:rsidRDefault="002B1D27" w:rsidP="002C1413">
      <w:pPr>
        <w:snapToGrid w:val="0"/>
        <w:spacing w:beforeLines="50" w:line="360" w:lineRule="auto"/>
        <w:ind w:firstLineChars="200" w:firstLine="643"/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二〇二〇年四月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br w:type="page"/>
      </w:r>
    </w:p>
    <w:p w:rsidR="00F05B50" w:rsidRDefault="002B1D27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/>
          <w:b/>
          <w:bCs/>
          <w:sz w:val="32"/>
          <w:szCs w:val="32"/>
        </w:rPr>
        <w:lastRenderedPageBreak/>
        <w:t>一、基本情况</w:t>
      </w:r>
    </w:p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（一）创新型城市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>
        <w:rPr>
          <w:rFonts w:ascii="仿宋_GB2312" w:eastAsia="仿宋_GB2312" w:hAnsi="仿宋" w:cs="仿宋_GB2312"/>
          <w:sz w:val="32"/>
          <w:szCs w:val="32"/>
        </w:rPr>
        <w:t>创新型县市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>
        <w:rPr>
          <w:rFonts w:ascii="仿宋_GB2312" w:eastAsia="仿宋_GB2312" w:hAnsi="仿宋" w:cs="仿宋_GB2312"/>
          <w:sz w:val="32"/>
          <w:szCs w:val="32"/>
        </w:rPr>
        <w:t>国家高新区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>
        <w:rPr>
          <w:rFonts w:ascii="仿宋_GB2312" w:eastAsia="仿宋_GB2312" w:hAnsi="仿宋" w:cs="仿宋_GB2312"/>
          <w:sz w:val="32"/>
          <w:szCs w:val="32"/>
        </w:rPr>
        <w:t>国家农业园区建设基本情况</w:t>
      </w:r>
    </w:p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（二）主题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>
        <w:rPr>
          <w:rFonts w:ascii="仿宋_GB2312" w:eastAsia="仿宋_GB2312" w:hAnsi="仿宋" w:cs="仿宋_GB2312"/>
          <w:sz w:val="32"/>
          <w:szCs w:val="32"/>
        </w:rPr>
        <w:t>产业发展情况。依据选定主题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>
        <w:rPr>
          <w:rFonts w:ascii="仿宋_GB2312" w:eastAsia="仿宋_GB2312" w:hAnsi="仿宋" w:cs="仿宋_GB2312"/>
          <w:sz w:val="32"/>
          <w:szCs w:val="32"/>
        </w:rPr>
        <w:t>产业，分析发展基础、未来发展方向及技术需求。</w:t>
      </w:r>
    </w:p>
    <w:p w:rsidR="00F05B50" w:rsidRDefault="002B1D27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/>
          <w:b/>
          <w:bCs/>
          <w:sz w:val="32"/>
          <w:szCs w:val="32"/>
        </w:rPr>
        <w:t>二、思路目标</w:t>
      </w:r>
    </w:p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（一）基本思路</w:t>
      </w:r>
    </w:p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（二）</w:t>
      </w:r>
      <w:r>
        <w:rPr>
          <w:rFonts w:ascii="仿宋_GB2312" w:eastAsia="仿宋_GB2312" w:hAnsi="仿宋" w:cs="仿宋_GB2312" w:hint="eastAsia"/>
          <w:sz w:val="32"/>
          <w:szCs w:val="32"/>
        </w:rPr>
        <w:t>绩效</w:t>
      </w:r>
      <w:r>
        <w:rPr>
          <w:rFonts w:ascii="仿宋_GB2312" w:eastAsia="仿宋_GB2312" w:hAnsi="仿宋" w:cs="仿宋_GB2312"/>
          <w:sz w:val="32"/>
          <w:szCs w:val="32"/>
        </w:rPr>
        <w:t>目标</w:t>
      </w:r>
    </w:p>
    <w:p w:rsidR="00F05B50" w:rsidRDefault="002B1D27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/>
          <w:b/>
          <w:bCs/>
          <w:sz w:val="32"/>
          <w:szCs w:val="32"/>
        </w:rPr>
        <w:t>三、实施内容</w:t>
      </w:r>
    </w:p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结合主题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>
        <w:rPr>
          <w:rFonts w:ascii="仿宋_GB2312" w:eastAsia="仿宋_GB2312" w:hAnsi="仿宋" w:cs="仿宋_GB2312"/>
          <w:sz w:val="32"/>
          <w:szCs w:val="32"/>
        </w:rPr>
        <w:t>产业，从推进成果转化应用、转移转化平台建设、科技金融支撑、体制机制创新等方面提出重点任务，设计具体先进技术推广应用项目，明确项目承担单位。</w:t>
      </w:r>
    </w:p>
    <w:p w:rsidR="00F05B50" w:rsidRDefault="002B1D27" w:rsidP="002C1413">
      <w:pPr>
        <w:numPr>
          <w:ilvl w:val="0"/>
          <w:numId w:val="6"/>
        </w:num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/>
          <w:b/>
          <w:bCs/>
          <w:sz w:val="32"/>
          <w:szCs w:val="32"/>
        </w:rPr>
        <w:t>资金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投入情况</w:t>
      </w:r>
    </w:p>
    <w:p w:rsidR="00F05B50" w:rsidRDefault="002B1D27" w:rsidP="002C1413">
      <w:pPr>
        <w:snapToGrid w:val="0"/>
        <w:spacing w:beforeLines="50"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明确省</w:t>
      </w:r>
      <w:r>
        <w:rPr>
          <w:rFonts w:ascii="仿宋_GB2312" w:eastAsia="仿宋_GB2312" w:hAnsi="仿宋" w:cs="仿宋_GB2312" w:hint="eastAsia"/>
          <w:sz w:val="32"/>
          <w:szCs w:val="32"/>
        </w:rPr>
        <w:t>拨经费</w:t>
      </w:r>
      <w:r>
        <w:rPr>
          <w:rFonts w:ascii="仿宋_GB2312" w:eastAsia="仿宋_GB2312" w:hAnsi="仿宋" w:cs="仿宋_GB2312"/>
          <w:sz w:val="32"/>
          <w:szCs w:val="32"/>
        </w:rPr>
        <w:t>使用计划，提出市级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>
        <w:rPr>
          <w:rFonts w:ascii="仿宋_GB2312" w:eastAsia="仿宋_GB2312" w:hAnsi="仿宋" w:cs="仿宋_GB2312"/>
          <w:sz w:val="32"/>
          <w:szCs w:val="32"/>
        </w:rPr>
        <w:t>区级财政资金支持金额与方向。</w:t>
      </w:r>
    </w:p>
    <w:p w:rsidR="00F05B50" w:rsidRDefault="002B1D27" w:rsidP="002C1413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/>
          <w:b/>
          <w:bCs/>
          <w:sz w:val="32"/>
          <w:szCs w:val="32"/>
        </w:rPr>
        <w:t>五、保障措施</w:t>
      </w:r>
    </w:p>
    <w:p w:rsidR="00F05B50" w:rsidRDefault="00F05B50" w:rsidP="00F05B50">
      <w:pPr>
        <w:snapToGrid w:val="0"/>
        <w:spacing w:beforeLines="50" w:line="360" w:lineRule="auto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sectPr w:rsidR="00F05B50" w:rsidSect="00F0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27" w:rsidRDefault="002B1D27" w:rsidP="002C1413">
      <w:r>
        <w:separator/>
      </w:r>
    </w:p>
  </w:endnote>
  <w:endnote w:type="continuationSeparator" w:id="1">
    <w:p w:rsidR="002B1D27" w:rsidRDefault="002B1D27" w:rsidP="002C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27" w:rsidRDefault="002B1D27" w:rsidP="002C1413">
      <w:r>
        <w:separator/>
      </w:r>
    </w:p>
  </w:footnote>
  <w:footnote w:type="continuationSeparator" w:id="1">
    <w:p w:rsidR="002B1D27" w:rsidRDefault="002B1D27" w:rsidP="002C1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3A97B8"/>
    <w:multiLevelType w:val="singleLevel"/>
    <w:tmpl w:val="A13A97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F11974"/>
    <w:multiLevelType w:val="singleLevel"/>
    <w:tmpl w:val="D7F1197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FBB6D9"/>
    <w:multiLevelType w:val="singleLevel"/>
    <w:tmpl w:val="4FFBB6D9"/>
    <w:lvl w:ilvl="0">
      <w:start w:val="2"/>
      <w:numFmt w:val="decimal"/>
      <w:suff w:val="nothing"/>
      <w:lvlText w:val="%1、"/>
      <w:lvlJc w:val="left"/>
    </w:lvl>
  </w:abstractNum>
  <w:abstractNum w:abstractNumId="3">
    <w:nsid w:val="64F4DBFB"/>
    <w:multiLevelType w:val="singleLevel"/>
    <w:tmpl w:val="64F4DBF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9C12563"/>
    <w:multiLevelType w:val="singleLevel"/>
    <w:tmpl w:val="79C125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C3A4360"/>
    <w:multiLevelType w:val="singleLevel"/>
    <w:tmpl w:val="7C3A43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05B50"/>
    <w:rsid w:val="002B1D27"/>
    <w:rsid w:val="002C1413"/>
    <w:rsid w:val="00F05B50"/>
    <w:rsid w:val="7E30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B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5B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F0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F05B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qiujs</cp:lastModifiedBy>
  <cp:revision>2</cp:revision>
  <cp:lastPrinted>2020-03-31T22:59:00Z</cp:lastPrinted>
  <dcterms:created xsi:type="dcterms:W3CDTF">2020-04-01T03:52:00Z</dcterms:created>
  <dcterms:modified xsi:type="dcterms:W3CDTF">2020-04-01T03:52:00Z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