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2E" w:rsidRPr="008230C0" w:rsidRDefault="007D2F2E" w:rsidP="007D2F2E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B57363"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</w:p>
    <w:p w:rsidR="007D2F2E" w:rsidRDefault="007D2F2E" w:rsidP="007D2F2E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bookmarkStart w:id="0" w:name="_GoBack"/>
      <w:r w:rsidRPr="00B57363">
        <w:rPr>
          <w:rFonts w:ascii="华文中宋" w:eastAsia="华文中宋" w:hAnsi="华文中宋" w:cs="Times New Roman" w:hint="eastAsia"/>
          <w:sz w:val="44"/>
          <w:szCs w:val="44"/>
        </w:rPr>
        <w:t>201</w:t>
      </w:r>
      <w:r>
        <w:rPr>
          <w:rFonts w:ascii="华文中宋" w:eastAsia="华文中宋" w:hAnsi="华文中宋" w:cs="Times New Roman" w:hint="eastAsia"/>
          <w:sz w:val="44"/>
          <w:szCs w:val="44"/>
        </w:rPr>
        <w:t>9</w:t>
      </w:r>
      <w:r w:rsidRPr="00B57363">
        <w:rPr>
          <w:rFonts w:ascii="华文中宋" w:eastAsia="华文中宋" w:hAnsi="华文中宋" w:cs="Times New Roman" w:hint="eastAsia"/>
          <w:sz w:val="44"/>
          <w:szCs w:val="44"/>
        </w:rPr>
        <w:t>年湖北省</w:t>
      </w:r>
      <w:r>
        <w:rPr>
          <w:rFonts w:ascii="华文中宋" w:eastAsia="华文中宋" w:hAnsi="华文中宋" w:cs="Times New Roman" w:hint="eastAsia"/>
          <w:sz w:val="44"/>
          <w:szCs w:val="44"/>
        </w:rPr>
        <w:t>基于互联网的</w:t>
      </w:r>
      <w:r w:rsidRPr="00B57363">
        <w:rPr>
          <w:rFonts w:ascii="华文中宋" w:eastAsia="华文中宋" w:hAnsi="华文中宋" w:cs="Times New Roman" w:hint="eastAsia"/>
          <w:sz w:val="44"/>
          <w:szCs w:val="44"/>
        </w:rPr>
        <w:t>制造业“双创”平台（企业）</w:t>
      </w:r>
      <w:r>
        <w:rPr>
          <w:rFonts w:ascii="华文中宋" w:eastAsia="华文中宋" w:hAnsi="华文中宋" w:cs="Times New Roman" w:hint="eastAsia"/>
          <w:sz w:val="44"/>
          <w:szCs w:val="44"/>
        </w:rPr>
        <w:t>试点</w:t>
      </w:r>
      <w:r w:rsidRPr="00B57363">
        <w:rPr>
          <w:rFonts w:ascii="华文中宋" w:eastAsia="华文中宋" w:hAnsi="华文中宋" w:cs="Times New Roman" w:hint="eastAsia"/>
          <w:sz w:val="44"/>
          <w:szCs w:val="44"/>
        </w:rPr>
        <w:t>示范</w:t>
      </w:r>
      <w:r>
        <w:rPr>
          <w:rFonts w:ascii="华文中宋" w:eastAsia="华文中宋" w:hAnsi="华文中宋" w:cs="Times New Roman" w:hint="eastAsia"/>
          <w:sz w:val="44"/>
          <w:szCs w:val="44"/>
        </w:rPr>
        <w:t>项目</w:t>
      </w:r>
      <w:r w:rsidRPr="00B57363">
        <w:rPr>
          <w:rFonts w:ascii="华文中宋" w:eastAsia="华文中宋" w:hAnsi="华文中宋" w:cs="Times New Roman" w:hint="eastAsia"/>
          <w:sz w:val="44"/>
          <w:szCs w:val="44"/>
        </w:rPr>
        <w:t>遴选条件</w:t>
      </w:r>
      <w:bookmarkEnd w:id="0"/>
    </w:p>
    <w:p w:rsidR="007D2F2E" w:rsidRPr="00B57363" w:rsidRDefault="007D2F2E" w:rsidP="007D2F2E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</w:p>
    <w:p w:rsidR="007D2F2E" w:rsidRPr="00BC6C7A" w:rsidRDefault="007D2F2E" w:rsidP="007D2F2E">
      <w:pPr>
        <w:autoSpaceDE w:val="0"/>
        <w:autoSpaceDN w:val="0"/>
        <w:adjustRightInd w:val="0"/>
        <w:spacing w:line="600" w:lineRule="exact"/>
        <w:ind w:firstLine="640"/>
        <w:outlineLvl w:val="0"/>
        <w:rPr>
          <w:rFonts w:ascii="Calibri" w:eastAsia="楷体" w:hAnsi="Calibri" w:cs="Times New Roman"/>
          <w:kern w:val="0"/>
          <w:sz w:val="32"/>
          <w:szCs w:val="32"/>
        </w:rPr>
      </w:pP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（一）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“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双创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”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平台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+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要素汇聚</w:t>
      </w:r>
    </w:p>
    <w:p w:rsidR="007D2F2E" w:rsidRPr="00BC6C7A" w:rsidRDefault="007D2F2E" w:rsidP="007D2F2E">
      <w:pPr>
        <w:spacing w:line="600" w:lineRule="exact"/>
        <w:ind w:firstLineChars="200" w:firstLine="640"/>
        <w:rPr>
          <w:rFonts w:ascii="Calibri" w:eastAsia="仿宋" w:hAnsi="Calibri" w:cs="Times New Roman"/>
          <w:sz w:val="32"/>
          <w:szCs w:val="32"/>
        </w:rPr>
      </w:pP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以推动制造资源要素数字化、网络化在线汇聚为重点，培育面向企业级和</w:t>
      </w:r>
      <w:proofErr w:type="gramStart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产业链级的</w:t>
      </w:r>
      <w:proofErr w:type="gramEnd"/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“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双创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”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资源汇聚平台。</w:t>
      </w:r>
    </w:p>
    <w:p w:rsidR="007D2F2E" w:rsidRPr="00BC6C7A" w:rsidRDefault="007D2F2E" w:rsidP="007D2F2E">
      <w:pPr>
        <w:spacing w:line="600" w:lineRule="exact"/>
        <w:ind w:firstLineChars="200" w:firstLine="640"/>
        <w:rPr>
          <w:rFonts w:ascii="Calibri" w:eastAsia="仿宋" w:hAnsi="Calibri" w:cs="Times New Roman"/>
          <w:sz w:val="32"/>
          <w:szCs w:val="32"/>
        </w:rPr>
      </w:pP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1.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基于工业互联网的企业级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“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双创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”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资源汇聚平台。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支持大型制造企业基于工业互联网平台等载体整合技术、资金、人才、管理、客户等资源，建设基于互联网的企业内部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“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双创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”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资源汇聚平台，推动企业内部研发设计、生产制造、经营管理、物流配送、客户资源、营销渠道等制造资源的数字化、在线化，打造面向企业内部员工的各</w:t>
      </w:r>
      <w:proofErr w:type="gramStart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类创业</w:t>
      </w:r>
      <w:proofErr w:type="gramEnd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创新资源分享平台，构建企业内部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“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双创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”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新生态。</w:t>
      </w:r>
    </w:p>
    <w:p w:rsidR="007D2F2E" w:rsidRPr="00BC6C7A" w:rsidRDefault="007D2F2E" w:rsidP="007D2F2E">
      <w:pPr>
        <w:spacing w:line="600" w:lineRule="exact"/>
        <w:ind w:firstLineChars="200" w:firstLine="640"/>
        <w:rPr>
          <w:rFonts w:ascii="Calibri" w:eastAsia="仿宋" w:hAnsi="Calibri" w:cs="Times New Roman"/>
          <w:sz w:val="32"/>
          <w:szCs w:val="32"/>
        </w:rPr>
      </w:pP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2.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基于工业互联网的</w:t>
      </w:r>
      <w:proofErr w:type="gramStart"/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产业链级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“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双创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”</w:t>
      </w:r>
      <w:proofErr w:type="gramEnd"/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资源汇聚平台。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以促进重点行业产业链资源共享和业务协同为重点，支持大型制造企业构建基于工业互联网等载体的</w:t>
      </w:r>
      <w:proofErr w:type="gramStart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产业链级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“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双创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”</w:t>
      </w:r>
      <w:proofErr w:type="gramEnd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资源汇聚平台推动企业间协同研发、供应链管理、产品全生命周期管理、客户关系管理、电子商务等系统的横向集成，在线整合汇集产业链上下游企业研发、设计、制造、渠道、客户等资源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,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打造面向产业链的创业创新资源分享平台，加快构建聚集资源、激发活力、推动转型的创业创新生态体系。</w:t>
      </w:r>
    </w:p>
    <w:p w:rsidR="007D2F2E" w:rsidRPr="00BC6C7A" w:rsidRDefault="007D2F2E" w:rsidP="007D2F2E">
      <w:pPr>
        <w:autoSpaceDE w:val="0"/>
        <w:autoSpaceDN w:val="0"/>
        <w:adjustRightInd w:val="0"/>
        <w:spacing w:line="600" w:lineRule="exact"/>
        <w:ind w:firstLine="640"/>
        <w:outlineLvl w:val="0"/>
        <w:rPr>
          <w:rFonts w:ascii="Calibri" w:eastAsia="楷体" w:hAnsi="Calibri" w:cs="Times New Roman"/>
          <w:kern w:val="0"/>
          <w:sz w:val="32"/>
          <w:szCs w:val="32"/>
        </w:rPr>
      </w:pP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（二）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“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双创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”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平台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+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能力开放</w:t>
      </w:r>
    </w:p>
    <w:p w:rsidR="007D2F2E" w:rsidRPr="00BC6C7A" w:rsidRDefault="007D2F2E" w:rsidP="007D2F2E">
      <w:pPr>
        <w:adjustRightInd w:val="0"/>
        <w:snapToGrid w:val="0"/>
        <w:spacing w:line="600" w:lineRule="exact"/>
        <w:ind w:firstLineChars="200" w:firstLine="640"/>
        <w:rPr>
          <w:rFonts w:ascii="Calibri" w:eastAsia="仿宋" w:hAnsi="Calibri" w:cs="Times New Roman"/>
          <w:sz w:val="32"/>
          <w:szCs w:val="32"/>
        </w:rPr>
      </w:pP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lastRenderedPageBreak/>
        <w:t>以面向全社会的制造资源和能力开放为重点，围绕开放共享企业各</w:t>
      </w:r>
      <w:proofErr w:type="gramStart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类创业</w:t>
      </w:r>
      <w:proofErr w:type="gramEnd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创新资源，培育基于互联网的研发设计、生产制造以及创业孵化能力开放平台。</w:t>
      </w:r>
    </w:p>
    <w:p w:rsidR="007D2F2E" w:rsidRPr="00BC6C7A" w:rsidRDefault="007D2F2E" w:rsidP="007D2F2E">
      <w:pPr>
        <w:spacing w:line="600" w:lineRule="exact"/>
        <w:ind w:firstLineChars="200" w:firstLine="640"/>
        <w:rPr>
          <w:rFonts w:ascii="Calibri" w:eastAsia="仿宋" w:hAnsi="Calibri" w:cs="Times New Roman"/>
          <w:sz w:val="32"/>
          <w:szCs w:val="32"/>
        </w:rPr>
      </w:pP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3.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基于互联网的研发设计能力开放平台。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支持大型制造企业、信息技术服务企业、互联网企业等构建基于互联网的研发设计能力开放共享平台，推动专业软件工具、应用模型库、技术知识库、测试评估库、案例专家库等基础数据和工具的开发集成和在线共享，降低研发门槛和成本，提高研发效率，发展虚拟在线、敏捷高效、按需供给的新型研发服务。</w:t>
      </w:r>
    </w:p>
    <w:p w:rsidR="007D2F2E" w:rsidRPr="00BC6C7A" w:rsidRDefault="007D2F2E" w:rsidP="007D2F2E">
      <w:pPr>
        <w:adjustRightInd w:val="0"/>
        <w:snapToGrid w:val="0"/>
        <w:spacing w:line="600" w:lineRule="exact"/>
        <w:ind w:firstLineChars="200" w:firstLine="640"/>
        <w:rPr>
          <w:rFonts w:ascii="Calibri" w:eastAsia="仿宋" w:hAnsi="Calibri" w:cs="Times New Roman"/>
          <w:spacing w:val="-2"/>
          <w:sz w:val="32"/>
          <w:szCs w:val="32"/>
        </w:rPr>
      </w:pP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4.</w:t>
      </w:r>
      <w:r w:rsidRPr="00BC6C7A">
        <w:rPr>
          <w:rFonts w:ascii="Times New Roman" w:eastAsia="楷体" w:hAnsi="Times New Roman" w:cs="楷体" w:hint="eastAsia"/>
          <w:spacing w:val="-2"/>
          <w:kern w:val="0"/>
          <w:sz w:val="32"/>
          <w:szCs w:val="32"/>
          <w:lang w:bidi="ar"/>
        </w:rPr>
        <w:t>基于互联网的制造能力开放平台。</w:t>
      </w:r>
      <w:r w:rsidRPr="00BC6C7A">
        <w:rPr>
          <w:rFonts w:ascii="Times New Roman" w:eastAsia="仿宋" w:hAnsi="Times New Roman" w:cs="仿宋" w:hint="eastAsia"/>
          <w:spacing w:val="-2"/>
          <w:sz w:val="32"/>
          <w:szCs w:val="32"/>
          <w:lang w:bidi="ar"/>
        </w:rPr>
        <w:t>支持大型制造企业、互联网企业等构建制造能力协作和交易平台，依托工业互联网平台等集聚不同企业制造能力数据，推进各类工业软件、制造资源的在线调用和共享，面向全行业提供生产加工、计量检测、测试认证、物流配送等服务，实现研发、采购、生产、物流等制造能力的在线发布、协同和交易，推动制造资源和生产能力的集成整合、在线分享和优化配置，打造网络化协同制造新模式。</w:t>
      </w:r>
    </w:p>
    <w:p w:rsidR="007D2F2E" w:rsidRPr="00BC6C7A" w:rsidRDefault="007D2F2E" w:rsidP="007D2F2E">
      <w:pPr>
        <w:adjustRightInd w:val="0"/>
        <w:snapToGrid w:val="0"/>
        <w:spacing w:line="600" w:lineRule="exact"/>
        <w:ind w:firstLineChars="200" w:firstLine="640"/>
        <w:rPr>
          <w:rFonts w:ascii="Calibri" w:eastAsia="仿宋" w:hAnsi="Calibri" w:cs="Times New Roman"/>
          <w:b/>
          <w:sz w:val="32"/>
          <w:szCs w:val="32"/>
        </w:rPr>
      </w:pP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5.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基于互联网的孵化能力开放平台。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支持大型制造企业、互联网企业和电信企业发挥资金、人才、市场等优势，搭建互联网创业孵化平台，整合</w:t>
      </w:r>
      <w:proofErr w:type="gramStart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创投资</w:t>
      </w:r>
      <w:proofErr w:type="gramEnd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金、方案咨询、检测认证、培训宣传</w:t>
      </w:r>
      <w:proofErr w:type="gramStart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等创业</w:t>
      </w:r>
      <w:proofErr w:type="gramEnd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孵化资源，提供面向中小</w:t>
      </w:r>
      <w:proofErr w:type="gramStart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微企业</w:t>
      </w:r>
      <w:proofErr w:type="gramEnd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的投融资、技术支撑、创业培训</w:t>
      </w:r>
      <w:proofErr w:type="gramStart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等创业</w:t>
      </w:r>
      <w:proofErr w:type="gramEnd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孵化服务。</w:t>
      </w:r>
    </w:p>
    <w:p w:rsidR="007D2F2E" w:rsidRPr="00BC6C7A" w:rsidRDefault="007D2F2E" w:rsidP="007D2F2E">
      <w:pPr>
        <w:autoSpaceDE w:val="0"/>
        <w:autoSpaceDN w:val="0"/>
        <w:adjustRightInd w:val="0"/>
        <w:spacing w:line="600" w:lineRule="exact"/>
        <w:ind w:firstLine="640"/>
        <w:outlineLvl w:val="0"/>
        <w:rPr>
          <w:rFonts w:ascii="Calibri" w:eastAsia="楷体" w:hAnsi="Calibri" w:cs="Times New Roman"/>
          <w:kern w:val="0"/>
          <w:sz w:val="32"/>
          <w:szCs w:val="32"/>
        </w:rPr>
      </w:pP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（三）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“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双创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”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平台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+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模式创新</w:t>
      </w:r>
    </w:p>
    <w:p w:rsidR="007D2F2E" w:rsidRPr="00BC6C7A" w:rsidRDefault="007D2F2E" w:rsidP="007D2F2E">
      <w:pPr>
        <w:adjustRightInd w:val="0"/>
        <w:snapToGrid w:val="0"/>
        <w:spacing w:line="600" w:lineRule="exact"/>
        <w:ind w:firstLineChars="200" w:firstLine="640"/>
        <w:rPr>
          <w:rFonts w:ascii="Calibri" w:eastAsia="仿宋" w:hAnsi="Calibri" w:cs="Times New Roman"/>
          <w:sz w:val="32"/>
          <w:szCs w:val="32"/>
        </w:rPr>
      </w:pP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lastRenderedPageBreak/>
        <w:t>以激发制造企业创新活力、发展潜力和转型动力为重点，培育支撑技术研发创新、生产方式变革和组织管理变革的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“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双创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”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平台。</w:t>
      </w:r>
    </w:p>
    <w:p w:rsidR="007D2F2E" w:rsidRPr="00BC6C7A" w:rsidRDefault="007D2F2E" w:rsidP="007D2F2E">
      <w:pPr>
        <w:adjustRightInd w:val="0"/>
        <w:snapToGrid w:val="0"/>
        <w:spacing w:line="600" w:lineRule="exact"/>
        <w:ind w:firstLineChars="200" w:firstLine="640"/>
        <w:rPr>
          <w:rFonts w:ascii="Calibri" w:eastAsia="仿宋" w:hAnsi="Calibri" w:cs="Times New Roman"/>
          <w:sz w:val="32"/>
          <w:szCs w:val="32"/>
        </w:rPr>
      </w:pP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6.“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双创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”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平台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+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研发设计模式创新。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支持机械、航空、船舶、汽车、电子信息等行业骨干企业建设协同化、网络化的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“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双创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”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平台，发展基于互联网的协同研发模式，依托工业互联网平台等载体整合研发设计数据，部署各类研发设计类软件工具，加快构建产业链协同研发体系。引导消费电子、家电、制鞋、服装等行业建立面向个性化需求的众包、</w:t>
      </w:r>
      <w:proofErr w:type="gramStart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众创研发</w:t>
      </w:r>
      <w:proofErr w:type="gramEnd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平台，形成动态感知、实时响应消费者需求的定制化生产新模式。</w:t>
      </w:r>
    </w:p>
    <w:p w:rsidR="007D2F2E" w:rsidRPr="00BC6C7A" w:rsidRDefault="007D2F2E" w:rsidP="007D2F2E">
      <w:pPr>
        <w:adjustRightInd w:val="0"/>
        <w:snapToGrid w:val="0"/>
        <w:spacing w:line="600" w:lineRule="exact"/>
        <w:ind w:firstLineChars="200" w:firstLine="640"/>
        <w:rPr>
          <w:rFonts w:ascii="Calibri" w:eastAsia="仿宋" w:hAnsi="Calibri" w:cs="Times New Roman"/>
          <w:sz w:val="32"/>
          <w:szCs w:val="32"/>
        </w:rPr>
      </w:pP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7.“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双创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”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平台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+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组织管理模式变革。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支持大型制造企业创新组织管理、人才激励、利益分配等机制，推动管理模式从管控型组织向创业孵化平台转变，探索发展小型化、自主化、灵活化的新型决策组织单元，构建平台化、扁平化的新型组织管理架构，建立以人为本的新型薪酬制度，加快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“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零工经济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”“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众包经济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”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等新模式发展，支撑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“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双创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”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平台发展，实现企业研发设计、生产制造、经营管理、市场营销等制造资源的高效灵活配置。</w:t>
      </w:r>
    </w:p>
    <w:p w:rsidR="007D2F2E" w:rsidRPr="00BC6C7A" w:rsidRDefault="007D2F2E" w:rsidP="007D2F2E">
      <w:pPr>
        <w:adjustRightInd w:val="0"/>
        <w:snapToGrid w:val="0"/>
        <w:spacing w:line="600" w:lineRule="exact"/>
        <w:ind w:firstLineChars="200" w:firstLine="640"/>
        <w:rPr>
          <w:rFonts w:ascii="Calibri" w:eastAsia="仿宋" w:hAnsi="Calibri" w:cs="Times New Roman"/>
          <w:sz w:val="32"/>
          <w:szCs w:val="32"/>
        </w:rPr>
      </w:pP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8.“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双创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”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平台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+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生产制造模式变革。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面向生产制造全过程、全产业链、产品全生命周期，支持大型制造企业围绕网络化协同、个性化定制和服务型制造等新模式新业</w:t>
      </w:r>
      <w:proofErr w:type="gramStart"/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态建设</w:t>
      </w:r>
      <w:proofErr w:type="gramEnd"/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“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双创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”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平台，推动企业研发、生产、服务和商业模式创新。</w:t>
      </w:r>
    </w:p>
    <w:p w:rsidR="007D2F2E" w:rsidRPr="00BC6C7A" w:rsidRDefault="007D2F2E" w:rsidP="007D2F2E">
      <w:pPr>
        <w:autoSpaceDE w:val="0"/>
        <w:autoSpaceDN w:val="0"/>
        <w:adjustRightInd w:val="0"/>
        <w:spacing w:line="600" w:lineRule="exact"/>
        <w:ind w:firstLine="640"/>
        <w:outlineLvl w:val="0"/>
        <w:rPr>
          <w:rFonts w:ascii="Calibri" w:eastAsia="楷体" w:hAnsi="Calibri" w:cs="Times New Roman"/>
          <w:kern w:val="0"/>
          <w:sz w:val="32"/>
          <w:szCs w:val="32"/>
        </w:rPr>
      </w:pP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lastRenderedPageBreak/>
        <w:t>（四）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“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双创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”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平台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+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区域合作</w:t>
      </w:r>
    </w:p>
    <w:p w:rsidR="007D2F2E" w:rsidRPr="00BC6C7A" w:rsidRDefault="007D2F2E" w:rsidP="007D2F2E">
      <w:pPr>
        <w:spacing w:line="600" w:lineRule="exact"/>
        <w:ind w:firstLineChars="200" w:firstLine="640"/>
        <w:rPr>
          <w:rFonts w:ascii="Calibri" w:eastAsia="仿宋" w:hAnsi="Calibri" w:cs="Times New Roman"/>
          <w:spacing w:val="-2"/>
          <w:sz w:val="32"/>
          <w:szCs w:val="32"/>
        </w:rPr>
      </w:pP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9.“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双创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”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平台</w:t>
      </w:r>
      <w:r w:rsidRPr="00BC6C7A">
        <w:rPr>
          <w:rFonts w:ascii="Times New Roman" w:eastAsia="楷体" w:hAnsi="Times New Roman" w:cs="Times New Roman"/>
          <w:kern w:val="0"/>
          <w:sz w:val="32"/>
          <w:szCs w:val="32"/>
          <w:lang w:bidi="ar"/>
        </w:rPr>
        <w:t>+</w:t>
      </w:r>
      <w:r w:rsidRPr="00BC6C7A">
        <w:rPr>
          <w:rFonts w:ascii="Times New Roman" w:eastAsia="楷体" w:hAnsi="Times New Roman" w:cs="楷体" w:hint="eastAsia"/>
          <w:kern w:val="0"/>
          <w:sz w:val="32"/>
          <w:szCs w:val="32"/>
          <w:lang w:bidi="ar"/>
        </w:rPr>
        <w:t>区域合作。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以推动大企业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“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双创</w:t>
      </w:r>
      <w:r w:rsidRPr="00BC6C7A">
        <w:rPr>
          <w:rFonts w:ascii="Times New Roman" w:eastAsia="仿宋" w:hAnsi="Times New Roman" w:cs="Times New Roman"/>
          <w:sz w:val="32"/>
          <w:szCs w:val="32"/>
          <w:lang w:bidi="ar"/>
        </w:rPr>
        <w:t>”</w:t>
      </w:r>
      <w:r w:rsidRPr="00BC6C7A">
        <w:rPr>
          <w:rFonts w:ascii="Times New Roman" w:eastAsia="仿宋" w:hAnsi="Times New Roman" w:cs="仿宋" w:hint="eastAsia"/>
          <w:sz w:val="32"/>
          <w:szCs w:val="32"/>
          <w:lang w:bidi="ar"/>
        </w:rPr>
        <w:t>平台在产业</w:t>
      </w:r>
      <w:r w:rsidRPr="00BC6C7A">
        <w:rPr>
          <w:rFonts w:ascii="Times New Roman" w:eastAsia="仿宋" w:hAnsi="Times New Roman" w:cs="仿宋" w:hint="eastAsia"/>
          <w:spacing w:val="-2"/>
          <w:sz w:val="32"/>
          <w:szCs w:val="32"/>
          <w:lang w:bidi="ar"/>
        </w:rPr>
        <w:t>集聚区落地为重点，支持国内大型</w:t>
      </w:r>
      <w:r w:rsidRPr="00BC6C7A">
        <w:rPr>
          <w:rFonts w:ascii="Times New Roman" w:eastAsia="仿宋" w:hAnsi="Times New Roman" w:cs="Times New Roman"/>
          <w:spacing w:val="-2"/>
          <w:sz w:val="32"/>
          <w:szCs w:val="32"/>
          <w:lang w:bidi="ar"/>
        </w:rPr>
        <w:t>“</w:t>
      </w:r>
      <w:r w:rsidRPr="00BC6C7A">
        <w:rPr>
          <w:rFonts w:ascii="Times New Roman" w:eastAsia="仿宋" w:hAnsi="Times New Roman" w:cs="仿宋" w:hint="eastAsia"/>
          <w:spacing w:val="-2"/>
          <w:sz w:val="32"/>
          <w:szCs w:val="32"/>
          <w:lang w:bidi="ar"/>
        </w:rPr>
        <w:t>双创</w:t>
      </w:r>
      <w:r w:rsidRPr="00BC6C7A">
        <w:rPr>
          <w:rFonts w:ascii="Times New Roman" w:eastAsia="仿宋" w:hAnsi="Times New Roman" w:cs="Times New Roman"/>
          <w:spacing w:val="-2"/>
          <w:sz w:val="32"/>
          <w:szCs w:val="32"/>
          <w:lang w:bidi="ar"/>
        </w:rPr>
        <w:t>”</w:t>
      </w:r>
      <w:r w:rsidRPr="00BC6C7A">
        <w:rPr>
          <w:rFonts w:ascii="Times New Roman" w:eastAsia="仿宋" w:hAnsi="Times New Roman" w:cs="仿宋" w:hint="eastAsia"/>
          <w:spacing w:val="-2"/>
          <w:sz w:val="32"/>
          <w:szCs w:val="32"/>
          <w:lang w:bidi="ar"/>
        </w:rPr>
        <w:t>服务平台与国家新型工业化产业示范基地、国家级经济技术开发区、国家高新技术产业开发区等产业聚集区创业创新资源对接，支持</w:t>
      </w:r>
      <w:proofErr w:type="gramStart"/>
      <w:r w:rsidRPr="00BC6C7A">
        <w:rPr>
          <w:rFonts w:ascii="Times New Roman" w:eastAsia="仿宋" w:hAnsi="Times New Roman" w:cs="仿宋" w:hint="eastAsia"/>
          <w:spacing w:val="-2"/>
          <w:sz w:val="32"/>
          <w:szCs w:val="32"/>
          <w:lang w:bidi="ar"/>
        </w:rPr>
        <w:t>地方创客空间</w:t>
      </w:r>
      <w:proofErr w:type="gramEnd"/>
      <w:r w:rsidRPr="00BC6C7A">
        <w:rPr>
          <w:rFonts w:ascii="Times New Roman" w:eastAsia="仿宋" w:hAnsi="Times New Roman" w:cs="仿宋" w:hint="eastAsia"/>
          <w:spacing w:val="-2"/>
          <w:sz w:val="32"/>
          <w:szCs w:val="32"/>
          <w:lang w:bidi="ar"/>
        </w:rPr>
        <w:t>、创新工场、开源社区等新型</w:t>
      </w:r>
      <w:proofErr w:type="gramStart"/>
      <w:r w:rsidRPr="00BC6C7A">
        <w:rPr>
          <w:rFonts w:ascii="Times New Roman" w:eastAsia="仿宋" w:hAnsi="Times New Roman" w:cs="仿宋" w:hint="eastAsia"/>
          <w:spacing w:val="-2"/>
          <w:sz w:val="32"/>
          <w:szCs w:val="32"/>
          <w:lang w:bidi="ar"/>
        </w:rPr>
        <w:t>众创空间</w:t>
      </w:r>
      <w:proofErr w:type="gramEnd"/>
      <w:r w:rsidRPr="00BC6C7A">
        <w:rPr>
          <w:rFonts w:ascii="Times New Roman" w:eastAsia="仿宋" w:hAnsi="Times New Roman" w:cs="仿宋" w:hint="eastAsia"/>
          <w:spacing w:val="-2"/>
          <w:sz w:val="32"/>
          <w:szCs w:val="32"/>
          <w:lang w:bidi="ar"/>
        </w:rPr>
        <w:t>发展，助力打造面向业务关联度高、块状经济特点显著的先进制造业集聚区，为园区</w:t>
      </w:r>
      <w:proofErr w:type="gramStart"/>
      <w:r w:rsidRPr="00BC6C7A">
        <w:rPr>
          <w:rFonts w:ascii="Times New Roman" w:eastAsia="仿宋" w:hAnsi="Times New Roman" w:cs="仿宋" w:hint="eastAsia"/>
          <w:spacing w:val="-2"/>
          <w:sz w:val="32"/>
          <w:szCs w:val="32"/>
          <w:lang w:bidi="ar"/>
        </w:rPr>
        <w:t>内创业</w:t>
      </w:r>
      <w:proofErr w:type="gramEnd"/>
      <w:r w:rsidRPr="00BC6C7A">
        <w:rPr>
          <w:rFonts w:ascii="Times New Roman" w:eastAsia="仿宋" w:hAnsi="Times New Roman" w:cs="仿宋" w:hint="eastAsia"/>
          <w:spacing w:val="-2"/>
          <w:sz w:val="32"/>
          <w:szCs w:val="32"/>
          <w:lang w:bidi="ar"/>
        </w:rPr>
        <w:t>项目和团队提供集技术、人才、管理、渠道、市场、融资、培训等于一体的创业创新服务，形成市场化与专业化结合、线上与线下互动、孵化与创新衔接的创新载体，促进区域大中小企业融通发展，提升产业链上下游协同能力，优化区域制造资源综合配置效率，营造大中小企业合作共赢的</w:t>
      </w:r>
      <w:r w:rsidRPr="00BC6C7A">
        <w:rPr>
          <w:rFonts w:ascii="Times New Roman" w:eastAsia="仿宋" w:hAnsi="Times New Roman" w:cs="Times New Roman"/>
          <w:spacing w:val="-2"/>
          <w:sz w:val="32"/>
          <w:szCs w:val="32"/>
          <w:lang w:bidi="ar"/>
        </w:rPr>
        <w:t>“</w:t>
      </w:r>
      <w:r w:rsidRPr="00BC6C7A">
        <w:rPr>
          <w:rFonts w:ascii="Times New Roman" w:eastAsia="仿宋" w:hAnsi="Times New Roman" w:cs="仿宋" w:hint="eastAsia"/>
          <w:spacing w:val="-2"/>
          <w:sz w:val="32"/>
          <w:szCs w:val="32"/>
          <w:lang w:bidi="ar"/>
        </w:rPr>
        <w:t>双创</w:t>
      </w:r>
      <w:r w:rsidRPr="00BC6C7A">
        <w:rPr>
          <w:rFonts w:ascii="Times New Roman" w:eastAsia="仿宋" w:hAnsi="Times New Roman" w:cs="Times New Roman"/>
          <w:spacing w:val="-2"/>
          <w:sz w:val="32"/>
          <w:szCs w:val="32"/>
          <w:lang w:bidi="ar"/>
        </w:rPr>
        <w:t>”</w:t>
      </w:r>
      <w:r w:rsidRPr="00BC6C7A">
        <w:rPr>
          <w:rFonts w:ascii="Times New Roman" w:eastAsia="仿宋" w:hAnsi="Times New Roman" w:cs="仿宋" w:hint="eastAsia"/>
          <w:spacing w:val="-2"/>
          <w:sz w:val="32"/>
          <w:szCs w:val="32"/>
          <w:lang w:bidi="ar"/>
        </w:rPr>
        <w:t>环境。</w:t>
      </w:r>
    </w:p>
    <w:p w:rsidR="007D2F2E" w:rsidRDefault="007D2F2E" w:rsidP="007D2F2E">
      <w:pPr>
        <w:widowControl/>
        <w:spacing w:before="100" w:beforeAutospacing="1" w:after="100" w:afterAutospacing="1" w:line="360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D2F2E" w:rsidRDefault="007D2F2E" w:rsidP="007D2F2E">
      <w:pPr>
        <w:widowControl/>
        <w:spacing w:before="100" w:beforeAutospacing="1" w:after="100" w:afterAutospacing="1" w:line="360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D2F2E" w:rsidRDefault="007D2F2E" w:rsidP="007D2F2E">
      <w:pPr>
        <w:widowControl/>
        <w:spacing w:before="100" w:beforeAutospacing="1" w:after="100" w:afterAutospacing="1" w:line="360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D2F2E" w:rsidRDefault="007D2F2E" w:rsidP="007D2F2E">
      <w:pPr>
        <w:widowControl/>
        <w:spacing w:before="100" w:beforeAutospacing="1" w:after="100" w:afterAutospacing="1" w:line="360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D2F2E" w:rsidRDefault="007D2F2E" w:rsidP="007D2F2E">
      <w:pPr>
        <w:widowControl/>
        <w:spacing w:before="100" w:beforeAutospacing="1" w:after="100" w:afterAutospacing="1" w:line="360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D2F2E" w:rsidRDefault="007D2F2E" w:rsidP="007D2F2E">
      <w:pPr>
        <w:widowControl/>
        <w:spacing w:before="100" w:beforeAutospacing="1" w:after="100" w:afterAutospacing="1" w:line="360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431E62" w:rsidRPr="007D2F2E" w:rsidRDefault="00431E62"/>
    <w:sectPr w:rsidR="00431E62" w:rsidRPr="007D2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94" w:rsidRDefault="00BA0394" w:rsidP="007D2F2E">
      <w:r>
        <w:separator/>
      </w:r>
    </w:p>
  </w:endnote>
  <w:endnote w:type="continuationSeparator" w:id="0">
    <w:p w:rsidR="00BA0394" w:rsidRDefault="00BA0394" w:rsidP="007D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94" w:rsidRDefault="00BA0394" w:rsidP="007D2F2E">
      <w:r>
        <w:separator/>
      </w:r>
    </w:p>
  </w:footnote>
  <w:footnote w:type="continuationSeparator" w:id="0">
    <w:p w:rsidR="00BA0394" w:rsidRDefault="00BA0394" w:rsidP="007D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C3"/>
    <w:rsid w:val="00431E62"/>
    <w:rsid w:val="006155C3"/>
    <w:rsid w:val="007D2F2E"/>
    <w:rsid w:val="00BA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F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F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F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李志涛</dc:creator>
  <cp:keywords/>
  <dc:description/>
  <cp:lastModifiedBy>李志涛</cp:lastModifiedBy>
  <cp:revision>2</cp:revision>
  <dcterms:created xsi:type="dcterms:W3CDTF">2019-08-28T11:01:00Z</dcterms:created>
  <dcterms:modified xsi:type="dcterms:W3CDTF">2019-08-28T11:01:00Z</dcterms:modified>
</cp:coreProperties>
</file>