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1</w:t>
      </w:r>
    </w:p>
    <w:p>
      <w:pPr>
        <w:jc w:val="center"/>
        <w:rPr>
          <w:rFonts w:eastAsia="公文小标宋简"/>
          <w:bCs/>
          <w:sz w:val="36"/>
          <w:szCs w:val="36"/>
        </w:rPr>
      </w:pPr>
      <w:r>
        <w:rPr>
          <w:rFonts w:eastAsia="公文小标宋简"/>
          <w:bCs/>
          <w:sz w:val="36"/>
          <w:szCs w:val="36"/>
        </w:rPr>
        <w:t>武汉市“千企万人”支持计划企业认定表</w:t>
      </w:r>
    </w:p>
    <w:p>
      <w:r>
        <w:rPr>
          <w:sz w:val="21"/>
          <w:szCs w:val="21"/>
        </w:rPr>
        <w:t>企业名称：</w:t>
      </w:r>
    </w:p>
    <w:tbl>
      <w:tblPr>
        <w:tblStyle w:val="3"/>
        <w:tblpPr w:leftFromText="180" w:rightFromText="180" w:vertAnchor="page" w:horzAnchor="margin" w:tblpY="383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61"/>
        <w:gridCol w:w="161"/>
        <w:gridCol w:w="127"/>
        <w:gridCol w:w="265"/>
        <w:gridCol w:w="142"/>
        <w:gridCol w:w="561"/>
        <w:gridCol w:w="1240"/>
        <w:gridCol w:w="692"/>
        <w:gridCol w:w="673"/>
        <w:gridCol w:w="374"/>
        <w:gridCol w:w="17"/>
        <w:gridCol w:w="974"/>
        <w:gridCol w:w="224"/>
        <w:gridCol w:w="110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概况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注册地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地址邮编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注册时间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组织机构代码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营业执照注册号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是否高新技术企业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是否规模以上企业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所属行业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所在园区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3" w:firstLineChars="50"/>
              <w:rPr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3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是否“城市合伙人”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3" w:firstLineChars="5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产业领域</w:t>
            </w:r>
          </w:p>
        </w:tc>
        <w:tc>
          <w:tcPr>
            <w:tcW w:w="6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09" w:firstLineChars="15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信息技术□生命健康□智能制造□其它□（在相应的□内打√）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固话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上年度财务概况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总产值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总收入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上缴利税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净利润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高新技术产品（服务）销售收入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总负债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知识产权概况</w:t>
            </w:r>
          </w:p>
        </w:tc>
        <w:tc>
          <w:tcPr>
            <w:tcW w:w="1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授权专利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授权发明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拥有软件著作权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拥有有效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拥有有效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注册商标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企业拥有标准数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国际标准数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区域标准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国家标准数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行业标准数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地方标准数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企业标准数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企业现有人才状况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硕士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学士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高级职称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中级职称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初级职称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研发平台名称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建立时间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级别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主管部门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平台研究方向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设站（基地）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建立时间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级别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主管部门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平台研究方向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以创新联盟、协同创新等方式与高校、科研院所合作情况,承担市级以上科技创新或产业化项目情况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合作单位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项目时间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cols w:space="425" w:num="1"/>
          <w:titlePg/>
          <w:docGrid w:type="linesAndChars" w:linePitch="579" w:charSpace="-849"/>
        </w:sectPr>
      </w:pPr>
    </w:p>
    <w:p/>
    <w:tbl>
      <w:tblPr>
        <w:tblStyle w:val="3"/>
        <w:tblpPr w:leftFromText="180" w:rightFromText="180" w:vertAnchor="page" w:horzAnchor="margin" w:tblpX="-268" w:tblpY="268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41"/>
        <w:gridCol w:w="840"/>
        <w:gridCol w:w="709"/>
        <w:gridCol w:w="992"/>
        <w:gridCol w:w="709"/>
        <w:gridCol w:w="708"/>
        <w:gridCol w:w="993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现有企业核心技术创新团队（不少于10人）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在职状态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最高学位学历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33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企业承诺：我单位自愿申请武汉市“千企万人”支持计划企业，表中填写内容均真实有效。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签字：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（盖章）</w:t>
            </w:r>
          </w:p>
          <w:p>
            <w:pPr>
              <w:spacing w:line="240" w:lineRule="exact"/>
              <w:ind w:firstLine="1155" w:firstLineChars="550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ind w:firstLine="1155" w:firstLineChars="5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月  日 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所在区人社局审核意见：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ind w:firstLine="1365" w:firstLineChars="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（盖章）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1365" w:firstLineChars="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月  日 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市人社局审核认定意见：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ind w:firstLine="1365" w:firstLineChars="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（盖章）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1365" w:firstLineChars="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月  日 </w:t>
            </w:r>
          </w:p>
          <w:p>
            <w:pPr>
              <w:widowControl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6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8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42F0"/>
    <w:rsid w:val="055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2019-04-17T06:23:00Z</dcterms:created>
  <dc:creator>BLAH</dc:creator>
  <cp:lastModifiedBy>BLAH</cp:lastModifiedBy>
  <dcterms:modified xsi:type="dcterms:W3CDTF">2019-04-17T06:24:02Z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