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68" w:after="312" w:line="360" w:lineRule="auto"/>
        <w:rPr>
          <w:rFonts w:eastAsia="黑体"/>
          <w:color w:val="000000"/>
          <w:kern w:val="0"/>
          <w:sz w:val="32"/>
          <w:szCs w:val="32"/>
        </w:rPr>
      </w:pPr>
      <w:bookmarkStart w:id="1" w:name="_GoBack"/>
      <w:bookmarkStart w:id="0" w:name="_Toc499284205"/>
      <w:r>
        <w:rPr>
          <w:rFonts w:eastAsia="黑体"/>
          <w:color w:val="000000"/>
          <w:kern w:val="0"/>
          <w:sz w:val="32"/>
          <w:szCs w:val="32"/>
        </w:rPr>
        <w:t>附件3：已发布、制定中的智能制造基础共性标准和关键技术标准</w:t>
      </w:r>
      <w:bookmarkEnd w:id="1"/>
      <w:bookmarkEnd w:id="0"/>
    </w:p>
    <w:tbl>
      <w:tblPr>
        <w:tblStyle w:val="4"/>
        <w:tblW w:w="1413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"/>
        <w:gridCol w:w="519"/>
        <w:gridCol w:w="6613"/>
        <w:gridCol w:w="2046"/>
        <w:gridCol w:w="1881"/>
        <w:gridCol w:w="1282"/>
        <w:gridCol w:w="12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b/>
                <w:bCs/>
                <w:spacing w:val="28"/>
                <w:sz w:val="21"/>
                <w:szCs w:val="21"/>
              </w:rPr>
              <w:t>总序号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Calibri" w:hAnsi="宋体" w:eastAsia="宋体" w:cs="宋体"/>
                <w:b/>
                <w:bCs/>
                <w:spacing w:val="28"/>
                <w:sz w:val="21"/>
                <w:szCs w:val="21"/>
              </w:rPr>
              <w:t>分序号</w:t>
            </w:r>
          </w:p>
        </w:tc>
        <w:tc>
          <w:tcPr>
            <w:tcW w:w="6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Calibri" w:hAnsi="宋体" w:eastAsia="宋体" w:cs="宋体"/>
                <w:b/>
                <w:bCs/>
                <w:sz w:val="21"/>
                <w:szCs w:val="21"/>
              </w:rPr>
              <w:t>标准名称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Calibri" w:hAnsi="宋体" w:eastAsia="宋体" w:cs="宋体"/>
                <w:b/>
                <w:bCs/>
                <w:sz w:val="21"/>
                <w:szCs w:val="21"/>
              </w:rPr>
              <w:t>标准号/计划号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Calibri" w:hAnsi="宋体" w:eastAsia="宋体" w:cs="宋体"/>
                <w:b/>
                <w:bCs/>
                <w:sz w:val="21"/>
                <w:szCs w:val="21"/>
              </w:rPr>
              <w:t>对应国际标准号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Calibri" w:hAnsi="宋体" w:eastAsia="宋体" w:cs="宋体"/>
                <w:b/>
                <w:bCs/>
                <w:sz w:val="21"/>
                <w:szCs w:val="21"/>
              </w:rPr>
              <w:t>所属的国际标准组织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Calibri" w:hAnsi="宋体" w:eastAsia="宋体" w:cs="宋体"/>
                <w:b/>
                <w:bCs/>
                <w:sz w:val="21"/>
                <w:szCs w:val="21"/>
              </w:rPr>
              <w:t>状态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9" w:leftChars="104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A 基础共性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9" w:leftChars="104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AA 通用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eastAsia" w:ascii="Calibri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词汇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5271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ISO/IEC 2382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eastAsia" w:ascii="Calibri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技术产品文件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计算机辅助设计与制图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词汇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15751-1995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ISO/TR 10623-1991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eastAsia" w:ascii="Calibri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工业过程测量和控制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术语和定义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17212-1998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eastAsia" w:ascii="Calibri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嵌入式系统术语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22033-2008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eastAsia" w:ascii="Calibri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制造业信息化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技术术语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18725-2008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eastAsia" w:ascii="Calibri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网络化制造技术术语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25486-2010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eastAsia" w:ascii="Calibri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机器人与机器人装备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词汇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GBT 12643-2013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eastAsia" w:ascii="Calibri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传感器网络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2</w:t>
            </w:r>
            <w:r>
              <w:rPr>
                <w:rStyle w:val="6"/>
                <w:rFonts w:ascii="Calibri"/>
                <w:lang w:bidi="ar"/>
              </w:rPr>
              <w:t>部分：术语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30269.2-2013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eastAsia" w:ascii="Calibri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云计算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概览与词汇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32400-2015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ISO/IEC 17788:2014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eastAsia" w:ascii="Calibri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物联网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术语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33745-2017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eastAsia" w:ascii="Calibri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智能传感器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3</w:t>
            </w:r>
            <w:r>
              <w:rPr>
                <w:rStyle w:val="6"/>
                <w:rFonts w:ascii="Calibri"/>
                <w:lang w:bidi="ar"/>
              </w:rPr>
              <w:t>部分：术语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33905.3-2017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TC65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eastAsia" w:ascii="Calibri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增材制造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术语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35351-2017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17296-1:2014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ASTM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eastAsia" w:ascii="Calibri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开放系统互联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基本参考模型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9387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ISO/IEC 7498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网络化制造系统集成模型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25488-2010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供应链管理业务参考模型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25103-2010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云计算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参考架构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32399-2015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ISO/IEC 17789:2014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工业过程测量、控制和自动化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生产设施表示用参考模型（数字工厂）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GB/Z 32235-2015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IEC/TR 62794:2012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TC65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集团企业经营管理业务参考模型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35133-2017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过程检测和控制流程图用图形符号和文字代号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2625-1981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工业过程测量和控制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在过程设备目录中的数据结构和元素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20818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61987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SC65E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批控制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19892.1~19892.2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61512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SC65A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元数据注册系统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(MDR)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18391.1~18391.6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ISO/IEC 11179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ISO/IEC JTC1 SC32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实现元数据注册系统（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MDR</w:t>
            </w:r>
            <w:r>
              <w:rPr>
                <w:rStyle w:val="6"/>
                <w:rFonts w:ascii="Calibri"/>
                <w:lang w:bidi="ar"/>
              </w:rPr>
              <w:t>）内容一致性的规程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23824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ISO/IEC TR 20943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ISO/IEC JTC1 SC32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 开放系统互连 OSI登记机构的操作规程 第1部分：一般规程和国际对象标识符树的顶级弧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17969.1-2015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ISO/IEC 9834-1:2008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开放系统互连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对象标识符（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OID</w:t>
            </w:r>
            <w:r>
              <w:rPr>
                <w:rStyle w:val="6"/>
                <w:rFonts w:ascii="Calibri"/>
                <w:lang w:bidi="ar"/>
              </w:rPr>
              <w:t>）的国家编号体系和操作规程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26231-2017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开放系统互连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用于对象标识符解析系统运营机构的规程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35300-2017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开放系统互连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对象标识符解析系统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35299-2017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ISO/IEC 29168-1:2011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工业物联网仪表身份标识协议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33901-2017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工业通信网络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网络和系统安全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术语、概述和模型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20170373-T-604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62443-1-1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TC65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数字化车间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术语和定义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20173702-T-604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智能制造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系统架构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20173704-T-604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物联网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协同信息处理参考模型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20150040-T-469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智能制造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对象标识要求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20170057-T-469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智能制造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标识解析体系要求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20170054-T-339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智能制造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制造对象标识解析体系应用指南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20173805-T-339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9" w:leftChars="104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AB 安全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工业控制网络安全风险评估规范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26333-2010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工业控制系统信息安全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30976.1~30976.2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工业自动化产品安全要求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 30439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过程工业领域安全仪表系统的功能安全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21109.1~21109.3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61511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SC65A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工业通信网络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网络和系统安全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建立工业自动化和控制系统安全程序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33007-2016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62443-2-1:2010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TC65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工业自动化和控制系统网络安全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集散控制系统（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DCS</w:t>
            </w:r>
            <w:r>
              <w:rPr>
                <w:rStyle w:val="6"/>
                <w:rFonts w:ascii="Calibri"/>
                <w:lang w:bidi="ar"/>
              </w:rPr>
              <w:t>）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1</w:t>
            </w:r>
            <w:r>
              <w:rPr>
                <w:rStyle w:val="6"/>
                <w:rFonts w:ascii="Calibri"/>
                <w:lang w:bidi="ar"/>
              </w:rPr>
              <w:t>部分：防护要求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33009.1-2016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工业自动化和控制系统网络安全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集散控制系统（DCS） 第2部分：管理要求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33009.2-2016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工业自动化和控制系统网络安全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集散控制系统（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DCS</w:t>
            </w:r>
            <w:r>
              <w:rPr>
                <w:rStyle w:val="6"/>
                <w:rFonts w:ascii="Calibri"/>
                <w:lang w:bidi="ar"/>
              </w:rPr>
              <w:t>）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3</w:t>
            </w:r>
            <w:r>
              <w:rPr>
                <w:rStyle w:val="6"/>
                <w:rFonts w:ascii="Calibri"/>
                <w:lang w:bidi="ar"/>
              </w:rPr>
              <w:t>部分：评估指南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33009.3-2016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工业自动化和控制系统网络安全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集散控制系统（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DCS</w:t>
            </w:r>
            <w:r>
              <w:rPr>
                <w:rStyle w:val="6"/>
                <w:rFonts w:ascii="Calibri"/>
                <w:lang w:bidi="ar"/>
              </w:rPr>
              <w:t>）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4</w:t>
            </w:r>
            <w:r>
              <w:rPr>
                <w:rStyle w:val="6"/>
                <w:rFonts w:ascii="Calibri"/>
                <w:lang w:bidi="ar"/>
              </w:rPr>
              <w:t>部分：风险与脆弱性检测要求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33009.4-2016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工业自动化和控制系统网络安全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可编程序控制器（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PLC</w:t>
            </w:r>
            <w:r>
              <w:rPr>
                <w:rStyle w:val="6"/>
                <w:rFonts w:ascii="Calibri"/>
                <w:lang w:bidi="ar"/>
              </w:rPr>
              <w:t>）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1</w:t>
            </w:r>
            <w:r>
              <w:rPr>
                <w:rStyle w:val="6"/>
                <w:rFonts w:ascii="Calibri"/>
                <w:lang w:bidi="ar"/>
              </w:rPr>
              <w:t>部分：系统要求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33008.1-2016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控制与通信网络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CIP Safety</w:t>
            </w:r>
            <w:r>
              <w:rPr>
                <w:rStyle w:val="6"/>
                <w:rFonts w:ascii="Calibri"/>
                <w:lang w:bidi="ar"/>
              </w:rPr>
              <w:t>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GB/Z 34066-2017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61784-3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SC65C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控制与通信网络 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Safety-over-EtherCAT</w:t>
            </w:r>
            <w:r>
              <w:rPr>
                <w:rStyle w:val="6"/>
                <w:rFonts w:ascii="Calibri"/>
                <w:lang w:bidi="ar"/>
              </w:rPr>
              <w:t>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36006-2018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61784-3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SC65C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信息安全技术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工业控制系统风险评估实施指南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36466-2018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信息安全技术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工业控制系统安全管理基本要求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36323-2018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信息安全技术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工业控制系统信息安全分级规范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36324-2018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信息安全技术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工业控制系统现场测控设备通用安全功能要求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36470-2018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Calibri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工业环境用机器人 安全要求 第1部分：机器人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Calibri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 11291.1-2011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Calibri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机器人与机器人装备 工业机器人的安全要求 第2部分：机器人系统与集成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Calibri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 11291.2-2013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信息安全技术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数控网络安全技术要求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20170567-T-469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信息安全技术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信息系统等级保护安全设计技术要求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5</w:t>
            </w:r>
            <w:r>
              <w:rPr>
                <w:rStyle w:val="6"/>
                <w:rFonts w:ascii="Calibri"/>
                <w:lang w:bidi="ar"/>
              </w:rPr>
              <w:t>部分：工业控制系统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20171111-T-469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信息安全技术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工业控制网络监测安全技术要求及测试评价方法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20171118-T-469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信息安全技术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工业控制系统网络审计产品安全技术要求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20171743-T-469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信息安全技术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工业控制系统安全防护技术要求和测试评价方法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20171744-T-469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信息安全技术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工业控制系统信息安全防护能力评价方法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20173583-T-469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信息安全技术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工业控制系统专用防火墙技术要求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20173856-T-469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工业控制系统产品信息安全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2</w:t>
            </w:r>
            <w:r>
              <w:rPr>
                <w:rStyle w:val="6"/>
                <w:rFonts w:ascii="Calibri"/>
                <w:lang w:bidi="ar"/>
              </w:rPr>
              <w:t>部分：安全功能要求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20171279-T-469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工业控制系统产品信息安全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3</w:t>
            </w:r>
            <w:r>
              <w:rPr>
                <w:rStyle w:val="6"/>
                <w:rFonts w:ascii="Calibri"/>
                <w:lang w:bidi="ar"/>
              </w:rPr>
              <w:t>部分：安全保障要求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20171280-T-469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工业控制系统信息安全检查指南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20173870-T-469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智能工厂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安全监测有效性评估方法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20173706-T-604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工业自动化和控制系统安全 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2-4</w:t>
            </w:r>
            <w:r>
              <w:rPr>
                <w:rStyle w:val="6"/>
                <w:rFonts w:ascii="Calibri"/>
                <w:lang w:bidi="ar"/>
              </w:rPr>
              <w:t>部分：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IACS</w:t>
            </w:r>
            <w:r>
              <w:rPr>
                <w:rStyle w:val="6"/>
                <w:rFonts w:ascii="Calibri"/>
                <w:lang w:bidi="ar"/>
              </w:rPr>
              <w:t>服务提供商的安全程序要求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20173709-T-604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9" w:leftChars="104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AC 可靠性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系统可靠性分析技术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失效模式和影响分析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(FMEA)</w:t>
            </w:r>
            <w:r>
              <w:rPr>
                <w:rStyle w:val="6"/>
                <w:rFonts w:ascii="Calibri"/>
                <w:lang w:bidi="ar"/>
              </w:rPr>
              <w:t>程序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7826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60812:2018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IEC/TC56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测量、控制和实验室用的电设备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电磁兼容性要求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18268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61326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SC65A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物联网总体技术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智能传感器可靠性设计方法与评审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34071-2017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电子设备可靠性预计模型及数据手册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20132222-T-339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设备可靠性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可靠性评估方法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20141010-T-339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62308:2006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IEC/TC56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系统可信性规范指南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20141011-T-339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62347:2006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IEC/TC56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9" w:leftChars="104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AD 检测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开放系统互连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一致性测试方法和框架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17178.1~17178.7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ISO/IEC 9646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Modbus</w:t>
            </w:r>
            <w:r>
              <w:rPr>
                <w:rStyle w:val="6"/>
                <w:rFonts w:ascii="Calibri"/>
                <w:lang w:bidi="ar"/>
              </w:rPr>
              <w:t>测试规范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25919.1~.2-2010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过程工业自动化系统出厂验收测试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(FAT)</w:t>
            </w:r>
            <w:r>
              <w:rPr>
                <w:rStyle w:val="6"/>
                <w:rFonts w:ascii="Calibri"/>
                <w:lang w:bidi="ar"/>
              </w:rPr>
              <w:t>、现场验收测试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(SAT)</w:t>
            </w:r>
            <w:r>
              <w:rPr>
                <w:rStyle w:val="6"/>
                <w:rFonts w:ascii="Calibri"/>
                <w:lang w:bidi="ar"/>
              </w:rPr>
              <w:t>和现场综合测试(SIT)规范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25928-2010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62381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SC65E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工业自动化仪表通用试验方法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29247-2012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开放系统互连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测试方法和规范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(MTS) </w:t>
            </w:r>
            <w:r>
              <w:rPr>
                <w:rStyle w:val="6"/>
                <w:rFonts w:ascii="Calibri"/>
                <w:lang w:bidi="ar"/>
              </w:rPr>
              <w:t>测试和测试控制记法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3</w:t>
            </w:r>
            <w:r>
              <w:rPr>
                <w:rStyle w:val="6"/>
                <w:rFonts w:ascii="Calibri"/>
                <w:lang w:bidi="ar"/>
              </w:rPr>
              <w:t>版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4</w:t>
            </w:r>
            <w:r>
              <w:rPr>
                <w:rStyle w:val="6"/>
                <w:rFonts w:ascii="Calibri"/>
                <w:lang w:bidi="ar"/>
              </w:rPr>
              <w:t>部分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:TTCN-3</w:t>
            </w:r>
            <w:r>
              <w:rPr>
                <w:rStyle w:val="6"/>
                <w:rFonts w:ascii="Calibri"/>
                <w:lang w:bidi="ar"/>
              </w:rPr>
              <w:t>操作语义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20142102-T-469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9" w:leftChars="104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AE 评价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工业过程测量和控制、系统评估中系统特性的评定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18272.1~18272.8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61069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SC65A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过程测量和控制装置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通用性能评定方法和程序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18271.1~18271.4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61298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SC65B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制造业信息化评估体系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31131-2014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智能传感器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4</w:t>
            </w:r>
            <w:r>
              <w:rPr>
                <w:rStyle w:val="6"/>
                <w:rFonts w:ascii="Calibri"/>
                <w:lang w:bidi="ar"/>
              </w:rPr>
              <w:t>部分：性能评定方法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33905.4-2017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大规模PLC性能评定方法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36009-2018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智能制造能力等级要求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20173534-T-339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智能制造能力等级评价方法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20173536-T-339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9" w:leftChars="104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B 关键技术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9" w:leftChars="104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BA 智能装备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中文语音识别互联网服务接口规范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34083-2017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中文语音合成互联网服务接口规范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34145-2017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中文语音识别终端服务接口要求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35312-2017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智能传感器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1</w:t>
            </w:r>
            <w:r>
              <w:rPr>
                <w:rStyle w:val="6"/>
                <w:rFonts w:ascii="Calibri"/>
                <w:lang w:bidi="ar"/>
              </w:rPr>
              <w:t>部分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:</w:t>
            </w:r>
            <w:r>
              <w:rPr>
                <w:rStyle w:val="6"/>
                <w:rFonts w:ascii="Calibri"/>
                <w:lang w:bidi="ar"/>
              </w:rPr>
              <w:t>总则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33905.1-2017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智能传感器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5</w:t>
            </w:r>
            <w:r>
              <w:rPr>
                <w:rStyle w:val="6"/>
                <w:rFonts w:ascii="Calibri"/>
                <w:lang w:bidi="ar"/>
              </w:rPr>
              <w:t>部分：检查和例行试验方法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33905.5-2017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大规模PLC检查和例行试验方法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36011-2018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全分布式工业控制智能测控装置 第1部分：通用技术要求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36211.1-2018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全分布式工业控制智能测控装置 第2部分：通信互操作方法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36211.2-2018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物联网总体技术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智能传感器接口规范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34068-2017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物联网总体技术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智能传感器特性与分类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34069-2017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宋体" w:eastAsia="宋体" w:cs="宋体"/>
                <w:color w:val="FF0000"/>
                <w:sz w:val="21"/>
                <w:szCs w:val="21"/>
                <w:lang w:bidi="ar"/>
              </w:rPr>
              <w:t>基于传感器的产品监测软件集成接口规范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sz w:val="21"/>
                <w:szCs w:val="21"/>
                <w:lang w:bidi="ar"/>
              </w:rPr>
              <w:t>GB/T 33137-2016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宋体" w:eastAsia="宋体" w:cs="宋体"/>
                <w:color w:val="00000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射频识别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800-900MHz</w:t>
            </w:r>
            <w:r>
              <w:rPr>
                <w:rStyle w:val="6"/>
                <w:rFonts w:ascii="Calibri"/>
                <w:lang w:bidi="ar"/>
              </w:rPr>
              <w:t>空中接口协议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29768-2013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射频识别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2.45GHz</w:t>
            </w:r>
            <w:r>
              <w:rPr>
                <w:rStyle w:val="6"/>
                <w:rFonts w:ascii="Calibri"/>
                <w:lang w:bidi="ar"/>
              </w:rPr>
              <w:t>空中接口协议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28925-2012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射频识别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2.45GHz</w:t>
            </w:r>
            <w:r>
              <w:rPr>
                <w:rStyle w:val="6"/>
                <w:rFonts w:ascii="Calibri"/>
                <w:lang w:bidi="ar"/>
              </w:rPr>
              <w:t>空中接口符合性测试方法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28926-2012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工业物联网仪表互操作协议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33899-2017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工业物联网仪表应用属性协议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33900-2017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工业物联网仪表服务协议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33904-2017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自动识别技术和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ERP</w:t>
            </w:r>
            <w:r>
              <w:rPr>
                <w:rStyle w:val="6"/>
                <w:rFonts w:ascii="Calibri"/>
                <w:lang w:bidi="ar"/>
              </w:rPr>
              <w:t>、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MES</w:t>
            </w:r>
            <w:r>
              <w:rPr>
                <w:rStyle w:val="6"/>
                <w:rFonts w:ascii="Calibri"/>
                <w:lang w:bidi="ar"/>
              </w:rPr>
              <w:t>和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CRM</w:t>
            </w:r>
            <w:r>
              <w:rPr>
                <w:rStyle w:val="6"/>
                <w:rFonts w:ascii="Calibri"/>
                <w:lang w:bidi="ar"/>
              </w:rPr>
              <w:t>等技术的接口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35123-2017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机器人仿真开发环境接口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33267-2016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可编程序控制器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1</w:t>
            </w:r>
            <w:r>
              <w:rPr>
                <w:rStyle w:val="6"/>
                <w:rFonts w:ascii="Calibri"/>
                <w:lang w:bidi="ar"/>
              </w:rPr>
              <w:t>部分：通用信息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15969.1~15969.8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61131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SC65B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面向多核处理器的机器人实时操作系统应用框架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33264-2016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可编程仪器标准数字接口的高性能协议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15946-2008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60488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SC65C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快速成形软件数据接口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25632-2010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机器人通信总线协议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29825-2013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机器人控制器开放式通信接口规范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32197-2015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模块化机器人高速通用通信总线性能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33266-2016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增材制造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文件格式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35352-2017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ISO/ASTM 52915:2013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ISO&amp;ASTM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智能仪器仪表的数据描述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执行机构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20173978-T-604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智能仪器仪表的数据描述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定位器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20173980-T-604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智能仪器仪表的数据描述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属性数据库通用要求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20173981-T-604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可编程序控制器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9</w:t>
            </w:r>
            <w:r>
              <w:rPr>
                <w:rStyle w:val="6"/>
                <w:rFonts w:ascii="Calibri"/>
                <w:lang w:bidi="ar"/>
              </w:rPr>
              <w:t>部分：用于小型传感器和执行器的单点数字通信接口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(SDCI)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20171654-T-604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工业机器人控制程序性能评估与测试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20170040-T-604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工业机器人机械环境可靠性要求和测试方法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20170043-T-604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工业机器人云服务平台数据交换规范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20170044-T-604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面向人机协作安全工业机器人设计规范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20170048-T-604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工业机器人的通用驱动模块接口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20170049-T-604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工业机器人生命周期风险评价方法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20170052-T-604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工业机器人机器视觉集成技术条件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20170989-T-604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工业机器人柔性控制通用技术要求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20170988-T-604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工业机器人电磁兼容设计规范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20170990-T-604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增材制造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增材制造产品设计指南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20151392-T-604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auto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ISO/ASTM 52910-2018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ISO&amp;ASTM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9" w:leftChars="104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BB 智能工厂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技术产品文件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字体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拉丁字母、数字和符号的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CAD</w:t>
            </w:r>
            <w:r>
              <w:rPr>
                <w:rStyle w:val="6"/>
                <w:rFonts w:ascii="Calibri"/>
                <w:lang w:bidi="ar"/>
              </w:rPr>
              <w:t>字体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18594-2001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3098-5:1997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技术产品文件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CAD</w:t>
            </w:r>
            <w:r>
              <w:rPr>
                <w:rStyle w:val="6"/>
                <w:rFonts w:ascii="Calibri"/>
                <w:lang w:bidi="ar"/>
              </w:rPr>
              <w:t>图层的组织和命名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1</w:t>
            </w:r>
            <w:r>
              <w:rPr>
                <w:rStyle w:val="6"/>
                <w:rFonts w:ascii="Calibri"/>
                <w:lang w:bidi="ar"/>
              </w:rPr>
              <w:t>部分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:</w:t>
            </w:r>
            <w:r>
              <w:rPr>
                <w:rStyle w:val="6"/>
                <w:rFonts w:ascii="Calibri"/>
                <w:lang w:bidi="ar"/>
              </w:rPr>
              <w:t>概述与原则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18617.1~18617.11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13567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技术产品文件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生命周期模型及文档分配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19097-2003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15226:1999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技术产品文件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计算机辅助技术信息处理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安全性要求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16722.1~16722.4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11442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Calibri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技术产品文件 数字化产品定义数据通则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Calibri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GB/T 24734-2009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CAD</w:t>
            </w:r>
            <w:r>
              <w:rPr>
                <w:rStyle w:val="6"/>
                <w:rFonts w:ascii="Calibri"/>
                <w:lang w:bidi="ar"/>
              </w:rPr>
              <w:t>工程制图规则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18229-2000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CAD</w:t>
            </w:r>
            <w:r>
              <w:rPr>
                <w:rStyle w:val="6"/>
                <w:rFonts w:ascii="Calibri"/>
                <w:lang w:bidi="ar"/>
              </w:rPr>
              <w:t>文件管理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17825.1~17825.10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技术制图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CAD</w:t>
            </w:r>
            <w:r>
              <w:rPr>
                <w:rStyle w:val="6"/>
                <w:rFonts w:ascii="Calibri"/>
                <w:lang w:bidi="ar"/>
              </w:rPr>
              <w:t>系统用图线的表示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18686-2002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Calibri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CAD/CAM数据质量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Calibri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GB/T 18784-2002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hint="eastAsia" w:ascii="Calibri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CAD/CAM数据质量保证方法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hint="eastAsia" w:ascii="Calibri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GB/T 18784.2-2005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计算机辅助工艺设计（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CAPP</w:t>
            </w:r>
            <w:r>
              <w:rPr>
                <w:rStyle w:val="6"/>
                <w:rFonts w:ascii="Calibri"/>
                <w:lang w:bidi="ar"/>
              </w:rPr>
              <w:t>）系统功能规范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28282-2012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机器的状态检测和诊断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数据处理、通信和表达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22281.1~22281.2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13374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TC184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现场设备工具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(FDT)</w:t>
            </w:r>
            <w:r>
              <w:rPr>
                <w:rStyle w:val="6"/>
                <w:rFonts w:ascii="Calibri"/>
                <w:lang w:bidi="ar"/>
              </w:rPr>
              <w:t>接口规范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29618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62453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SC65E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过程控制用功能块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21099.1~21099.3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IEC/TS 61804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SC66E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控制网络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LONWORKS</w:t>
            </w:r>
            <w:r>
              <w:rPr>
                <w:rStyle w:val="6"/>
                <w:rFonts w:ascii="Calibri"/>
                <w:lang w:bidi="ar"/>
              </w:rPr>
              <w:t>技术规范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GB/Z 20177.1~20177.4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控制网络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HBES</w:t>
            </w:r>
            <w:r>
              <w:rPr>
                <w:rStyle w:val="6"/>
                <w:rFonts w:ascii="Calibri"/>
                <w:lang w:bidi="ar"/>
              </w:rPr>
              <w:t>技术规范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住宅和楼宇控制系统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20965-2013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工业自动化系统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企业模型的概念与规则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18999-2003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14258:1998,IDT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TC184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工业自动化系统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企业参考体系结构与方法论的需求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18757-2008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15704:2000,IDT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TC184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工业自动化系统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制造报文规范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16720.1~16720.4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9506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TC184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工业过程测量和控制系统用功能块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19769.1~19769.4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61499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SC65B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工业自动化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车间生产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16980.1~16980.2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IDT ISO/TR 10314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TC184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先进自动化技术及其应用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制造业企业过程互操作性建立要求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1</w:t>
            </w:r>
            <w:r>
              <w:rPr>
                <w:rStyle w:val="6"/>
                <w:rFonts w:ascii="Calibri"/>
                <w:lang w:bidi="ar"/>
              </w:rPr>
              <w:t>部分：企业互操作性框架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32855.1-2016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11354-1:2011,IDT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TC184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企业用产品数据管理（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PDM</w:t>
            </w:r>
            <w:r>
              <w:rPr>
                <w:rStyle w:val="6"/>
                <w:rFonts w:ascii="Calibri"/>
                <w:lang w:bidi="ar"/>
              </w:rPr>
              <w:t>）实施规范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GB/Z 18727-2002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企业资源计划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25109.1~25109.4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物流装备管理监控系统功能体系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32827-2016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面向制造业信息化的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ASP</w:t>
            </w:r>
            <w:r>
              <w:rPr>
                <w:rStyle w:val="6"/>
                <w:rFonts w:ascii="Calibri"/>
                <w:lang w:bidi="ar"/>
              </w:rPr>
              <w:t>平台功能体系结构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25460-2010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集团企业经营管理信息化核心构件标准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35128-2017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现场设备工具（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FDT</w:t>
            </w:r>
            <w:r>
              <w:rPr>
                <w:rStyle w:val="6"/>
                <w:rFonts w:ascii="Calibri"/>
                <w:lang w:bidi="ar"/>
              </w:rPr>
              <w:t>）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/</w:t>
            </w:r>
            <w:r>
              <w:rPr>
                <w:rStyle w:val="6"/>
                <w:rFonts w:ascii="Calibri"/>
                <w:lang w:bidi="ar"/>
              </w:rPr>
              <w:t>设备类型管理器（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DTM</w:t>
            </w:r>
            <w:r>
              <w:rPr>
                <w:rStyle w:val="6"/>
                <w:rFonts w:ascii="Calibri"/>
                <w:lang w:bidi="ar"/>
              </w:rPr>
              <w:t>）和电子设备描述语言（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EDDL</w:t>
            </w:r>
            <w:r>
              <w:rPr>
                <w:rStyle w:val="6"/>
                <w:rFonts w:ascii="Calibri"/>
                <w:lang w:bidi="ar"/>
              </w:rPr>
              <w:t>）的互操作性规范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34076-2017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OPC</w:t>
            </w:r>
            <w:r>
              <w:rPr>
                <w:rStyle w:val="6"/>
                <w:rFonts w:ascii="Calibri"/>
                <w:lang w:bidi="ar"/>
              </w:rPr>
              <w:t>统一架构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1</w:t>
            </w:r>
            <w:r>
              <w:rPr>
                <w:rStyle w:val="6"/>
                <w:rFonts w:ascii="Calibri"/>
                <w:lang w:bidi="ar"/>
              </w:rPr>
              <w:t>部分：概述和概念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33863.1-2017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IEC/TR 62541-1:2010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OPC</w:t>
            </w:r>
            <w:r>
              <w:rPr>
                <w:rStyle w:val="6"/>
                <w:rFonts w:ascii="Calibri"/>
                <w:lang w:bidi="ar"/>
              </w:rPr>
              <w:t>统一架构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2</w:t>
            </w:r>
            <w:r>
              <w:rPr>
                <w:rStyle w:val="6"/>
                <w:rFonts w:ascii="Calibri"/>
                <w:lang w:bidi="ar"/>
              </w:rPr>
              <w:t>部分：安全模型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33863.2-2017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IEC/TR 62541-2:2010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OPC</w:t>
            </w:r>
            <w:r>
              <w:rPr>
                <w:rStyle w:val="6"/>
                <w:rFonts w:ascii="Calibri"/>
                <w:lang w:bidi="ar"/>
              </w:rPr>
              <w:t>统一架构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3</w:t>
            </w:r>
            <w:r>
              <w:rPr>
                <w:rStyle w:val="6"/>
                <w:rFonts w:ascii="Calibri"/>
                <w:lang w:bidi="ar"/>
              </w:rPr>
              <w:t>部分：地址空间模型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33863.3-2017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62541-3:2010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OPC</w:t>
            </w:r>
            <w:r>
              <w:rPr>
                <w:rStyle w:val="6"/>
                <w:rFonts w:ascii="Calibri"/>
                <w:lang w:bidi="ar"/>
              </w:rPr>
              <w:t>统一架构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4</w:t>
            </w:r>
            <w:r>
              <w:rPr>
                <w:rStyle w:val="6"/>
                <w:rFonts w:ascii="Calibri"/>
                <w:lang w:bidi="ar"/>
              </w:rPr>
              <w:t>部分：服务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33863.4-2017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62541-4:2011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OPC</w:t>
            </w:r>
            <w:r>
              <w:rPr>
                <w:rStyle w:val="6"/>
                <w:rFonts w:ascii="Calibri"/>
                <w:lang w:bidi="ar"/>
              </w:rPr>
              <w:t>统一架构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5</w:t>
            </w:r>
            <w:r>
              <w:rPr>
                <w:rStyle w:val="6"/>
                <w:rFonts w:ascii="Calibri"/>
                <w:lang w:bidi="ar"/>
              </w:rPr>
              <w:t>部分：信息模型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33863.5-2017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62541-5:2011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OPC</w:t>
            </w:r>
            <w:r>
              <w:rPr>
                <w:rStyle w:val="6"/>
                <w:rFonts w:ascii="Calibri"/>
                <w:lang w:bidi="ar"/>
              </w:rPr>
              <w:t>统一架构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6</w:t>
            </w:r>
            <w:r>
              <w:rPr>
                <w:rStyle w:val="6"/>
                <w:rFonts w:ascii="Calibri"/>
                <w:lang w:bidi="ar"/>
              </w:rPr>
              <w:t>部分：映射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33863.6-2017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62541-6:2011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OPC</w:t>
            </w:r>
            <w:r>
              <w:rPr>
                <w:rStyle w:val="6"/>
                <w:rFonts w:ascii="Calibri"/>
                <w:lang w:bidi="ar"/>
              </w:rPr>
              <w:t>统一架构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7</w:t>
            </w:r>
            <w:r>
              <w:rPr>
                <w:rStyle w:val="6"/>
                <w:rFonts w:ascii="Calibri"/>
                <w:lang w:bidi="ar"/>
              </w:rPr>
              <w:t>部分：行规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33863.7-2017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62541-7:2012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OPC</w:t>
            </w:r>
            <w:r>
              <w:rPr>
                <w:rStyle w:val="6"/>
                <w:rFonts w:ascii="Calibri"/>
                <w:lang w:bidi="ar"/>
              </w:rPr>
              <w:t>统一架构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8</w:t>
            </w:r>
            <w:r>
              <w:rPr>
                <w:rStyle w:val="6"/>
                <w:rFonts w:ascii="Calibri"/>
                <w:lang w:bidi="ar"/>
              </w:rPr>
              <w:t>部分：数据访问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33863.8-2017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62541-8:2011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工业企业信息化集成系统规范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26335-2010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工业自动化系统与集成 产品数据表达与交换 第501部分:应用解释构造:基于边的线框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16656.501-2005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10303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TC184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工业自动化系统与集成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开放系统应用集成框架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1</w:t>
            </w:r>
            <w:r>
              <w:rPr>
                <w:rStyle w:val="6"/>
                <w:rFonts w:ascii="Calibri"/>
                <w:lang w:bidi="ar"/>
              </w:rPr>
              <w:t>部分：通用的参考描述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19659.1~19659.5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15745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TC184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工业自动化系统与集成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制造软件互操作性能建规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1</w:t>
            </w:r>
            <w:r>
              <w:rPr>
                <w:rStyle w:val="6"/>
                <w:rFonts w:ascii="Calibri"/>
                <w:lang w:bidi="ar"/>
              </w:rPr>
              <w:t>部分：框架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19902.1~19902.6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16100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TC184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工业自动化系统与集成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诊断、能力评估以及维护应用集成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1</w:t>
            </w:r>
            <w:r>
              <w:rPr>
                <w:rStyle w:val="6"/>
                <w:rFonts w:ascii="Calibri"/>
                <w:lang w:bidi="ar"/>
              </w:rPr>
              <w:t>部分：综述与通用要求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27758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18435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TC184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工业自动化系统与集成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过程规范语言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20719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18629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TC184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工业自动化系统与集成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测试应用的服务接口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22270.1~22270.2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20242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TC184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工业自动化系统与集成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制造执行系统功能体系结构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25485-2010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企业信息化系统集成实施指南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26327-2010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企业集成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企业建模框架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16642-2008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19439-2006,IDT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TC184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企业集成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企业建模构件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22454-2008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19440-2007,IDT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TC184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企业控制系统集成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20720.1~20720.3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62264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TC184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基于网络化的企业信息集成规范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18729-2011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自动化系统与集成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制造系统能源效率以及其他环境影响因素的评估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1</w:t>
            </w:r>
            <w:r>
              <w:rPr>
                <w:rStyle w:val="6"/>
                <w:rFonts w:ascii="Calibri"/>
                <w:lang w:bidi="ar"/>
              </w:rPr>
              <w:t>部分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:</w:t>
            </w:r>
            <w:r>
              <w:rPr>
                <w:rStyle w:val="6"/>
                <w:rFonts w:ascii="Calibri"/>
                <w:lang w:bidi="ar"/>
              </w:rPr>
              <w:t>概述和总则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35132.1-2017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20140-1:2013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ISO TC184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自动化系统与集成制造系统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先进控制与优化软件集成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2</w:t>
            </w:r>
            <w:r>
              <w:rPr>
                <w:rStyle w:val="6"/>
                <w:rFonts w:ascii="Calibri"/>
                <w:lang w:bidi="ar"/>
              </w:rPr>
              <w:t>部分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:</w:t>
            </w:r>
            <w:r>
              <w:rPr>
                <w:rStyle w:val="6"/>
                <w:rFonts w:ascii="Calibri"/>
                <w:lang w:bidi="ar"/>
              </w:rPr>
              <w:t>架构和功能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32854.2-2017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自动引导车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通用技术条件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20721-2006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工业自动化能效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35115-2017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IEC/TR 62837:2013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TC65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批控制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通用和现场处方模型及表述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20173705-T-604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批控制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批生产记录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20173707-T-604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生产过程质量控制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设备状态监测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20173708-T-604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数字化车间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通用技术要求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20170039-T-604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智能工厂建设导则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1</w:t>
            </w:r>
            <w:r>
              <w:rPr>
                <w:rStyle w:val="6"/>
                <w:rFonts w:ascii="Calibri"/>
                <w:lang w:bidi="ar"/>
              </w:rPr>
              <w:t>部分：物理工厂智能化系统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20173804-T-339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智能工厂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工业自动化系统时钟同步、管理与测量通用规范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20173979-T-604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智能工厂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安全控制要求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20173982-T-604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智能工厂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工业自动化系统工程描述类库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20173983-T-604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智能工厂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工业控制异常监测工具技术要求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20173984-T-604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智能工厂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过程工业能源管控系统技术要求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20173985-T-604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工艺数据管理规范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2012-0546T-SJ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产品生命周期管理规范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2012-0547T-SJ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制造执行系统（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MES</w:t>
            </w:r>
            <w:r>
              <w:rPr>
                <w:rStyle w:val="6"/>
                <w:rFonts w:ascii="Calibri"/>
                <w:lang w:bidi="ar"/>
              </w:rPr>
              <w:t>）规范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2012-0532T-SJ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制造执行系统（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MES</w:t>
            </w:r>
            <w:r>
              <w:rPr>
                <w:rStyle w:val="6"/>
                <w:rFonts w:ascii="Calibri"/>
                <w:lang w:bidi="ar"/>
              </w:rPr>
              <w:t>）控制系统软件互联互通接口规范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1</w:t>
            </w:r>
            <w:r>
              <w:rPr>
                <w:rStyle w:val="6"/>
                <w:rFonts w:ascii="Calibri"/>
                <w:lang w:bidi="ar"/>
              </w:rPr>
              <w:t>部分：通用要求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20173439-T-604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制造执行系统（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MES</w:t>
            </w:r>
            <w:r>
              <w:rPr>
                <w:rStyle w:val="6"/>
                <w:rFonts w:ascii="Calibri"/>
                <w:lang w:bidi="ar"/>
              </w:rPr>
              <w:t>）控制系统软件互联互通接口规范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2</w:t>
            </w:r>
            <w:r>
              <w:rPr>
                <w:rStyle w:val="6"/>
                <w:rFonts w:ascii="Calibri"/>
                <w:lang w:bidi="ar"/>
              </w:rPr>
              <w:t>部分：信息交换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20173437-T-604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制造执行系统（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MES</w:t>
            </w:r>
            <w:r>
              <w:rPr>
                <w:rStyle w:val="6"/>
                <w:rFonts w:ascii="Calibri"/>
                <w:lang w:bidi="ar"/>
              </w:rPr>
              <w:t>）控制系统软件互联互通接口规范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4</w:t>
            </w:r>
            <w:r>
              <w:rPr>
                <w:rStyle w:val="6"/>
                <w:rFonts w:ascii="Calibri"/>
                <w:lang w:bidi="ar"/>
              </w:rPr>
              <w:t>部分：验证和确认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20173438-T-604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自动化系统与集成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对象过程方法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20171656-T-604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9" w:leftChars="104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BC 智能服务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网络化制造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ASP</w:t>
            </w:r>
            <w:r>
              <w:rPr>
                <w:rStyle w:val="6"/>
                <w:rFonts w:ascii="Calibri"/>
                <w:lang w:bidi="ar"/>
              </w:rPr>
              <w:t>工作流程及服务接口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25484-2010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网络化制造系统应用实施规范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25487-2010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网络化制造系统功能规划技术规范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25489-2010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网络化制造环境下的制造资源分类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25111-2010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网络化制造环境中业务互操作协议与模型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30095-2013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个性化定制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分类指南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20173834-T-469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个性化定制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成熟度模型及评价指标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20173835-T-469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远程运维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技术参考模型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20173836-T-469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基于云制造的智能工厂架构要求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20173694-T-604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云制造服务平台制造资源接入集成规范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20173695-T-604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云制造服务平台安全防护管理要求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20173696-T-604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云制造仿真服务通用要求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20173697-T-604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云制造服务平台应用实施规范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20173710-T-604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9" w:leftChars="104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BD 智能赋能技术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软件工程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产品质量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16260.1~16260.4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1"/>
                <w:szCs w:val="21"/>
              </w:rPr>
              <w:t>ISO/IEC TR 9126:2004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软件工程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软件产品质量要求与评价（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SQuaRE</w:t>
            </w:r>
            <w:r>
              <w:rPr>
                <w:rStyle w:val="6"/>
                <w:rFonts w:ascii="Calibri"/>
                <w:lang w:bidi="ar"/>
              </w:rPr>
              <w:t>）SQuaRE指南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25000.1-2010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1"/>
                <w:szCs w:val="21"/>
              </w:rPr>
              <w:t>ISO/IEC 25000:2005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系统与软件工程 系统与软件质量要求和评价（SQuaRE） 第51部分：就绪可用软件产品（RUSP）的质量要求和测试细则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25000.51-2016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1"/>
                <w:szCs w:val="21"/>
              </w:rPr>
              <w:t>ISO/IEC 25051:2006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嵌入式软件质量保证要求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28172-2011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嵌入式软件质量度量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30961-2014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系统与软件功能性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29831.1~29831.3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系统与软件可靠性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29832.1~29832.3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系统与软件可移植性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29833.1~29833.3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系统与软件维护性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29834.1~29834.3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系统与软件效率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29835.1~29835.3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系统与软件易用性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29836.1~29836.3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软件生存周期过程指南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GB/Z 18493-2001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软件资产管理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成熟度评估基准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SJ/T 11621-2016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软件资产管理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实施指南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SJ/T 11622-2016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云数据存储和管理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2</w:t>
            </w:r>
            <w:r>
              <w:rPr>
                <w:rStyle w:val="6"/>
                <w:rFonts w:ascii="Calibri"/>
                <w:lang w:bidi="ar"/>
              </w:rPr>
              <w:t>部分：基于对象的云存储应用接口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31916.2-2015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数据溯源描述模型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34945-2017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系统工程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系统生存周期过程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22032-2008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系统工程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GB/T 22032</w:t>
            </w:r>
            <w:r>
              <w:rPr>
                <w:rStyle w:val="6"/>
                <w:rFonts w:ascii="Calibri"/>
                <w:lang w:bidi="ar"/>
              </w:rPr>
              <w:t>（系统生存周期过程）应用指南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GB/Z 31103-2014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1"/>
                <w:szCs w:val="21"/>
                <w:shd w:val="clear" w:color="auto" w:fill="FFFFFF"/>
              </w:rPr>
              <w:t>ISO/IEC 15288:2002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弹性计算应用接口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31915-2015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通用数据导入接口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36345-2018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数据质量评价指标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36344-2018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 云计算 云服务级别协议基本要求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36325-2018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工业云服务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模型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20162515-T-469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工业云服务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能力总体要求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20162507-T-469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工业云服务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服务水平协议规范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20173827-T-469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工业云服务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计量规范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20173828-T-469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9" w:leftChars="104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BE 工业网络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物联网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参考体系结构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33474-2016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物联网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系统接口要求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35319-2017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工业以太网交换机技术规范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30094-2013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工业以太网现场总线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EtherCAT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31230-2014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61158</w:t>
            </w:r>
            <w:r>
              <w:rPr>
                <w:rStyle w:val="6"/>
                <w:rFonts w:ascii="Calibri"/>
                <w:lang w:bidi="ar"/>
              </w:rPr>
              <w:t>、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IEC 61784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SC65C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工业无线网络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WIA</w:t>
            </w:r>
            <w:r>
              <w:rPr>
                <w:rStyle w:val="6"/>
                <w:rFonts w:ascii="Calibri"/>
                <w:lang w:bidi="ar"/>
              </w:rPr>
              <w:t>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26790.1~26790.2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62601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用于工业测量与控制系统的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EPA</w:t>
            </w:r>
            <w:r>
              <w:rPr>
                <w:rStyle w:val="6"/>
                <w:rFonts w:ascii="Calibri"/>
                <w:lang w:bidi="ar"/>
              </w:rPr>
              <w:t>系统结构与通信规范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20171-2006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61158</w:t>
            </w:r>
            <w:r>
              <w:rPr>
                <w:rStyle w:val="6"/>
                <w:rFonts w:ascii="Calibri"/>
                <w:lang w:bidi="ar"/>
              </w:rPr>
              <w:t>、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IEC 61784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SC65C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以太网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POWERLINK</w:t>
            </w:r>
            <w:r>
              <w:rPr>
                <w:rStyle w:val="6"/>
                <w:rFonts w:ascii="Calibri"/>
                <w:lang w:bidi="ar"/>
              </w:rPr>
              <w:t>通信行规规范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27960-2011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61158</w:t>
            </w:r>
            <w:r>
              <w:rPr>
                <w:rFonts w:hint="default" w:ascii="Calibri" w:hAnsi="等线" w:eastAsia="等线" w:cs="Calibri"/>
                <w:color w:val="auto"/>
                <w:kern w:val="2"/>
                <w:sz w:val="21"/>
                <w:szCs w:val="21"/>
                <w:lang w:bidi="ar-SA"/>
              </w:rPr>
              <w:t>、</w:t>
            </w:r>
            <w:r>
              <w:rPr>
                <w:rFonts w:hint="default" w:ascii="Calibri" w:hAnsi="Calibri" w:cs="Calibri"/>
                <w:color w:val="auto"/>
                <w:sz w:val="21"/>
                <w:szCs w:val="21"/>
                <w:shd w:val="clear" w:color="auto" w:fill="auto"/>
              </w:rPr>
              <w:t>EPSG DS 301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SC65C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基于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Modbus</w:t>
            </w:r>
            <w:r>
              <w:rPr>
                <w:rStyle w:val="6"/>
                <w:rFonts w:ascii="Calibri"/>
                <w:lang w:bidi="ar"/>
              </w:rPr>
              <w:t>协议的工业自动化网络规范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19582-2008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61158</w:t>
            </w:r>
            <w:r>
              <w:rPr>
                <w:rStyle w:val="6"/>
                <w:rFonts w:ascii="Calibri"/>
                <w:lang w:bidi="ar"/>
              </w:rPr>
              <w:t>、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IEC 61784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SC65C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CC-Link</w:t>
            </w:r>
            <w:r>
              <w:rPr>
                <w:rStyle w:val="6"/>
                <w:rFonts w:ascii="Calibri"/>
                <w:lang w:bidi="ar"/>
              </w:rPr>
              <w:t>控制与通信网络规范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19760-2008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61158</w:t>
            </w:r>
            <w:r>
              <w:rPr>
                <w:rStyle w:val="6"/>
                <w:rFonts w:ascii="Calibri"/>
                <w:lang w:bidi="ar"/>
              </w:rPr>
              <w:t>、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IEC 61784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SC65C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PROFIBUS&amp;PROFINET</w:t>
            </w:r>
            <w:r>
              <w:rPr>
                <w:rStyle w:val="6"/>
                <w:rFonts w:ascii="Calibri"/>
                <w:lang w:bidi="ar"/>
              </w:rPr>
              <w:t>技术行规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PROFIdrive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25740-2013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1"/>
                <w:szCs w:val="21"/>
                <w:shd w:val="clear" w:color="auto" w:fill="FFFFFF"/>
              </w:rPr>
              <w:t>PNO Version 4.1.1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系统间远程通信和信息交换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OSI</w:t>
            </w:r>
            <w:r>
              <w:rPr>
                <w:rStyle w:val="6"/>
                <w:rFonts w:ascii="Calibri"/>
                <w:lang w:bidi="ar"/>
              </w:rPr>
              <w:t>路由选择框架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GB/Z 17977-2000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1"/>
                <w:szCs w:val="21"/>
                <w:shd w:val="clear" w:color="auto" w:fill="FFFFFF"/>
              </w:rPr>
              <w:t>ISO/IEC TR 9575:1995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增强型通信运输协议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1</w:t>
            </w:r>
            <w:r>
              <w:rPr>
                <w:rStyle w:val="6"/>
                <w:rFonts w:ascii="Calibri"/>
                <w:lang w:bidi="ar"/>
              </w:rPr>
              <w:t>部分：单工组播运输规范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26241.1-2010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1"/>
                <w:szCs w:val="21"/>
                <w:shd w:val="clear" w:color="auto" w:fill="FFFFFF"/>
              </w:rPr>
              <w:t>ISO/IEC 14476-1:2002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中继组播控制协议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(RMCP)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1</w:t>
            </w:r>
            <w:r>
              <w:rPr>
                <w:rStyle w:val="6"/>
                <w:rFonts w:ascii="Calibri"/>
                <w:lang w:bidi="ar"/>
              </w:rPr>
              <w:t>部分：框架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26243.1-2010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Calibri"/>
                <w:color w:val="auto"/>
                <w:sz w:val="21"/>
                <w:szCs w:val="21"/>
              </w:rPr>
            </w:pPr>
            <w:r>
              <w:rPr>
                <w:rFonts w:ascii="Helvetica" w:hAnsi="Helvetica"/>
                <w:color w:val="auto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hint="default" w:ascii="Calibri" w:hAnsi="Calibri" w:cs="Calibri"/>
                <w:color w:val="auto"/>
                <w:sz w:val="21"/>
                <w:szCs w:val="21"/>
                <w:shd w:val="clear" w:color="auto" w:fill="FFFFFF"/>
              </w:rPr>
              <w:t>ISO/IEC 16512-1:2005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系统间远程通信和信息交换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局域网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3</w:t>
            </w:r>
            <w:r>
              <w:rPr>
                <w:rStyle w:val="6"/>
                <w:rFonts w:ascii="Calibri"/>
                <w:lang w:bidi="ar"/>
              </w:rPr>
              <w:t>部分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:</w:t>
            </w:r>
            <w:r>
              <w:rPr>
                <w:rStyle w:val="6"/>
                <w:rFonts w:ascii="Calibri"/>
                <w:lang w:bidi="ar"/>
              </w:rPr>
              <w:t>带碰撞检测的载波侦听多址访问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(CSMA/CD)</w:t>
            </w:r>
            <w:r>
              <w:rPr>
                <w:rStyle w:val="6"/>
                <w:rFonts w:ascii="Calibri"/>
                <w:lang w:bidi="ar"/>
              </w:rPr>
              <w:t>的访问方法和物理层规范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15629.3-2014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1"/>
                <w:szCs w:val="21"/>
                <w:shd w:val="clear" w:color="auto" w:fill="FFFFFF"/>
              </w:rPr>
              <w:t>ISO/IEC 8802-3:2000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系统间远程通信和信息交换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局域网和城域网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特定要求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15629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传感器网络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1</w:t>
            </w:r>
            <w:r>
              <w:rPr>
                <w:rStyle w:val="6"/>
                <w:rFonts w:ascii="Calibri"/>
                <w:lang w:bidi="ar"/>
              </w:rPr>
              <w:t>部分：参考体系结构和通用技术要求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30269.1-2015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ISO/IEC 29182-5:2013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传感器网络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301</w:t>
            </w:r>
            <w:r>
              <w:rPr>
                <w:rStyle w:val="6"/>
                <w:rFonts w:ascii="Calibri"/>
                <w:lang w:bidi="ar"/>
              </w:rPr>
              <w:t>部分：通信与信息交换：低速无线传感器网络网络层和应用支持子层规范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30269.301-2014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传感器网络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302</w:t>
            </w:r>
            <w:r>
              <w:rPr>
                <w:rStyle w:val="6"/>
                <w:rFonts w:ascii="Calibri"/>
                <w:lang w:bidi="ar"/>
              </w:rPr>
              <w:t>部分：通信与信息交换：面向高可靠性应用的无线传感器网络媒体访问控制和物理层规范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30269.302-2015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楷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cs="楷体"/>
                <w:sz w:val="21"/>
                <w:szCs w:val="21"/>
              </w:rPr>
              <w:instrText xml:space="preserve"> HYPERLINK "http://std.sacinfo.org.cn/gnoc/javascript:;" \o "" </w:instrText>
            </w:r>
            <w:r>
              <w:rPr>
                <w:rFonts w:hint="eastAsia" w:ascii="宋体" w:hAnsi="宋体" w:cs="楷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cs="楷体"/>
                <w:sz w:val="21"/>
                <w:szCs w:val="21"/>
              </w:rPr>
              <w:t>信息技术 传感器网络 第303部分：通信与信息交换：基于IP的无线传感器网络网络层规范</w:t>
            </w:r>
            <w:r>
              <w:rPr>
                <w:rFonts w:hint="eastAsia" w:ascii="宋体" w:hAnsi="宋体" w:cs="楷体"/>
                <w:sz w:val="21"/>
                <w:szCs w:val="21"/>
              </w:rPr>
              <w:fldChar w:fldCharType="end"/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sz w:val="21"/>
                <w:szCs w:val="21"/>
                <w:lang w:bidi="ar"/>
              </w:rPr>
              <w:t>GB/T 30269.303-2018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传感器网络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401</w:t>
            </w:r>
            <w:r>
              <w:rPr>
                <w:rStyle w:val="6"/>
                <w:rFonts w:ascii="Calibri"/>
                <w:lang w:bidi="ar"/>
              </w:rPr>
              <w:t>部分：协同信息处理：支撑协同信息处理的服务及接口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30269.401-2015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ISO/IEC 20005:2013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传感器网络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501</w:t>
            </w:r>
            <w:r>
              <w:rPr>
                <w:rStyle w:val="6"/>
                <w:rFonts w:ascii="Calibri"/>
                <w:lang w:bidi="ar"/>
              </w:rPr>
              <w:t>部分：标识：传感节点标识符编制规则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30269.501-2014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传感器网络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502</w:t>
            </w:r>
            <w:r>
              <w:rPr>
                <w:rStyle w:val="6"/>
                <w:rFonts w:ascii="Calibri"/>
                <w:lang w:bidi="ar"/>
              </w:rPr>
              <w:t>部分：标识：传感节点标识符解析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30269.502-2017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传感器网络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503</w:t>
            </w:r>
            <w:r>
              <w:rPr>
                <w:rStyle w:val="6"/>
                <w:rFonts w:ascii="Calibri"/>
                <w:lang w:bidi="ar"/>
              </w:rPr>
              <w:t>部分：标识：传感节点标识符注册规程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30269.503-2017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传感器网络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601</w:t>
            </w:r>
            <w:r>
              <w:rPr>
                <w:rStyle w:val="6"/>
                <w:rFonts w:ascii="Calibri"/>
                <w:lang w:bidi="ar"/>
              </w:rPr>
              <w:t>部分：信息安全：通用技术规范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30269.601-2016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传感器网络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602</w:t>
            </w:r>
            <w:r>
              <w:rPr>
                <w:rStyle w:val="6"/>
                <w:rFonts w:ascii="Calibri"/>
                <w:lang w:bidi="ar"/>
              </w:rPr>
              <w:t>部分：信息安全：低速率无线传感器网络网络层和应用支持子层安全规范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30269.602-2017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传感器网络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701</w:t>
            </w:r>
            <w:r>
              <w:rPr>
                <w:rStyle w:val="6"/>
                <w:rFonts w:ascii="Calibri"/>
                <w:lang w:bidi="ar"/>
              </w:rPr>
              <w:t>部分：传感器接口：信号接口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30269.701-2014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传感器网络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702</w:t>
            </w:r>
            <w:r>
              <w:rPr>
                <w:rStyle w:val="6"/>
                <w:rFonts w:ascii="Calibri"/>
                <w:lang w:bidi="ar"/>
              </w:rPr>
              <w:t>部分：传感器接口：数据接口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30269.702-2016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传感器网络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801</w:t>
            </w:r>
            <w:r>
              <w:rPr>
                <w:rStyle w:val="6"/>
                <w:rFonts w:ascii="Calibri"/>
                <w:lang w:bidi="ar"/>
              </w:rPr>
              <w:t>部分：测试：通用要求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30269.801-2017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传感器网络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802</w:t>
            </w:r>
            <w:r>
              <w:rPr>
                <w:rStyle w:val="6"/>
                <w:rFonts w:ascii="Calibri"/>
                <w:lang w:bidi="ar"/>
              </w:rPr>
              <w:t>部分：测试：低速无线传感器网络媒体访问控制和物理层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30269.802-2017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传感器网络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803</w:t>
            </w:r>
            <w:r>
              <w:rPr>
                <w:rStyle w:val="6"/>
                <w:rFonts w:ascii="Calibri"/>
                <w:lang w:bidi="ar"/>
              </w:rPr>
              <w:t>部分：测试：低速无线传感器网络网络层和应用支持子层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30269.803-2017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Calibri" w:hAnsi="宋体" w:cs="楷体"/>
                <w:sz w:val="21"/>
                <w:szCs w:val="21"/>
              </w:rPr>
              <w:fldChar w:fldCharType="begin"/>
            </w:r>
            <w:r>
              <w:rPr>
                <w:rFonts w:hint="eastAsia" w:ascii="Calibri" w:hAnsi="宋体" w:cs="楷体"/>
                <w:sz w:val="21"/>
                <w:szCs w:val="21"/>
              </w:rPr>
              <w:instrText xml:space="preserve"> HYPERLINK "http://std.sacinfo.org.cn/gnoc/javascript:;" \o "" </w:instrText>
            </w:r>
            <w:r>
              <w:rPr>
                <w:rFonts w:hint="eastAsia" w:ascii="Calibri" w:hAnsi="宋体" w:cs="楷体"/>
                <w:sz w:val="21"/>
                <w:szCs w:val="21"/>
              </w:rPr>
              <w:fldChar w:fldCharType="separate"/>
            </w:r>
            <w:r>
              <w:rPr>
                <w:rFonts w:ascii="Calibri" w:hAnsi="宋体" w:cs="楷体"/>
                <w:sz w:val="21"/>
                <w:szCs w:val="21"/>
              </w:rPr>
              <w:t>信息技术 传感器网络 第804部分：测试：传感器接口</w:t>
            </w:r>
            <w:r>
              <w:rPr>
                <w:rFonts w:hint="eastAsia" w:ascii="Calibri" w:hAnsi="宋体" w:cs="楷体"/>
                <w:sz w:val="21"/>
                <w:szCs w:val="21"/>
              </w:rPr>
              <w:fldChar w:fldCharType="end"/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cs="楷体"/>
                <w:sz w:val="21"/>
                <w:szCs w:val="21"/>
              </w:rPr>
              <w:t>GB/T 30269.804-2018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/>
                <w:sz w:val="21"/>
                <w:szCs w:val="21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Calibri" w:hAnsi="宋体" w:cs="楷体"/>
                <w:sz w:val="21"/>
                <w:szCs w:val="21"/>
              </w:rPr>
              <w:fldChar w:fldCharType="begin"/>
            </w:r>
            <w:r>
              <w:rPr>
                <w:rFonts w:hint="eastAsia" w:ascii="Calibri" w:hAnsi="宋体" w:cs="楷体"/>
                <w:sz w:val="21"/>
                <w:szCs w:val="21"/>
              </w:rPr>
              <w:instrText xml:space="preserve"> HYPERLINK "http://std.sacinfo.org.cn/gnoc/javascript:;" \o "" </w:instrText>
            </w:r>
            <w:r>
              <w:rPr>
                <w:rFonts w:hint="eastAsia" w:ascii="Calibri" w:hAnsi="宋体" w:cs="楷体"/>
                <w:sz w:val="21"/>
                <w:szCs w:val="21"/>
              </w:rPr>
              <w:fldChar w:fldCharType="separate"/>
            </w:r>
            <w:r>
              <w:rPr>
                <w:rFonts w:ascii="Calibri" w:hAnsi="宋体" w:cs="楷体"/>
                <w:sz w:val="21"/>
                <w:szCs w:val="21"/>
              </w:rPr>
              <w:t>信息技术 传感器网络 第806部分：测试：传感节点标识符编码和解析</w:t>
            </w:r>
            <w:r>
              <w:rPr>
                <w:rFonts w:hint="eastAsia" w:ascii="Calibri" w:hAnsi="宋体" w:cs="楷体"/>
                <w:sz w:val="21"/>
                <w:szCs w:val="21"/>
              </w:rPr>
              <w:fldChar w:fldCharType="end"/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cs="楷体"/>
                <w:sz w:val="21"/>
                <w:szCs w:val="21"/>
              </w:rPr>
              <w:t>GB/T 30269.806-2018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/>
                <w:sz w:val="21"/>
                <w:szCs w:val="21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传感器网络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901</w:t>
            </w:r>
            <w:r>
              <w:rPr>
                <w:rStyle w:val="6"/>
                <w:rFonts w:ascii="Calibri"/>
                <w:lang w:bidi="ar"/>
              </w:rPr>
              <w:t>部分：网关：通用技术要求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30269.901-2016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Calibri" w:hAnsi="宋体" w:cs="楷体"/>
                <w:color w:val="FF0000"/>
                <w:sz w:val="21"/>
                <w:szCs w:val="21"/>
              </w:rPr>
              <w:fldChar w:fldCharType="begin"/>
            </w:r>
            <w:r>
              <w:rPr>
                <w:rFonts w:hint="eastAsia" w:ascii="Calibri" w:hAnsi="宋体" w:cs="楷体"/>
                <w:color w:val="FF0000"/>
                <w:sz w:val="21"/>
                <w:szCs w:val="21"/>
              </w:rPr>
              <w:instrText xml:space="preserve"> HYPERLINK "http://std.sacinfo.org.cn/gnoc/javascript:;" \o "" </w:instrText>
            </w:r>
            <w:r>
              <w:rPr>
                <w:rFonts w:hint="eastAsia" w:ascii="Calibri" w:hAnsi="宋体" w:cs="楷体"/>
                <w:color w:val="FF0000"/>
                <w:sz w:val="21"/>
                <w:szCs w:val="21"/>
              </w:rPr>
              <w:fldChar w:fldCharType="separate"/>
            </w:r>
            <w:r>
              <w:rPr>
                <w:rFonts w:hint="eastAsia" w:ascii="Calibri" w:hAnsi="宋体" w:cs="楷体"/>
                <w:color w:val="FF0000"/>
                <w:sz w:val="21"/>
                <w:szCs w:val="21"/>
              </w:rPr>
              <w:t>信息技术 传感器网络 第902部分：网关：远程管理技术要求</w:t>
            </w:r>
            <w:r>
              <w:rPr>
                <w:rFonts w:hint="eastAsia" w:ascii="Calibri" w:hAnsi="宋体" w:cs="楷体"/>
                <w:color w:val="FF0000"/>
                <w:sz w:val="21"/>
                <w:szCs w:val="21"/>
              </w:rPr>
              <w:fldChar w:fldCharType="end"/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cs="楷体"/>
                <w:sz w:val="21"/>
                <w:szCs w:val="21"/>
              </w:rPr>
              <w:t>GB/T 30269.902-2018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Calibri"/>
                <w:sz w:val="21"/>
                <w:szCs w:val="21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Calibri" w:hAnsi="宋体" w:cs="楷体"/>
                <w:color w:val="FF0000"/>
                <w:sz w:val="21"/>
                <w:szCs w:val="21"/>
              </w:rPr>
              <w:fldChar w:fldCharType="begin"/>
            </w:r>
            <w:r>
              <w:rPr>
                <w:rFonts w:hint="eastAsia" w:ascii="Calibri" w:hAnsi="宋体" w:cs="楷体"/>
                <w:color w:val="FF0000"/>
                <w:sz w:val="21"/>
                <w:szCs w:val="21"/>
              </w:rPr>
              <w:instrText xml:space="preserve"> HYPERLINK "http://std.sacinfo.org.cn/gnoc/javascript:;" \o "" </w:instrText>
            </w:r>
            <w:r>
              <w:rPr>
                <w:rFonts w:hint="eastAsia" w:ascii="Calibri" w:hAnsi="宋体" w:cs="楷体"/>
                <w:color w:val="FF0000"/>
                <w:sz w:val="21"/>
                <w:szCs w:val="21"/>
              </w:rPr>
              <w:fldChar w:fldCharType="separate"/>
            </w:r>
            <w:r>
              <w:rPr>
                <w:rFonts w:hint="eastAsia" w:ascii="Calibri" w:hAnsi="宋体" w:cs="楷体"/>
                <w:color w:val="FF0000"/>
                <w:sz w:val="21"/>
                <w:szCs w:val="21"/>
              </w:rPr>
              <w:t>信息技术 传感器网络 第903部分：网关：逻辑接口</w:t>
            </w:r>
            <w:r>
              <w:rPr>
                <w:rFonts w:hint="eastAsia" w:ascii="Calibri" w:hAnsi="宋体" w:cs="楷体"/>
                <w:color w:val="FF0000"/>
                <w:sz w:val="21"/>
                <w:szCs w:val="21"/>
              </w:rPr>
              <w:fldChar w:fldCharType="end"/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cs="楷体"/>
                <w:sz w:val="21"/>
                <w:szCs w:val="21"/>
              </w:rPr>
              <w:t>GB/T 30269.903-2018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Calibri"/>
                <w:sz w:val="21"/>
                <w:szCs w:val="21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传感器网络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1001</w:t>
            </w:r>
            <w:r>
              <w:rPr>
                <w:rStyle w:val="6"/>
                <w:rFonts w:ascii="Calibri"/>
                <w:lang w:bidi="ar"/>
              </w:rPr>
              <w:t>部分：中间件：传感器网络节点接口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30269.1001-2017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Calibri" w:hAnsi="宋体" w:cs="楷体"/>
                <w:color w:val="FF0000"/>
                <w:sz w:val="21"/>
                <w:szCs w:val="21"/>
              </w:rPr>
              <w:fldChar w:fldCharType="begin"/>
            </w:r>
            <w:r>
              <w:rPr>
                <w:rFonts w:hint="eastAsia" w:ascii="Calibri" w:hAnsi="宋体" w:cs="楷体"/>
                <w:color w:val="FF0000"/>
                <w:sz w:val="21"/>
                <w:szCs w:val="21"/>
              </w:rPr>
              <w:instrText xml:space="preserve"> HYPERLINK "http://std.sacinfo.org.cn/gnoc/javascript:;" \o "" </w:instrText>
            </w:r>
            <w:r>
              <w:rPr>
                <w:rFonts w:hint="eastAsia" w:ascii="Calibri" w:hAnsi="宋体" w:cs="楷体"/>
                <w:color w:val="FF0000"/>
                <w:sz w:val="21"/>
                <w:szCs w:val="21"/>
              </w:rPr>
              <w:fldChar w:fldCharType="separate"/>
            </w:r>
            <w:r>
              <w:rPr>
                <w:rFonts w:ascii="Calibri" w:hAnsi="宋体" w:cs="楷体"/>
                <w:color w:val="FF0000"/>
                <w:sz w:val="21"/>
                <w:szCs w:val="21"/>
              </w:rPr>
              <w:t>信息技术 面向燃气表远程管理的无线传感器网络系统技术要求</w:t>
            </w:r>
            <w:r>
              <w:rPr>
                <w:rFonts w:hint="eastAsia" w:ascii="Calibri" w:hAnsi="宋体" w:cs="楷体"/>
                <w:color w:val="FF0000"/>
                <w:sz w:val="21"/>
                <w:szCs w:val="21"/>
              </w:rPr>
              <w:fldChar w:fldCharType="end"/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cs="楷体"/>
                <w:sz w:val="21"/>
                <w:szCs w:val="21"/>
              </w:rPr>
              <w:t>GB/T 36330-2018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/>
                <w:sz w:val="21"/>
                <w:szCs w:val="21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测量和控制数字数据通信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工业控制系统用现场总线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类型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3</w:t>
            </w:r>
            <w:r>
              <w:rPr>
                <w:rStyle w:val="6"/>
                <w:rFonts w:ascii="Calibri"/>
                <w:lang w:bidi="ar"/>
              </w:rPr>
              <w:t>：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PROFIBUS</w:t>
            </w:r>
            <w:r>
              <w:rPr>
                <w:rStyle w:val="6"/>
                <w:rFonts w:ascii="Calibri"/>
                <w:lang w:bidi="ar"/>
              </w:rPr>
              <w:t>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20540-2006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IEC 61158</w:t>
            </w:r>
            <w:r>
              <w:rPr>
                <w:rStyle w:val="6"/>
                <w:rFonts w:ascii="Calibri"/>
                <w:color w:val="auto"/>
                <w:lang w:bidi="ar"/>
              </w:rPr>
              <w:t>、</w:t>
            </w:r>
            <w:r>
              <w:rPr>
                <w:rStyle w:val="5"/>
                <w:rFonts w:hint="eastAsia" w:ascii="Calibri" w:hAnsi="宋体" w:eastAsia="宋体" w:cs="宋体"/>
                <w:color w:val="auto"/>
                <w:lang w:bidi="ar"/>
              </w:rPr>
              <w:t>IEC 61784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SC65C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工业通信网络 现场总线规范 类型10：PROFINET IO规范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25105.1~3-2014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IEC 61784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SC65C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测量和控制数字数据通信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工业控制系统用现场总线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类型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2</w:t>
            </w:r>
            <w:r>
              <w:rPr>
                <w:rStyle w:val="6"/>
                <w:rFonts w:ascii="Calibri"/>
                <w:lang w:bidi="ar"/>
              </w:rPr>
              <w:t>：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ControlNet</w:t>
            </w:r>
            <w:r>
              <w:rPr>
                <w:rStyle w:val="6"/>
                <w:rFonts w:ascii="Calibri"/>
                <w:lang w:bidi="ar"/>
              </w:rPr>
              <w:t>和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EtherNet/IP</w:t>
            </w:r>
            <w:r>
              <w:rPr>
                <w:rStyle w:val="6"/>
                <w:rFonts w:ascii="Calibri"/>
                <w:lang w:bidi="ar"/>
              </w:rPr>
              <w:t>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GB/Z 26157-2010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IEC 61158</w:t>
            </w:r>
            <w:r>
              <w:rPr>
                <w:rStyle w:val="6"/>
                <w:rFonts w:ascii="Calibri"/>
                <w:color w:val="auto"/>
                <w:lang w:bidi="ar"/>
              </w:rPr>
              <w:t>、</w:t>
            </w:r>
            <w:r>
              <w:rPr>
                <w:rStyle w:val="5"/>
                <w:rFonts w:hint="eastAsia" w:ascii="Calibri" w:hAnsi="宋体" w:eastAsia="宋体" w:cs="宋体"/>
                <w:color w:val="auto"/>
                <w:lang w:bidi="ar"/>
              </w:rPr>
              <w:t>IEC 61784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SC65C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测量和控制数字数据通信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工业控制系统用现场总线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类型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8</w:t>
            </w:r>
            <w:r>
              <w:rPr>
                <w:rStyle w:val="6"/>
                <w:rFonts w:ascii="Calibri"/>
                <w:lang w:bidi="ar"/>
              </w:rPr>
              <w:t>：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INTERBUS</w:t>
            </w:r>
            <w:r>
              <w:rPr>
                <w:rStyle w:val="6"/>
                <w:rFonts w:ascii="Calibri"/>
                <w:lang w:bidi="ar"/>
              </w:rPr>
              <w:t>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GB/Z 29619-2013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IEC 61158</w:t>
            </w:r>
            <w:r>
              <w:rPr>
                <w:rStyle w:val="6"/>
                <w:rFonts w:ascii="Calibri"/>
                <w:color w:val="auto"/>
                <w:lang w:bidi="ar"/>
              </w:rPr>
              <w:t>、</w:t>
            </w:r>
            <w:r>
              <w:rPr>
                <w:rStyle w:val="5"/>
                <w:rFonts w:hint="eastAsia" w:ascii="Calibri" w:hAnsi="宋体" w:eastAsia="宋体" w:cs="宋体"/>
                <w:color w:val="auto"/>
                <w:lang w:bidi="ar"/>
              </w:rPr>
              <w:t>IEC 61784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SC65C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远程终端单元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(RTU)</w:t>
            </w:r>
            <w:r>
              <w:rPr>
                <w:rStyle w:val="6"/>
                <w:rFonts w:ascii="Calibri"/>
                <w:lang w:bidi="ar"/>
              </w:rPr>
              <w:t>技术规范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34039-2017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工业通信网络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现场总线规范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类型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10</w:t>
            </w:r>
            <w:r>
              <w:rPr>
                <w:rStyle w:val="6"/>
                <w:rFonts w:ascii="Calibri"/>
                <w:lang w:bidi="ar"/>
              </w:rPr>
              <w:t>：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PROFINET IO</w:t>
            </w:r>
            <w:r>
              <w:rPr>
                <w:rStyle w:val="6"/>
                <w:rFonts w:ascii="Calibri"/>
                <w:lang w:bidi="ar"/>
              </w:rPr>
              <w:t>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25105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IEC 61158</w:t>
            </w:r>
            <w:r>
              <w:rPr>
                <w:rStyle w:val="6"/>
                <w:rFonts w:ascii="Calibri"/>
                <w:color w:val="auto"/>
                <w:lang w:bidi="ar"/>
              </w:rPr>
              <w:t>、</w:t>
            </w:r>
            <w:r>
              <w:rPr>
                <w:rStyle w:val="5"/>
                <w:rFonts w:hint="eastAsia" w:ascii="Calibri" w:hAnsi="宋体" w:eastAsia="宋体" w:cs="宋体"/>
                <w:color w:val="auto"/>
                <w:lang w:bidi="ar"/>
              </w:rPr>
              <w:t>IEC 61784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工业通信网络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工业环境中的通信网络安装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26336-2010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IEC 61918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工业通信网络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现场总线规范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类型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20</w:t>
            </w:r>
            <w:r>
              <w:rPr>
                <w:rStyle w:val="6"/>
                <w:rFonts w:ascii="Calibri"/>
                <w:lang w:bidi="ar"/>
              </w:rPr>
              <w:t>：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HART</w:t>
            </w:r>
            <w:r>
              <w:rPr>
                <w:rStyle w:val="6"/>
                <w:rFonts w:ascii="Calibri"/>
                <w:lang w:bidi="ar"/>
              </w:rPr>
              <w:t>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29910-2013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IEC 61158</w:t>
            </w:r>
            <w:r>
              <w:rPr>
                <w:rStyle w:val="6"/>
                <w:rFonts w:ascii="Calibri"/>
                <w:color w:val="auto"/>
                <w:lang w:bidi="ar"/>
              </w:rPr>
              <w:t>、</w:t>
            </w:r>
            <w:r>
              <w:rPr>
                <w:rStyle w:val="5"/>
                <w:rFonts w:hint="eastAsia" w:ascii="Calibri" w:hAnsi="宋体" w:eastAsia="宋体" w:cs="宋体"/>
                <w:color w:val="auto"/>
                <w:lang w:bidi="ar"/>
              </w:rPr>
              <w:t>IEC 61784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SC65C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工业通信网络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现场总线规范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类型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20</w:t>
            </w:r>
            <w:r>
              <w:rPr>
                <w:rStyle w:val="6"/>
                <w:rFonts w:ascii="Calibri"/>
                <w:lang w:bidi="ar"/>
              </w:rPr>
              <w:t>：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HART</w:t>
            </w:r>
            <w:r>
              <w:rPr>
                <w:rStyle w:val="6"/>
                <w:rFonts w:ascii="Calibri"/>
                <w:lang w:bidi="ar"/>
              </w:rPr>
              <w:t>规范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5</w:t>
            </w:r>
            <w:r>
              <w:rPr>
                <w:rStyle w:val="6"/>
                <w:rFonts w:ascii="Calibri"/>
                <w:lang w:bidi="ar"/>
              </w:rPr>
              <w:t>部分：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WirelessHART </w:t>
            </w:r>
            <w:r>
              <w:rPr>
                <w:rStyle w:val="6"/>
                <w:rFonts w:ascii="Calibri"/>
                <w:lang w:bidi="ar"/>
              </w:rPr>
              <w:t>无线通信网络及通信行规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29910.5-2013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IEC 62591:2010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SC65C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制造过程物联集成平台应用实施规范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35587-2017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制造过程物联集成中间件平台参考体系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34047-2017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系统间远程通信和信息交换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中高速无线局域网媒体访问控制和物理层规范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36454-2018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物联网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信息交换和共享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1</w:t>
            </w:r>
            <w:r>
              <w:rPr>
                <w:rStyle w:val="6"/>
                <w:rFonts w:ascii="Calibri"/>
                <w:lang w:bidi="ar"/>
              </w:rPr>
              <w:t>部分：总体架构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GB/T 36478.1-2018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已发布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系统间远程通信和信息交换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局域网和城域网特定要求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基于可见光通信的媒体访问控制和物理层规范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20142105-T-469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系统间远程通信和信息交换低压电力线通信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1</w:t>
            </w:r>
            <w:r>
              <w:rPr>
                <w:rStyle w:val="6"/>
                <w:rFonts w:ascii="Calibri"/>
                <w:lang w:bidi="ar"/>
              </w:rPr>
              <w:t>部分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:</w:t>
            </w:r>
            <w:r>
              <w:rPr>
                <w:rStyle w:val="6"/>
                <w:rFonts w:ascii="Calibri"/>
                <w:lang w:bidi="ar"/>
              </w:rPr>
              <w:t>物理层规范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20141207-T-469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传感器网络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30</w:t>
            </w:r>
            <w:r>
              <w:rPr>
                <w:rStyle w:val="5"/>
                <w:rFonts w:hint="eastAsia" w:ascii="Calibri" w:hAnsi="宋体" w:eastAsia="宋体" w:cs="宋体"/>
                <w:lang w:val="en-US" w:eastAsia="zh-CN" w:bidi="ar"/>
              </w:rPr>
              <w:t>4</w:t>
            </w:r>
            <w:r>
              <w:rPr>
                <w:rStyle w:val="6"/>
                <w:rFonts w:ascii="Calibri"/>
                <w:lang w:bidi="ar"/>
              </w:rPr>
              <w:t>部分：通信与信息交换：声波通信</w:t>
            </w:r>
            <w:r>
              <w:rPr>
                <w:rStyle w:val="6"/>
                <w:rFonts w:hint="eastAsia" w:ascii="Calibri"/>
                <w:lang w:bidi="ar"/>
              </w:rPr>
              <w:t>系统技术要求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20150041-T-469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传感器网络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504</w:t>
            </w:r>
            <w:r>
              <w:rPr>
                <w:rStyle w:val="6"/>
                <w:rFonts w:ascii="Calibri"/>
                <w:lang w:bidi="ar"/>
              </w:rPr>
              <w:t>部分：标识：传感节点标识符管理规范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20153386-T-469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eastAsia"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 传感器网络 第807部分：测试：网络传输安全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20150039-T-469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eastAsia"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 传感器网络 第808部分：测试：低速率无线传感器网络网络层和应用支持子层安全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20153385-T-469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传感器网络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805</w:t>
            </w:r>
            <w:r>
              <w:rPr>
                <w:rStyle w:val="6"/>
                <w:rFonts w:ascii="Calibri"/>
                <w:lang w:bidi="ar"/>
              </w:rPr>
              <w:t>部分：测试：传感器网关测试规范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20153383-T-469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Calibri" w:hAnsi="宋体" w:eastAsia="宋体" w:cs="宋体"/>
                <w:color w:val="FF0000"/>
                <w:sz w:val="21"/>
                <w:szCs w:val="21"/>
              </w:rPr>
              <w:t>信息技术 传感器网络 第809部分：测试：基于IP的无线传感器网络网络层协议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Calibri" w:hAnsi="宋体" w:eastAsia="宋体" w:cs="宋体"/>
                <w:color w:val="000000"/>
                <w:sz w:val="21"/>
                <w:szCs w:val="21"/>
              </w:rPr>
              <w:t>20173831-T-469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信息技术 工业传感网设备点检管理系统总体架构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Calibri" w:hAnsi="宋体" w:eastAsia="宋体" w:cs="宋体"/>
                <w:color w:val="000000"/>
                <w:sz w:val="21"/>
                <w:szCs w:val="21"/>
              </w:rPr>
              <w:t>20153388-T-469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信息技术 面向需求侧变电站应用的传感器网络系统总体技术要求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Calibri" w:hAnsi="宋体" w:eastAsia="宋体" w:cs="宋体"/>
                <w:color w:val="000000"/>
                <w:sz w:val="21"/>
                <w:szCs w:val="21"/>
              </w:rPr>
              <w:t>20153389-T-469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物联网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数据质量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20150046-T-469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物联网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感知对象信息融合模型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20150049-T-469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物联网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感知控制设备接入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>1</w:t>
            </w:r>
            <w:r>
              <w:rPr>
                <w:rStyle w:val="6"/>
                <w:rFonts w:ascii="Calibri"/>
                <w:lang w:bidi="ar"/>
              </w:rPr>
              <w:t>部分：总体要求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20171073-T-469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 系统间远程通信和信息交换 低功耗广域网媒体访问控制层和物理层规范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20171088-T-469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 系统间远程通信和信息交换 高可靠低成本设备间媒体访问控制和物理层规范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20171074-T-469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工业通信网络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网络和系统安全</w:t>
            </w:r>
            <w:r>
              <w:rPr>
                <w:rStyle w:val="5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工业自动化和控制系统信息安全技术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20170374-T-604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IEC 62443-3-1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IEC TC65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工业通信网络</w:t>
            </w:r>
            <w:r>
              <w:rPr>
                <w:rStyle w:val="7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行规</w:t>
            </w:r>
            <w:r>
              <w:rPr>
                <w:rStyle w:val="7"/>
                <w:rFonts w:hint="eastAsia" w:ascii="Calibri" w:hAnsi="宋体" w:eastAsia="宋体" w:cs="宋体"/>
                <w:lang w:bidi="ar"/>
              </w:rPr>
              <w:t xml:space="preserve"> </w:t>
            </w:r>
            <w:r>
              <w:rPr>
                <w:rStyle w:val="6"/>
                <w:rFonts w:ascii="Calibri"/>
                <w:lang w:bidi="ar"/>
              </w:rPr>
              <w:t>第</w:t>
            </w:r>
            <w:r>
              <w:rPr>
                <w:rStyle w:val="7"/>
                <w:rFonts w:hint="eastAsia" w:ascii="Calibri" w:hAnsi="宋体" w:eastAsia="宋体" w:cs="宋体"/>
                <w:lang w:bidi="ar"/>
              </w:rPr>
              <w:t>3-8</w:t>
            </w:r>
            <w:r>
              <w:rPr>
                <w:rStyle w:val="6"/>
                <w:rFonts w:ascii="Calibri"/>
                <w:lang w:bidi="ar"/>
              </w:rPr>
              <w:t>部分：</w:t>
            </w:r>
            <w:r>
              <w:rPr>
                <w:rStyle w:val="7"/>
                <w:rFonts w:hint="eastAsia" w:ascii="Calibri" w:hAnsi="宋体" w:eastAsia="宋体" w:cs="宋体"/>
                <w:lang w:bidi="ar"/>
              </w:rPr>
              <w:t>CC-LINK</w:t>
            </w:r>
            <w:r>
              <w:rPr>
                <w:rStyle w:val="6"/>
                <w:rFonts w:ascii="Calibri"/>
                <w:lang w:bidi="ar"/>
              </w:rPr>
              <w:t>系列功能安全通信行规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20173703-Z-604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1"/>
                <w:szCs w:val="21"/>
                <w:shd w:val="clear" w:color="auto" w:fill="FFFFFF"/>
              </w:rPr>
              <w:t>IEC 61784-3-8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制定中</w:t>
            </w: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  <w:t>* 该清单会根据工业和信息化部、国家标准化管理委员会的标准立项和发布情况进行动态更新，可在国家智能制造标准化总体组的官方网站上查询。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C1FBE"/>
    <w:rsid w:val="522C1FB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112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3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2018-10-16T03:18:00Z</dcterms:created>
  <dc:creator>三shu.</dc:creator>
  <cp:lastModifiedBy>三shu.</cp:lastModifiedBy>
  <dcterms:modified xsi:type="dcterms:W3CDTF">2018-10-16T03:18:24Z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