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60" w:hanging="1560" w:hangingChars="500"/>
        <w:textAlignment w:val="auto"/>
        <w:rPr>
          <w:rFonts w:hint="eastAsia" w:ascii="文星仿宋" w:hAnsi="华文仿宋" w:eastAsia="文星仿宋" w:cs="文星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文星仿宋" w:hAnsi="华文仿宋" w:eastAsia="文星仿宋" w:cs="文星仿宋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60" w:hanging="1560" w:hangingChars="500"/>
        <w:textAlignment w:val="auto"/>
        <w:rPr>
          <w:rFonts w:hint="eastAsia" w:ascii="文星仿宋" w:hAnsi="华文仿宋" w:eastAsia="文星仿宋" w:cs="文星仿宋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楷体" w:hAnsi="楷体" w:eastAsia="楷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6"/>
          <w:szCs w:val="36"/>
        </w:rPr>
        <w:t>201</w:t>
      </w: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6"/>
          <w:szCs w:val="36"/>
          <w:lang w:val="en-US" w:eastAsia="zh-CN"/>
        </w:rPr>
        <w:t>8</w:t>
      </w: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6"/>
          <w:szCs w:val="36"/>
        </w:rPr>
        <w:t>年</w:t>
      </w: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6"/>
          <w:szCs w:val="36"/>
          <w:lang w:val="en-US" w:eastAsia="zh-CN"/>
        </w:rPr>
        <w:t>洪山区</w:t>
      </w: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6"/>
          <w:szCs w:val="36"/>
        </w:rPr>
        <w:t>校（</w:t>
      </w: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6"/>
          <w:szCs w:val="36"/>
          <w:lang w:val="en-US" w:eastAsia="zh-CN"/>
        </w:rPr>
        <w:t>院</w:t>
      </w: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6"/>
          <w:szCs w:val="36"/>
        </w:rPr>
        <w:t>）企</w:t>
      </w: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6"/>
          <w:szCs w:val="36"/>
          <w:lang w:val="en-US" w:eastAsia="zh-CN"/>
        </w:rPr>
        <w:t>合作</w:t>
      </w: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6"/>
          <w:szCs w:val="36"/>
        </w:rPr>
        <w:t>产学研</w:t>
      </w: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6"/>
          <w:szCs w:val="36"/>
          <w:lang w:val="en-US" w:eastAsia="zh-CN"/>
        </w:rPr>
        <w:t>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黑体" w:eastAsia="方正小标宋简体" w:cs="黑体"/>
          <w:b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6"/>
          <w:szCs w:val="36"/>
          <w:lang w:val="en-US" w:eastAsia="zh-CN"/>
        </w:rPr>
        <w:t>（考核认定）</w:t>
      </w:r>
    </w:p>
    <w:p>
      <w:pPr>
        <w:jc w:val="center"/>
        <w:rPr>
          <w:rFonts w:hint="eastAsia" w:ascii="楷体" w:hAnsi="楷体" w:eastAsia="楷体"/>
          <w:b/>
          <w:color w:val="auto"/>
          <w:sz w:val="72"/>
          <w:szCs w:val="72"/>
        </w:rPr>
      </w:pPr>
    </w:p>
    <w:p>
      <w:pPr>
        <w:jc w:val="center"/>
        <w:rPr>
          <w:rFonts w:hint="eastAsia" w:ascii="楷体" w:hAnsi="楷体" w:eastAsia="楷体"/>
          <w:b/>
          <w:color w:val="auto"/>
          <w:sz w:val="72"/>
          <w:szCs w:val="72"/>
        </w:rPr>
      </w:pPr>
      <w:r>
        <w:rPr>
          <w:rFonts w:hint="eastAsia" w:ascii="楷体" w:hAnsi="楷体" w:eastAsia="楷体"/>
          <w:b/>
          <w:color w:val="auto"/>
          <w:sz w:val="72"/>
          <w:szCs w:val="72"/>
        </w:rPr>
        <w:t>申</w:t>
      </w:r>
    </w:p>
    <w:p>
      <w:pPr>
        <w:jc w:val="center"/>
        <w:rPr>
          <w:rFonts w:hint="eastAsia" w:ascii="楷体" w:hAnsi="楷体" w:eastAsia="楷体"/>
          <w:b/>
          <w:color w:val="auto"/>
          <w:sz w:val="72"/>
          <w:szCs w:val="72"/>
        </w:rPr>
      </w:pPr>
      <w:r>
        <w:rPr>
          <w:rFonts w:hint="eastAsia" w:ascii="楷体" w:hAnsi="楷体" w:eastAsia="楷体"/>
          <w:b/>
          <w:color w:val="auto"/>
          <w:sz w:val="72"/>
          <w:szCs w:val="72"/>
        </w:rPr>
        <w:t>报</w:t>
      </w:r>
    </w:p>
    <w:p>
      <w:pPr>
        <w:jc w:val="center"/>
        <w:rPr>
          <w:rFonts w:hint="eastAsia" w:ascii="楷体" w:hAnsi="楷体" w:eastAsia="楷体"/>
          <w:color w:val="auto"/>
          <w:sz w:val="36"/>
          <w:szCs w:val="36"/>
          <w:lang w:eastAsia="zh-CN"/>
        </w:rPr>
      </w:pPr>
      <w:r>
        <w:rPr>
          <w:rFonts w:hint="eastAsia" w:ascii="楷体" w:hAnsi="楷体" w:eastAsia="楷体"/>
          <w:b/>
          <w:color w:val="auto"/>
          <w:sz w:val="72"/>
          <w:szCs w:val="72"/>
          <w:lang w:val="en-US" w:eastAsia="zh-CN"/>
        </w:rPr>
        <w:t>表</w:t>
      </w:r>
    </w:p>
    <w:p>
      <w:pPr>
        <w:ind w:firstLine="352" w:firstLineChars="100"/>
        <w:rPr>
          <w:rFonts w:ascii="楷体" w:hAnsi="楷体" w:eastAsia="楷体"/>
          <w:color w:val="auto"/>
          <w:sz w:val="36"/>
          <w:szCs w:val="36"/>
        </w:rPr>
      </w:pPr>
    </w:p>
    <w:p>
      <w:pPr>
        <w:ind w:firstLine="352" w:firstLineChars="100"/>
        <w:rPr>
          <w:rFonts w:ascii="楷体" w:hAnsi="楷体" w:eastAsia="楷体"/>
          <w:color w:val="auto"/>
          <w:sz w:val="36"/>
          <w:szCs w:val="36"/>
        </w:rPr>
      </w:pPr>
    </w:p>
    <w:p>
      <w:pPr>
        <w:ind w:firstLine="312" w:firstLineChars="100"/>
        <w:rPr>
          <w:rFonts w:hint="eastAsia" w:ascii="楷体" w:hAnsi="楷体" w:eastAsia="楷体"/>
          <w:color w:val="auto"/>
          <w:sz w:val="32"/>
          <w:szCs w:val="32"/>
          <w:u w:val="single"/>
        </w:rPr>
      </w:pPr>
      <w:r>
        <w:rPr>
          <w:rFonts w:hint="eastAsia" w:ascii="楷体" w:hAnsi="楷体" w:eastAsia="楷体"/>
          <w:color w:val="auto"/>
          <w:sz w:val="32"/>
          <w:szCs w:val="32"/>
          <w:lang w:val="en-US" w:eastAsia="zh-CN"/>
        </w:rPr>
        <w:t>申报</w:t>
      </w:r>
      <w:r>
        <w:rPr>
          <w:rFonts w:ascii="楷体" w:hAnsi="楷体" w:eastAsia="楷体"/>
          <w:color w:val="auto"/>
          <w:sz w:val="32"/>
          <w:szCs w:val="32"/>
        </w:rPr>
        <w:t>单位</w:t>
      </w:r>
      <w:r>
        <w:rPr>
          <w:rFonts w:ascii="楷体" w:hAnsi="楷体" w:eastAsia="楷体"/>
          <w:color w:val="auto"/>
          <w:sz w:val="32"/>
          <w:szCs w:val="32"/>
          <w:u w:val="single"/>
        </w:rPr>
        <w:t>（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>盖</w:t>
      </w:r>
      <w:r>
        <w:rPr>
          <w:rFonts w:ascii="楷体" w:hAnsi="楷体" w:eastAsia="楷体"/>
          <w:color w:val="auto"/>
          <w:sz w:val="32"/>
          <w:szCs w:val="32"/>
          <w:u w:val="single"/>
        </w:rPr>
        <w:t>章）：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          </w:t>
      </w:r>
    </w:p>
    <w:p>
      <w:pPr>
        <w:ind w:firstLine="312" w:firstLineChars="100"/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</w:pPr>
      <w:r>
        <w:rPr>
          <w:rFonts w:ascii="楷体" w:hAnsi="楷体" w:eastAsia="楷体"/>
          <w:color w:val="auto"/>
          <w:sz w:val="32"/>
          <w:szCs w:val="32"/>
        </w:rPr>
        <w:t>合作单位</w:t>
      </w:r>
      <w:r>
        <w:rPr>
          <w:rFonts w:ascii="楷体" w:hAnsi="楷体" w:eastAsia="楷体"/>
          <w:color w:val="auto"/>
          <w:sz w:val="32"/>
          <w:szCs w:val="32"/>
          <w:u w:val="single"/>
        </w:rPr>
        <w:t>（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>盖</w:t>
      </w:r>
      <w:r>
        <w:rPr>
          <w:rFonts w:ascii="楷体" w:hAnsi="楷体" w:eastAsia="楷体"/>
          <w:color w:val="auto"/>
          <w:sz w:val="32"/>
          <w:szCs w:val="32"/>
          <w:u w:val="single"/>
        </w:rPr>
        <w:t>章）：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ind w:firstLine="312" w:firstLineChars="100"/>
        <w:rPr>
          <w:rFonts w:hint="eastAsia" w:ascii="楷体" w:hAnsi="楷体" w:eastAsia="楷体"/>
          <w:color w:val="auto"/>
          <w:sz w:val="32"/>
          <w:szCs w:val="32"/>
        </w:rPr>
      </w:pPr>
      <w:r>
        <w:rPr>
          <w:rFonts w:ascii="楷体" w:hAnsi="楷体" w:eastAsia="楷体"/>
          <w:color w:val="auto"/>
          <w:sz w:val="32"/>
          <w:szCs w:val="32"/>
        </w:rPr>
        <w:t>填报日期：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</w:t>
      </w:r>
      <w:r>
        <w:rPr>
          <w:rFonts w:ascii="楷体" w:hAnsi="楷体" w:eastAsia="楷体"/>
          <w:color w:val="auto"/>
          <w:sz w:val="32"/>
          <w:szCs w:val="32"/>
          <w:u w:val="single"/>
        </w:rPr>
        <w:t>年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  </w:t>
      </w:r>
      <w:r>
        <w:rPr>
          <w:rFonts w:ascii="楷体" w:hAnsi="楷体" w:eastAsia="楷体"/>
          <w:color w:val="auto"/>
          <w:sz w:val="32"/>
          <w:szCs w:val="32"/>
          <w:u w:val="single"/>
        </w:rPr>
        <w:t xml:space="preserve">月 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 </w:t>
      </w:r>
      <w:r>
        <w:rPr>
          <w:rFonts w:ascii="楷体" w:hAnsi="楷体" w:eastAsia="楷体"/>
          <w:color w:val="auto"/>
          <w:sz w:val="32"/>
          <w:szCs w:val="32"/>
          <w:u w:val="single"/>
        </w:rPr>
        <w:t>日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</w:t>
      </w:r>
    </w:p>
    <w:p>
      <w:pPr>
        <w:jc w:val="center"/>
        <w:rPr>
          <w:rFonts w:hint="eastAsia" w:ascii="楷体" w:hAnsi="楷体" w:eastAsia="楷体"/>
          <w:color w:val="auto"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color w:val="auto"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color w:val="auto"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洪山区科技和经济信息化局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737" w:gutter="0"/>
          <w:cols w:space="425" w:num="1"/>
          <w:formProt w:val="0"/>
          <w:docGrid w:type="linesAndChars" w:linePitch="573" w:charSpace="-1843"/>
        </w:sectPr>
      </w:pPr>
      <w:r>
        <w:rPr>
          <w:rFonts w:ascii="楷体" w:hAnsi="楷体" w:eastAsia="楷体"/>
          <w:color w:val="auto"/>
          <w:sz w:val="32"/>
          <w:szCs w:val="32"/>
        </w:rPr>
        <w:t>二</w:t>
      </w:r>
      <w:r>
        <w:rPr>
          <w:rFonts w:hint="eastAsia" w:ascii="楷体" w:hAnsi="楷体" w:eastAsia="楷体"/>
          <w:color w:val="auto"/>
          <w:sz w:val="32"/>
          <w:szCs w:val="32"/>
        </w:rPr>
        <w:t>0一</w:t>
      </w:r>
      <w:r>
        <w:rPr>
          <w:rFonts w:hint="eastAsia" w:ascii="楷体" w:hAnsi="楷体" w:eastAsia="楷体"/>
          <w:color w:val="auto"/>
          <w:sz w:val="32"/>
          <w:szCs w:val="32"/>
          <w:lang w:val="en-US" w:eastAsia="zh-CN"/>
        </w:rPr>
        <w:t>八</w:t>
      </w:r>
      <w:r>
        <w:rPr>
          <w:rFonts w:ascii="楷体" w:hAnsi="楷体" w:eastAsia="楷体"/>
          <w:color w:val="auto"/>
          <w:sz w:val="32"/>
          <w:szCs w:val="32"/>
        </w:rPr>
        <w:t>年</w:t>
      </w:r>
      <w:r>
        <w:rPr>
          <w:rFonts w:hint="eastAsia" w:ascii="楷体" w:hAnsi="楷体" w:eastAsia="楷体"/>
          <w:color w:val="auto"/>
          <w:sz w:val="32"/>
          <w:szCs w:val="32"/>
          <w:lang w:val="en-US" w:eastAsia="zh-CN"/>
        </w:rPr>
        <w:t>九</w:t>
      </w:r>
      <w:r>
        <w:rPr>
          <w:rFonts w:ascii="楷体" w:hAnsi="楷体" w:eastAsia="楷体"/>
          <w:color w:val="auto"/>
          <w:sz w:val="32"/>
          <w:szCs w:val="32"/>
        </w:rPr>
        <w:t>月制</w:t>
      </w:r>
    </w:p>
    <w:p>
      <w:pPr>
        <w:jc w:val="center"/>
        <w:rPr>
          <w:rFonts w:hint="eastAsia" w:ascii="楷体" w:hAnsi="楷体" w:eastAsia="楷体"/>
          <w:color w:val="auto"/>
          <w:sz w:val="44"/>
        </w:rPr>
      </w:pPr>
    </w:p>
    <w:p>
      <w:pPr>
        <w:jc w:val="center"/>
        <w:rPr>
          <w:rFonts w:hint="eastAsia" w:ascii="楷体" w:hAnsi="楷体" w:eastAsia="楷体"/>
          <w:b/>
          <w:bCs/>
          <w:color w:val="auto"/>
          <w:sz w:val="44"/>
        </w:rPr>
      </w:pPr>
      <w:r>
        <w:rPr>
          <w:rFonts w:hint="eastAsia" w:ascii="楷体" w:hAnsi="楷体" w:eastAsia="楷体"/>
          <w:b/>
          <w:bCs/>
          <w:color w:val="auto"/>
          <w:sz w:val="44"/>
        </w:rPr>
        <w:t>填  写  说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566"/>
        <w:textAlignment w:val="auto"/>
        <w:outlineLvl w:val="9"/>
        <w:rPr>
          <w:rFonts w:hint="eastAsia" w:ascii="楷体" w:hAnsi="楷体" w:eastAsia="楷体"/>
          <w:color w:val="auto"/>
          <w:sz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37" w:rightChars="12" w:firstLine="624" w:firstLineChars="200"/>
        <w:textAlignment w:val="auto"/>
        <w:outlineLvl w:val="9"/>
        <w:rPr>
          <w:rFonts w:hint="eastAsia" w:asci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t>1、本申报表适用申请区级科技研发资金支持产学研平台考核认定项目。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37" w:rightChars="12" w:firstLine="624" w:firstLineChars="200"/>
        <w:textAlignment w:val="auto"/>
        <w:outlineLvl w:val="9"/>
        <w:rPr>
          <w:rFonts w:hint="eastAsia" w:asci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t>2、本申报表以A4纸打印一份，共建双方签章。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37" w:rightChars="12" w:firstLine="624" w:firstLineChars="200"/>
        <w:textAlignment w:val="auto"/>
        <w:outlineLvl w:val="9"/>
        <w:rPr>
          <w:rFonts w:hint="eastAsia" w:asci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t>3、申报材料附件：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7" w:rightChars="12" w:firstLine="624" w:firstLineChars="200"/>
        <w:textAlignment w:val="auto"/>
        <w:outlineLvl w:val="9"/>
        <w:rPr>
          <w:rFonts w:hint="eastAsia" w:asci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t>①合作双方中企业方统一社会信用代码证复印件；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7" w:rightChars="12" w:firstLine="624" w:firstLineChars="200"/>
        <w:textAlignment w:val="auto"/>
        <w:outlineLvl w:val="9"/>
        <w:rPr>
          <w:rFonts w:hint="eastAsia" w:asci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t>②合作双方中企业方提供近期交纳税收证明复印件；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7" w:rightChars="12" w:firstLine="624" w:firstLineChars="200"/>
        <w:textAlignment w:val="auto"/>
        <w:outlineLvl w:val="9"/>
        <w:rPr>
          <w:rFonts w:hint="eastAsia" w:asci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t>③合作双方2018年具体科技合作项目的合同复印件以及该合同款的所有付款凭证、收款发票复印件（复印件需清晰可辨，加盖财务章、公章）；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7" w:rightChars="12" w:firstLine="624" w:firstLineChars="200"/>
        <w:textAlignment w:val="auto"/>
        <w:outlineLvl w:val="9"/>
        <w:rPr>
          <w:rFonts w:hint="eastAsia" w:asci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instrText xml:space="preserve"> = 4 \* GB3 \* MERGEFORMAT </w:instrText>
      </w: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fldChar w:fldCharType="separate"/>
      </w:r>
      <w:r>
        <w:rPr>
          <w:color w:val="auto"/>
        </w:rPr>
        <w:t>④</w:t>
      </w: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t>因双方合作的具体科技项目而产生的、获得的知识产权证书（已授权的提供专利证书、软件著作权等，未授权提供受理通知书）复印件；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7" w:rightChars="12" w:firstLine="624" w:firstLineChars="200"/>
        <w:textAlignment w:val="auto"/>
        <w:outlineLvl w:val="9"/>
        <w:rPr>
          <w:rFonts w:hint="eastAsia" w:asci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instrText xml:space="preserve"> = 5 \* GB3 \* MERGEFORMAT </w:instrText>
      </w: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fldChar w:fldCharType="separate"/>
      </w:r>
      <w:r>
        <w:rPr>
          <w:color w:val="auto"/>
        </w:rPr>
        <w:t>⑤</w:t>
      </w: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t>与申报有关的其他附件。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37" w:rightChars="12" w:firstLine="624" w:firstLineChars="200"/>
        <w:textAlignment w:val="auto"/>
        <w:outlineLvl w:val="9"/>
        <w:rPr>
          <w:rFonts w:hint="eastAsia" w:ascii="文星仿宋" w:eastAsia="文星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37" w:rightChars="12" w:firstLine="624" w:firstLineChars="200"/>
        <w:textAlignment w:val="auto"/>
        <w:outlineLvl w:val="9"/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737" w:gutter="0"/>
          <w:cols w:space="425" w:num="1"/>
          <w:formProt w:val="0"/>
          <w:docGrid w:type="linesAndChars" w:linePitch="573" w:charSpace="-1843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248" w:hanging="1248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2018年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产学研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平台考核认定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申报承诺</w:t>
      </w:r>
    </w:p>
    <w:tbl>
      <w:tblPr>
        <w:tblStyle w:val="6"/>
        <w:tblW w:w="8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平台负责人承诺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</w:trPr>
        <w:tc>
          <w:tcPr>
            <w:tcW w:w="857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44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44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我保证提交的申报材料真实有效，无虚报隐瞒。如果获得资助，我将切实履行项目负责人职责，认真开展工作，严格遵守《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洪山区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科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技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研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究与开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发资金管理办法》，按规定使用项目资金，按时报送有关材料。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44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1084" w:firstLine="4080" w:firstLineChars="15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712" w:firstLineChars="210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712" w:firstLineChars="210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申报单位承诺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9" w:hRule="atLeast"/>
        </w:trPr>
        <w:tc>
          <w:tcPr>
            <w:tcW w:w="857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44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44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我单位保证提交的申报材料真实有效，无虚报隐瞒。如果获得资助，将认真履行承担单位法人责任，严格管理项目资金，并为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提供必要的支撑条件。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72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536" w:firstLineChars="13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单位负责人签名：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80" w:firstLineChars="15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单位盖章：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80" w:firstLineChars="15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 月   日</w:t>
            </w:r>
          </w:p>
        </w:tc>
      </w:tr>
    </w:tbl>
    <w:p>
      <w:pPr>
        <w:autoSpaceDE w:val="0"/>
        <w:autoSpaceDN w:val="0"/>
        <w:adjustRightInd w:val="0"/>
        <w:snapToGrid w:val="0"/>
        <w:spacing w:before="286" w:beforeLines="50" w:after="286" w:afterLines="5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737" w:gutter="0"/>
          <w:cols w:space="425" w:num="1"/>
          <w:formProt w:val="0"/>
          <w:docGrid w:type="linesAndChars" w:linePitch="573" w:charSpace="-1843"/>
        </w:sectPr>
      </w:pPr>
    </w:p>
    <w:p>
      <w:pPr>
        <w:adjustRightInd w:val="0"/>
        <w:snapToGrid w:val="0"/>
        <w:jc w:val="center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洪山区2018年产学研平台考核认定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</w:rPr>
        <w:t>申请表</w:t>
      </w:r>
    </w:p>
    <w:tbl>
      <w:tblPr>
        <w:tblStyle w:val="6"/>
        <w:tblpPr w:leftFromText="180" w:rightFromText="180" w:vertAnchor="text" w:horzAnchor="page" w:tblpX="1106" w:tblpY="338"/>
        <w:tblOverlap w:val="never"/>
        <w:tblW w:w="10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58"/>
        <w:gridCol w:w="1150"/>
        <w:gridCol w:w="372"/>
        <w:gridCol w:w="1476"/>
        <w:gridCol w:w="36"/>
        <w:gridCol w:w="455"/>
        <w:gridCol w:w="793"/>
        <w:gridCol w:w="192"/>
        <w:gridCol w:w="624"/>
        <w:gridCol w:w="842"/>
        <w:gridCol w:w="418"/>
        <w:gridCol w:w="384"/>
        <w:gridCol w:w="228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平台名称</w:t>
            </w:r>
          </w:p>
        </w:tc>
        <w:tc>
          <w:tcPr>
            <w:tcW w:w="865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2018年洪山区校（院）企合作产学研平台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014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一、平台申报单位基本信息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5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地 址</w:t>
            </w:r>
          </w:p>
        </w:tc>
        <w:tc>
          <w:tcPr>
            <w:tcW w:w="75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统一信用代码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税务关系所在地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本年现有营业收入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（院校所不填）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本年现有研发投入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（院校所不填）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平台建设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6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6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平台建设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6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0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二、平台共建合作单位基本信息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5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地 址</w:t>
            </w:r>
          </w:p>
        </w:tc>
        <w:tc>
          <w:tcPr>
            <w:tcW w:w="75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统一信用代码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税务关系所在地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本年现有营业收入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（院校所不填）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本年现有研发投入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（院校所不填）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6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0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三、已授牌洪山区产学研基地情况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产学研基地名称</w:t>
            </w:r>
          </w:p>
        </w:tc>
        <w:tc>
          <w:tcPr>
            <w:tcW w:w="75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(见附件名称)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获批时间</w:t>
            </w:r>
          </w:p>
        </w:tc>
        <w:tc>
          <w:tcPr>
            <w:tcW w:w="75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0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四、2018年产学研合作情况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合作项目名称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合同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总金额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已支付资金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经认定的技术合同编号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0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五、2018年合作项目产生的知识产权情况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eastAsia="黑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申请情况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发明专利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授权情况 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发明专利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实用新型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9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实用新型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外观设计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9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外观设计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其他（请注明）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9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其他（请注明）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014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六、产学研平台总体情况简介（500字以内）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1" w:hRule="atLeast"/>
        </w:trPr>
        <w:tc>
          <w:tcPr>
            <w:tcW w:w="10014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（包括：产学研合作经历，合作产生的经济效益、社会效益、形成的知识产权等成效，平台建设计划和目标等。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</w:tr>
    </w:tbl>
    <w:p>
      <w:pPr>
        <w:pStyle w:val="3"/>
        <w:adjustRightInd w:val="0"/>
        <w:snapToGrid w:val="0"/>
        <w:jc w:val="both"/>
        <w:rPr>
          <w:rFonts w:hint="eastAsia" w:ascii="仿宋_GB2312" w:hAnsi="仿宋_GB2312" w:eastAsia="仿宋_GB2312" w:cs="仿宋_GB2312"/>
          <w:color w:val="auto"/>
          <w:sz w:val="10"/>
          <w:szCs w:val="1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_GB2312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right="360"/>
      <w:jc w:val="both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35A46"/>
    <w:rsid w:val="4D035A4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pPr>
      <w:adjustRightInd w:val="0"/>
      <w:spacing w:before="152" w:after="160"/>
    </w:pPr>
    <w:rPr>
      <w:rFonts w:ascii="Arial" w:hAnsi="Arial" w:eastAsia="黑体"/>
      <w:sz w:val="21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2018-10-12T06:54:00Z</dcterms:created>
  <dc:creator>Administrator</dc:creator>
  <cp:lastModifiedBy>Administrator</cp:lastModifiedBy>
  <dcterms:modified xsi:type="dcterms:W3CDTF">2018-10-12T06:55:06Z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