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jc w:val="center"/>
        <w:textAlignment w:val="center"/>
        <w:rPr>
          <w:rFonts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社会保险费缓缴还款协议书</w:t>
      </w:r>
    </w:p>
    <w:p>
      <w:pPr>
        <w:spacing w:after="0"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甲方（还款单位）：</w:t>
      </w:r>
    </w:p>
    <w:p>
      <w:pPr>
        <w:spacing w:after="0"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乙方（社保经办机构）：</w:t>
      </w:r>
    </w:p>
    <w:p>
      <w:pPr>
        <w:spacing w:after="0" w:line="560" w:lineRule="exact"/>
        <w:ind w:firstLine="629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一、甲方</w:t>
      </w:r>
      <w:r>
        <w:rPr>
          <w:rFonts w:ascii="仿宋" w:hAnsi="仿宋" w:eastAsia="仿宋"/>
          <w:sz w:val="28"/>
          <w:szCs w:val="28"/>
        </w:rPr>
        <w:t>受新冠肺炎疫情影响，生产经营出现严重困难，属于下列情形之一</w:t>
      </w:r>
      <w:r>
        <w:rPr>
          <w:rFonts w:hint="eastAsia" w:ascii="仿宋" w:hAnsi="仿宋" w:eastAsia="仿宋"/>
          <w:sz w:val="28"/>
          <w:szCs w:val="28"/>
        </w:rPr>
        <w:t>，特向乙方申请缓缴社会保险费。</w:t>
      </w:r>
    </w:p>
    <w:p>
      <w:pPr>
        <w:spacing w:after="0" w:line="560" w:lineRule="exact"/>
        <w:ind w:firstLine="629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□无力支付职工最低工资或当期货币资金扣除应付职工工资后，不足以缴纳当期社会保险费的； </w:t>
      </w:r>
    </w:p>
    <w:p>
      <w:pPr>
        <w:spacing w:after="0" w:line="560" w:lineRule="exact"/>
        <w:ind w:firstLine="629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□我市疫情解除后，难以正常生产经营，复工率达不到50%以上的；</w:t>
      </w:r>
    </w:p>
    <w:p>
      <w:pPr>
        <w:spacing w:after="0" w:line="560" w:lineRule="exact"/>
        <w:ind w:firstLine="629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□生产经营出现严重困难的其他情形。</w:t>
      </w:r>
    </w:p>
    <w:p>
      <w:pPr>
        <w:spacing w:after="0" w:line="560" w:lineRule="exact"/>
        <w:ind w:firstLine="629"/>
        <w:jc w:val="both"/>
        <w:rPr>
          <w:rFonts w:ascii="仿宋" w:hAnsi="仿宋" w:eastAsia="仿宋"/>
          <w:color w:val="C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二、缓缴期限为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年    月至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年    月，缓缴险种为：□基本养老保险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□失业保险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□工伤保险  □医疗（生育）保险。</w:t>
      </w:r>
    </w:p>
    <w:p>
      <w:pPr>
        <w:spacing w:after="0" w:line="560" w:lineRule="exact"/>
        <w:ind w:firstLine="629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</w:t>
      </w:r>
      <w:r>
        <w:rPr>
          <w:rFonts w:ascii="仿宋" w:hAnsi="仿宋" w:eastAsia="仿宋"/>
          <w:sz w:val="28"/>
          <w:szCs w:val="28"/>
        </w:rPr>
        <w:t>、缓缴期满后，甲方应</w:t>
      </w:r>
      <w:r>
        <w:rPr>
          <w:rFonts w:hint="eastAsia" w:ascii="仿宋" w:hAnsi="仿宋" w:eastAsia="仿宋"/>
          <w:sz w:val="28"/>
          <w:szCs w:val="28"/>
        </w:rPr>
        <w:t>在缓缴期满的次月按时足额补缴缓缴期间的社会保险欠费。因</w:t>
      </w:r>
      <w:r>
        <w:rPr>
          <w:rFonts w:ascii="仿宋" w:hAnsi="仿宋" w:eastAsia="仿宋"/>
          <w:sz w:val="28"/>
          <w:szCs w:val="28"/>
        </w:rPr>
        <w:t>甲方未</w:t>
      </w:r>
      <w:r>
        <w:rPr>
          <w:rFonts w:hint="eastAsia" w:ascii="仿宋" w:hAnsi="仿宋" w:eastAsia="仿宋"/>
          <w:sz w:val="28"/>
          <w:szCs w:val="28"/>
        </w:rPr>
        <w:t>能按时</w:t>
      </w:r>
      <w:r>
        <w:rPr>
          <w:rFonts w:ascii="仿宋" w:hAnsi="仿宋" w:eastAsia="仿宋"/>
          <w:sz w:val="28"/>
          <w:szCs w:val="28"/>
        </w:rPr>
        <w:t>足额补缴缓缴期间社会保险</w:t>
      </w:r>
      <w:r>
        <w:rPr>
          <w:rFonts w:hint="eastAsia" w:ascii="仿宋" w:hAnsi="仿宋" w:eastAsia="仿宋"/>
          <w:sz w:val="28"/>
          <w:szCs w:val="28"/>
        </w:rPr>
        <w:t>欠</w:t>
      </w:r>
      <w:r>
        <w:rPr>
          <w:rFonts w:ascii="仿宋" w:hAnsi="仿宋" w:eastAsia="仿宋"/>
          <w:sz w:val="28"/>
          <w:szCs w:val="28"/>
        </w:rPr>
        <w:t>费</w:t>
      </w:r>
      <w:r>
        <w:rPr>
          <w:rFonts w:hint="eastAsia" w:ascii="仿宋" w:hAnsi="仿宋" w:eastAsia="仿宋"/>
          <w:sz w:val="28"/>
          <w:szCs w:val="28"/>
        </w:rPr>
        <w:t>的，由</w:t>
      </w:r>
      <w:r>
        <w:rPr>
          <w:rFonts w:ascii="仿宋" w:hAnsi="仿宋" w:eastAsia="仿宋"/>
          <w:sz w:val="28"/>
          <w:szCs w:val="28"/>
        </w:rPr>
        <w:t>甲</w:t>
      </w:r>
      <w:r>
        <w:rPr>
          <w:rFonts w:hint="eastAsia" w:ascii="仿宋" w:hAnsi="仿宋" w:eastAsia="仿宋"/>
          <w:sz w:val="28"/>
          <w:szCs w:val="28"/>
        </w:rPr>
        <w:t>方承担由此引起的全部责任。</w:t>
      </w:r>
    </w:p>
    <w:p>
      <w:pPr>
        <w:spacing w:after="0" w:line="560" w:lineRule="exact"/>
        <w:ind w:firstLine="630"/>
        <w:rPr>
          <w:rFonts w:ascii="仿宋" w:hAnsi="仿宋" w:eastAsia="仿宋"/>
          <w:sz w:val="28"/>
          <w:szCs w:val="28"/>
        </w:rPr>
      </w:pPr>
    </w:p>
    <w:p>
      <w:pPr>
        <w:tabs>
          <w:tab w:val="left" w:pos="5015"/>
        </w:tabs>
        <w:spacing w:after="0" w:line="56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甲方（公章）：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乙方（公章）：</w:t>
      </w:r>
    </w:p>
    <w:p>
      <w:pPr>
        <w:spacing w:after="0" w:line="560" w:lineRule="exact"/>
        <w:ind w:firstLine="63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签   字：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签   字：        </w:t>
      </w:r>
      <w:r>
        <w:rPr>
          <w:rFonts w:ascii="仿宋" w:hAnsi="仿宋" w:eastAsia="仿宋"/>
          <w:sz w:val="28"/>
          <w:szCs w:val="28"/>
        </w:rPr>
        <w:t xml:space="preserve">                    </w:t>
      </w:r>
    </w:p>
    <w:p>
      <w:pPr>
        <w:spacing w:after="0" w:line="560" w:lineRule="exact"/>
        <w:ind w:firstLine="63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年  月  日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年  月  日</w:t>
      </w:r>
      <w:r>
        <w:rPr>
          <w:rFonts w:ascii="仿宋" w:hAnsi="仿宋" w:eastAsia="仿宋"/>
          <w:sz w:val="28"/>
          <w:szCs w:val="28"/>
        </w:rPr>
        <w:tab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97788"/>
    <w:rsid w:val="4029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2020-03-07T06:08:00Z</dcterms:created>
  <dc:creator>zj</dc:creator>
  <cp:lastModifiedBy>zj</cp:lastModifiedBy>
  <dcterms:modified xsi:type="dcterms:W3CDTF">2020-03-07T06:08:30Z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