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cs="黑体"/>
          <w:sz w:val="32"/>
          <w:szCs w:val="32"/>
        </w:rPr>
      </w:pPr>
      <w:r>
        <w:rPr>
          <w:rFonts w:hint="eastAsia" w:ascii="仿宋_GB2312" w:hAnsi="黑体" w:eastAsia="仿宋_GB2312" w:cs="黑体"/>
          <w:sz w:val="32"/>
          <w:szCs w:val="32"/>
        </w:rPr>
        <w:t>附件1：</w:t>
      </w:r>
    </w:p>
    <w:p>
      <w:pPr>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20</w:t>
      </w:r>
      <w:r>
        <w:rPr>
          <w:rFonts w:ascii="方正小标宋简体" w:hAnsi="黑体" w:eastAsia="方正小标宋简体" w:cs="黑体"/>
          <w:sz w:val="36"/>
          <w:szCs w:val="36"/>
        </w:rPr>
        <w:t>2</w:t>
      </w:r>
      <w:r>
        <w:rPr>
          <w:rFonts w:hint="eastAsia" w:ascii="方正小标宋简体" w:hAnsi="黑体" w:eastAsia="方正小标宋简体" w:cs="黑体"/>
          <w:sz w:val="36"/>
          <w:szCs w:val="36"/>
          <w:lang w:val="en-US" w:eastAsia="zh-CN"/>
        </w:rPr>
        <w:t>1</w:t>
      </w:r>
      <w:r>
        <w:rPr>
          <w:rFonts w:hint="eastAsia" w:ascii="方正小标宋简体" w:hAnsi="黑体" w:eastAsia="方正小标宋简体" w:cs="黑体"/>
          <w:sz w:val="36"/>
          <w:szCs w:val="36"/>
        </w:rPr>
        <w:t>年度洪山区科技“小巨人”认定奖励申请表</w:t>
      </w:r>
    </w:p>
    <w:tbl>
      <w:tblPr>
        <w:tblStyle w:val="4"/>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644"/>
        <w:gridCol w:w="1108"/>
        <w:gridCol w:w="1870"/>
        <w:gridCol w:w="1227"/>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786"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基本情况</w:t>
            </w:r>
          </w:p>
        </w:tc>
        <w:tc>
          <w:tcPr>
            <w:tcW w:w="1644"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单位名称</w:t>
            </w:r>
          </w:p>
        </w:tc>
        <w:tc>
          <w:tcPr>
            <w:tcW w:w="6070" w:type="dxa"/>
            <w:gridSpan w:val="4"/>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86" w:type="dxa"/>
            <w:vMerge w:val="continue"/>
            <w:vAlign w:val="center"/>
          </w:tcPr>
          <w:p>
            <w:pPr>
              <w:snapToGrid w:val="0"/>
              <w:jc w:val="center"/>
              <w:rPr>
                <w:rFonts w:ascii="仿宋_GB2312" w:hAnsi="Calibri" w:eastAsia="仿宋_GB2312" w:cs="Times New Roman"/>
                <w:sz w:val="28"/>
                <w:szCs w:val="28"/>
              </w:rPr>
            </w:pPr>
          </w:p>
        </w:tc>
        <w:tc>
          <w:tcPr>
            <w:tcW w:w="1644"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注册地址</w:t>
            </w:r>
          </w:p>
        </w:tc>
        <w:tc>
          <w:tcPr>
            <w:tcW w:w="6070" w:type="dxa"/>
            <w:gridSpan w:val="4"/>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786" w:type="dxa"/>
            <w:vMerge w:val="continue"/>
            <w:vAlign w:val="center"/>
          </w:tcPr>
          <w:p>
            <w:pPr>
              <w:snapToGrid w:val="0"/>
              <w:jc w:val="center"/>
              <w:rPr>
                <w:rFonts w:ascii="仿宋_GB2312" w:hAnsi="Calibri" w:eastAsia="仿宋_GB2312" w:cs="Times New Roman"/>
                <w:sz w:val="28"/>
                <w:szCs w:val="28"/>
              </w:rPr>
            </w:pPr>
          </w:p>
        </w:tc>
        <w:tc>
          <w:tcPr>
            <w:tcW w:w="1644"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联系地址</w:t>
            </w:r>
          </w:p>
        </w:tc>
        <w:tc>
          <w:tcPr>
            <w:tcW w:w="6070" w:type="dxa"/>
            <w:gridSpan w:val="4"/>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86" w:type="dxa"/>
            <w:vMerge w:val="continue"/>
            <w:vAlign w:val="center"/>
          </w:tcPr>
          <w:p>
            <w:pPr>
              <w:snapToGrid w:val="0"/>
              <w:jc w:val="center"/>
              <w:rPr>
                <w:rFonts w:ascii="仿宋_GB2312" w:hAnsi="Calibri" w:eastAsia="仿宋_GB2312" w:cs="Times New Roman"/>
                <w:sz w:val="28"/>
                <w:szCs w:val="28"/>
              </w:rPr>
            </w:pPr>
          </w:p>
        </w:tc>
        <w:tc>
          <w:tcPr>
            <w:tcW w:w="1644"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统一信用代码</w:t>
            </w:r>
          </w:p>
        </w:tc>
        <w:tc>
          <w:tcPr>
            <w:tcW w:w="6070" w:type="dxa"/>
            <w:gridSpan w:val="4"/>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86" w:type="dxa"/>
            <w:vMerge w:val="continue"/>
            <w:vAlign w:val="center"/>
          </w:tcPr>
          <w:p>
            <w:pPr>
              <w:snapToGrid w:val="0"/>
              <w:jc w:val="center"/>
              <w:rPr>
                <w:rFonts w:ascii="仿宋_GB2312" w:hAnsi="Calibri" w:eastAsia="仿宋_GB2312" w:cs="Times New Roman"/>
                <w:sz w:val="28"/>
                <w:szCs w:val="28"/>
              </w:rPr>
            </w:pPr>
          </w:p>
        </w:tc>
        <w:tc>
          <w:tcPr>
            <w:tcW w:w="1644"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单位法人</w:t>
            </w:r>
          </w:p>
        </w:tc>
        <w:tc>
          <w:tcPr>
            <w:tcW w:w="110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1870" w:type="dxa"/>
            <w:vAlign w:val="center"/>
          </w:tcPr>
          <w:p>
            <w:pPr>
              <w:snapToGrid w:val="0"/>
              <w:jc w:val="center"/>
              <w:rPr>
                <w:rFonts w:ascii="仿宋_GB2312" w:hAnsi="Calibri" w:eastAsia="仿宋_GB2312" w:cs="Times New Roman"/>
                <w:sz w:val="28"/>
                <w:szCs w:val="28"/>
              </w:rPr>
            </w:pPr>
          </w:p>
        </w:tc>
        <w:tc>
          <w:tcPr>
            <w:tcW w:w="1227"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手机</w:t>
            </w:r>
          </w:p>
        </w:tc>
        <w:tc>
          <w:tcPr>
            <w:tcW w:w="1865"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786" w:type="dxa"/>
            <w:vMerge w:val="continue"/>
            <w:vAlign w:val="center"/>
          </w:tcPr>
          <w:p>
            <w:pPr>
              <w:snapToGrid w:val="0"/>
              <w:jc w:val="center"/>
              <w:rPr>
                <w:rFonts w:ascii="仿宋_GB2312" w:hAnsi="Calibri" w:eastAsia="仿宋_GB2312" w:cs="Times New Roman"/>
                <w:sz w:val="28"/>
                <w:szCs w:val="28"/>
              </w:rPr>
            </w:pPr>
          </w:p>
        </w:tc>
        <w:tc>
          <w:tcPr>
            <w:tcW w:w="1644" w:type="dxa"/>
            <w:vMerge w:val="continue"/>
            <w:vAlign w:val="center"/>
          </w:tcPr>
          <w:p>
            <w:pPr>
              <w:snapToGrid w:val="0"/>
              <w:jc w:val="center"/>
              <w:rPr>
                <w:rFonts w:ascii="仿宋_GB2312" w:hAnsi="Calibri" w:eastAsia="仿宋_GB2312" w:cs="Times New Roman"/>
                <w:sz w:val="28"/>
                <w:szCs w:val="28"/>
              </w:rPr>
            </w:pPr>
          </w:p>
        </w:tc>
        <w:tc>
          <w:tcPr>
            <w:tcW w:w="110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固定</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电话</w:t>
            </w:r>
          </w:p>
        </w:tc>
        <w:tc>
          <w:tcPr>
            <w:tcW w:w="1870" w:type="dxa"/>
            <w:vAlign w:val="center"/>
          </w:tcPr>
          <w:p>
            <w:pPr>
              <w:snapToGrid w:val="0"/>
              <w:jc w:val="center"/>
              <w:rPr>
                <w:rFonts w:ascii="仿宋_GB2312" w:hAnsi="Calibri" w:eastAsia="仿宋_GB2312" w:cs="Times New Roman"/>
                <w:sz w:val="28"/>
                <w:szCs w:val="28"/>
              </w:rPr>
            </w:pPr>
          </w:p>
        </w:tc>
        <w:tc>
          <w:tcPr>
            <w:tcW w:w="1227"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电子</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邮箱</w:t>
            </w:r>
          </w:p>
        </w:tc>
        <w:tc>
          <w:tcPr>
            <w:tcW w:w="1865"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86" w:type="dxa"/>
            <w:vMerge w:val="continue"/>
            <w:vAlign w:val="center"/>
          </w:tcPr>
          <w:p>
            <w:pPr>
              <w:snapToGrid w:val="0"/>
              <w:jc w:val="center"/>
              <w:rPr>
                <w:rFonts w:ascii="仿宋_GB2312" w:hAnsi="Calibri" w:eastAsia="仿宋_GB2312" w:cs="Times New Roman"/>
                <w:sz w:val="28"/>
                <w:szCs w:val="28"/>
              </w:rPr>
            </w:pPr>
          </w:p>
        </w:tc>
        <w:tc>
          <w:tcPr>
            <w:tcW w:w="1644"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联系人</w:t>
            </w:r>
          </w:p>
        </w:tc>
        <w:tc>
          <w:tcPr>
            <w:tcW w:w="110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1870" w:type="dxa"/>
            <w:vAlign w:val="center"/>
          </w:tcPr>
          <w:p>
            <w:pPr>
              <w:snapToGrid w:val="0"/>
              <w:jc w:val="center"/>
              <w:rPr>
                <w:rFonts w:ascii="仿宋_GB2312" w:hAnsi="Calibri" w:eastAsia="仿宋_GB2312" w:cs="Times New Roman"/>
                <w:sz w:val="28"/>
                <w:szCs w:val="28"/>
              </w:rPr>
            </w:pPr>
          </w:p>
        </w:tc>
        <w:tc>
          <w:tcPr>
            <w:tcW w:w="1227"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手机</w:t>
            </w:r>
          </w:p>
        </w:tc>
        <w:tc>
          <w:tcPr>
            <w:tcW w:w="1865"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786" w:type="dxa"/>
            <w:vMerge w:val="continue"/>
            <w:vAlign w:val="center"/>
          </w:tcPr>
          <w:p>
            <w:pPr>
              <w:snapToGrid w:val="0"/>
              <w:jc w:val="center"/>
              <w:rPr>
                <w:rFonts w:ascii="仿宋_GB2312" w:hAnsi="Calibri" w:eastAsia="仿宋_GB2312" w:cs="Times New Roman"/>
                <w:sz w:val="28"/>
                <w:szCs w:val="28"/>
              </w:rPr>
            </w:pPr>
          </w:p>
        </w:tc>
        <w:tc>
          <w:tcPr>
            <w:tcW w:w="1644" w:type="dxa"/>
            <w:vMerge w:val="continue"/>
            <w:vAlign w:val="center"/>
          </w:tcPr>
          <w:p>
            <w:pPr>
              <w:snapToGrid w:val="0"/>
              <w:jc w:val="center"/>
              <w:rPr>
                <w:rFonts w:ascii="仿宋_GB2312" w:hAnsi="Calibri" w:eastAsia="仿宋_GB2312" w:cs="Times New Roman"/>
                <w:sz w:val="28"/>
                <w:szCs w:val="28"/>
              </w:rPr>
            </w:pPr>
          </w:p>
        </w:tc>
        <w:tc>
          <w:tcPr>
            <w:tcW w:w="1108" w:type="dxa"/>
            <w:vAlign w:val="center"/>
          </w:tcPr>
          <w:p>
            <w:pPr>
              <w:snapToGrid w:val="0"/>
              <w:jc w:val="center"/>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固定</w:t>
            </w:r>
          </w:p>
          <w:p>
            <w:pPr>
              <w:snapToGrid w:val="0"/>
              <w:jc w:val="center"/>
              <w:rPr>
                <w:rFonts w:ascii="仿宋_GB2312" w:hAnsi="Calibri" w:eastAsia="仿宋_GB2312" w:cs="Times New Roman"/>
                <w:sz w:val="28"/>
                <w:szCs w:val="28"/>
              </w:rPr>
            </w:pPr>
            <w:r>
              <w:rPr>
                <w:rFonts w:hint="eastAsia" w:ascii="仿宋_GB2312" w:hAnsi="宋体" w:eastAsia="仿宋_GB2312" w:cs="宋体"/>
                <w:color w:val="333333"/>
                <w:sz w:val="28"/>
                <w:szCs w:val="28"/>
                <w:shd w:val="clear" w:color="auto" w:fill="FFFFFF"/>
              </w:rPr>
              <w:t>电话</w:t>
            </w:r>
          </w:p>
        </w:tc>
        <w:tc>
          <w:tcPr>
            <w:tcW w:w="1870" w:type="dxa"/>
            <w:vAlign w:val="center"/>
          </w:tcPr>
          <w:p>
            <w:pPr>
              <w:snapToGrid w:val="0"/>
              <w:jc w:val="center"/>
              <w:rPr>
                <w:rFonts w:ascii="仿宋_GB2312" w:hAnsi="Calibri" w:eastAsia="仿宋_GB2312" w:cs="Times New Roman"/>
                <w:sz w:val="28"/>
                <w:szCs w:val="28"/>
              </w:rPr>
            </w:pPr>
          </w:p>
        </w:tc>
        <w:tc>
          <w:tcPr>
            <w:tcW w:w="1227" w:type="dxa"/>
            <w:vAlign w:val="center"/>
          </w:tcPr>
          <w:p>
            <w:pPr>
              <w:snapToGrid w:val="0"/>
              <w:jc w:val="center"/>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电子</w:t>
            </w:r>
          </w:p>
          <w:p>
            <w:pPr>
              <w:snapToGrid w:val="0"/>
              <w:jc w:val="center"/>
              <w:rPr>
                <w:rFonts w:ascii="仿宋_GB2312" w:hAnsi="Calibri" w:eastAsia="仿宋_GB2312" w:cs="Times New Roman"/>
                <w:sz w:val="28"/>
                <w:szCs w:val="28"/>
              </w:rPr>
            </w:pPr>
            <w:r>
              <w:rPr>
                <w:rFonts w:hint="eastAsia" w:ascii="仿宋_GB2312" w:hAnsi="宋体" w:eastAsia="仿宋_GB2312" w:cs="宋体"/>
                <w:color w:val="333333"/>
                <w:sz w:val="28"/>
                <w:szCs w:val="28"/>
                <w:shd w:val="clear" w:color="auto" w:fill="FFFFFF"/>
              </w:rPr>
              <w:t>邮箱</w:t>
            </w:r>
          </w:p>
        </w:tc>
        <w:tc>
          <w:tcPr>
            <w:tcW w:w="1865"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86"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认定情况</w:t>
            </w:r>
          </w:p>
        </w:tc>
        <w:tc>
          <w:tcPr>
            <w:tcW w:w="2752" w:type="dxa"/>
            <w:gridSpan w:val="2"/>
            <w:vAlign w:val="center"/>
          </w:tcPr>
          <w:p>
            <w:pPr>
              <w:snapToGrid w:val="0"/>
              <w:jc w:val="center"/>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类型</w:t>
            </w:r>
          </w:p>
        </w:tc>
        <w:tc>
          <w:tcPr>
            <w:tcW w:w="4962" w:type="dxa"/>
            <w:gridSpan w:val="3"/>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认定文号和所在文件中序号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1" w:hRule="atLeast"/>
        </w:trPr>
        <w:tc>
          <w:tcPr>
            <w:tcW w:w="786" w:type="dxa"/>
            <w:vMerge w:val="continue"/>
            <w:vAlign w:val="center"/>
          </w:tcPr>
          <w:p>
            <w:pPr>
              <w:snapToGrid w:val="0"/>
              <w:jc w:val="center"/>
              <w:rPr>
                <w:rFonts w:ascii="仿宋_GB2312" w:hAnsi="Calibri" w:eastAsia="仿宋_GB2312" w:cs="Times New Roman"/>
                <w:sz w:val="28"/>
                <w:szCs w:val="28"/>
              </w:rPr>
            </w:pPr>
          </w:p>
        </w:tc>
        <w:tc>
          <w:tcPr>
            <w:tcW w:w="2752" w:type="dxa"/>
            <w:gridSpan w:val="2"/>
            <w:vAlign w:val="center"/>
          </w:tcPr>
          <w:p>
            <w:pPr>
              <w:snapToGrid w:val="0"/>
              <w:jc w:val="left"/>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□科技“小巨人”</w:t>
            </w:r>
          </w:p>
        </w:tc>
        <w:tc>
          <w:tcPr>
            <w:tcW w:w="4962" w:type="dxa"/>
            <w:gridSpan w:val="3"/>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《洪山区</w:t>
            </w:r>
            <w:r>
              <w:rPr>
                <w:rFonts w:hint="eastAsia" w:ascii="仿宋_GB2312" w:hAnsi="Calibri" w:eastAsia="仿宋_GB2312" w:cs="Times New Roman"/>
                <w:sz w:val="28"/>
                <w:szCs w:val="28"/>
                <w:lang w:eastAsia="zh-CN"/>
              </w:rPr>
              <w:t>关于公布</w:t>
            </w:r>
            <w:r>
              <w:rPr>
                <w:rFonts w:hint="eastAsia" w:ascii="仿宋_GB2312" w:hAnsi="Calibri" w:eastAsia="仿宋_GB2312" w:cs="Times New Roman"/>
                <w:sz w:val="28"/>
                <w:szCs w:val="28"/>
              </w:rPr>
              <w:t>202</w:t>
            </w:r>
            <w:r>
              <w:rPr>
                <w:rFonts w:hint="eastAsia" w:ascii="仿宋_GB2312" w:hAnsi="Calibri" w:eastAsia="仿宋_GB2312" w:cs="Times New Roman"/>
                <w:sz w:val="28"/>
                <w:szCs w:val="28"/>
                <w:lang w:val="en-US" w:eastAsia="zh-CN"/>
              </w:rPr>
              <w:t>1</w:t>
            </w:r>
            <w:r>
              <w:rPr>
                <w:rFonts w:hint="eastAsia" w:ascii="仿宋_GB2312" w:hAnsi="Calibri" w:eastAsia="仿宋_GB2312" w:cs="Times New Roman"/>
                <w:sz w:val="28"/>
                <w:szCs w:val="28"/>
              </w:rPr>
              <w:t>年度科技“小巨人”</w:t>
            </w:r>
            <w:r>
              <w:rPr>
                <w:rFonts w:hint="eastAsia" w:ascii="仿宋_GB2312" w:hAnsi="Calibri" w:eastAsia="仿宋_GB2312" w:cs="Times New Roman"/>
                <w:sz w:val="28"/>
                <w:szCs w:val="28"/>
                <w:lang w:eastAsia="zh-CN"/>
              </w:rPr>
              <w:t>企业认定结果的通知</w:t>
            </w:r>
            <w:r>
              <w:rPr>
                <w:rFonts w:hint="eastAsia" w:ascii="仿宋_GB2312" w:hAnsi="Calibri" w:eastAsia="仿宋_GB2312" w:cs="Times New Roman"/>
                <w:sz w:val="28"/>
                <w:szCs w:val="28"/>
              </w:rPr>
              <w:t>》</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第</w:t>
            </w:r>
            <w:r>
              <w:rPr>
                <w:rFonts w:hint="eastAsia"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号</w:t>
            </w:r>
          </w:p>
        </w:tc>
      </w:tr>
    </w:tbl>
    <w:p/>
    <w:p>
      <w:pPr>
        <w:widowControl/>
        <w:jc w:val="left"/>
      </w:pPr>
    </w:p>
    <w:p>
      <w:pPr>
        <w:rPr>
          <w:rFonts w:ascii="仿宋_GB2312" w:hAnsi="黑体" w:eastAsia="仿宋_GB2312" w:cs="黑体"/>
          <w:sz w:val="32"/>
          <w:szCs w:val="32"/>
        </w:rPr>
      </w:pPr>
      <w:r>
        <w:rPr>
          <w:rFonts w:hint="eastAsia" w:ascii="仿宋_GB2312" w:hAnsi="黑体" w:eastAsia="仿宋_GB2312" w:cs="黑体"/>
          <w:sz w:val="32"/>
          <w:szCs w:val="32"/>
        </w:rPr>
        <w:t>附件2：</w:t>
      </w:r>
    </w:p>
    <w:p>
      <w:pPr>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202</w:t>
      </w:r>
      <w:r>
        <w:rPr>
          <w:rFonts w:hint="eastAsia" w:ascii="方正小标宋简体" w:hAnsi="黑体" w:eastAsia="方正小标宋简体" w:cs="黑体"/>
          <w:sz w:val="36"/>
          <w:szCs w:val="36"/>
          <w:lang w:val="en-US" w:eastAsia="zh-CN"/>
        </w:rPr>
        <w:t>1</w:t>
      </w:r>
      <w:r>
        <w:rPr>
          <w:rFonts w:hint="eastAsia" w:ascii="方正小标宋简体" w:hAnsi="黑体" w:eastAsia="方正小标宋简体" w:cs="黑体"/>
          <w:sz w:val="36"/>
          <w:szCs w:val="36"/>
        </w:rPr>
        <w:t>年度洪山区高新技术企业认定奖励申请表</w:t>
      </w:r>
    </w:p>
    <w:tbl>
      <w:tblPr>
        <w:tblStyle w:val="4"/>
        <w:tblW w:w="907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072"/>
        <w:gridCol w:w="588"/>
        <w:gridCol w:w="835"/>
        <w:gridCol w:w="567"/>
        <w:gridCol w:w="1108"/>
        <w:gridCol w:w="19"/>
        <w:gridCol w:w="858"/>
        <w:gridCol w:w="56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58"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基本情况</w:t>
            </w:r>
          </w:p>
        </w:tc>
        <w:tc>
          <w:tcPr>
            <w:tcW w:w="207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单位名称</w:t>
            </w:r>
          </w:p>
          <w:p>
            <w:pPr>
              <w:snapToGrid w:val="0"/>
              <w:jc w:val="center"/>
              <w:rPr>
                <w:rFonts w:ascii="仿宋_GB2312" w:hAnsi="Calibri" w:eastAsia="仿宋_GB2312" w:cs="Times New Roman"/>
                <w:w w:val="90"/>
                <w:sz w:val="28"/>
                <w:szCs w:val="28"/>
              </w:rPr>
            </w:pPr>
            <w:r>
              <w:rPr>
                <w:rFonts w:hint="eastAsia" w:ascii="仿宋_GB2312" w:hAnsi="Calibri" w:eastAsia="仿宋_GB2312" w:cs="Times New Roman"/>
                <w:w w:val="90"/>
                <w:sz w:val="28"/>
                <w:szCs w:val="28"/>
              </w:rPr>
              <w:t>（需加盖公章）</w:t>
            </w:r>
          </w:p>
        </w:tc>
        <w:tc>
          <w:tcPr>
            <w:tcW w:w="6243" w:type="dxa"/>
            <w:gridSpan w:val="8"/>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注册地址</w:t>
            </w:r>
          </w:p>
        </w:tc>
        <w:tc>
          <w:tcPr>
            <w:tcW w:w="6243" w:type="dxa"/>
            <w:gridSpan w:val="8"/>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联系地址</w:t>
            </w:r>
          </w:p>
        </w:tc>
        <w:tc>
          <w:tcPr>
            <w:tcW w:w="6243" w:type="dxa"/>
            <w:gridSpan w:val="8"/>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统一信用代码</w:t>
            </w:r>
          </w:p>
        </w:tc>
        <w:tc>
          <w:tcPr>
            <w:tcW w:w="6243" w:type="dxa"/>
            <w:gridSpan w:val="8"/>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Merge w:val="restart"/>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单位法人</w:t>
            </w:r>
          </w:p>
        </w:tc>
        <w:tc>
          <w:tcPr>
            <w:tcW w:w="1423" w:type="dxa"/>
            <w:gridSpan w:val="2"/>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1675" w:type="dxa"/>
            <w:gridSpan w:val="2"/>
            <w:vAlign w:val="center"/>
          </w:tcPr>
          <w:p>
            <w:pPr>
              <w:jc w:val="center"/>
              <w:rPr>
                <w:rFonts w:ascii="仿宋_GB2312" w:hAnsi="Calibri" w:eastAsia="仿宋_GB2312" w:cs="Times New Roman"/>
                <w:sz w:val="28"/>
                <w:szCs w:val="28"/>
              </w:rPr>
            </w:pPr>
          </w:p>
        </w:tc>
        <w:tc>
          <w:tcPr>
            <w:tcW w:w="1438" w:type="dxa"/>
            <w:gridSpan w:val="3"/>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手机</w:t>
            </w:r>
          </w:p>
        </w:tc>
        <w:tc>
          <w:tcPr>
            <w:tcW w:w="1707" w:type="dxa"/>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Merge w:val="continue"/>
            <w:vAlign w:val="center"/>
          </w:tcPr>
          <w:p>
            <w:pPr>
              <w:jc w:val="center"/>
              <w:rPr>
                <w:rFonts w:ascii="仿宋_GB2312" w:hAnsi="Calibri" w:eastAsia="仿宋_GB2312" w:cs="Times New Roman"/>
                <w:sz w:val="28"/>
                <w:szCs w:val="28"/>
              </w:rPr>
            </w:pPr>
          </w:p>
        </w:tc>
        <w:tc>
          <w:tcPr>
            <w:tcW w:w="1423" w:type="dxa"/>
            <w:gridSpan w:val="2"/>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固定电话</w:t>
            </w:r>
          </w:p>
        </w:tc>
        <w:tc>
          <w:tcPr>
            <w:tcW w:w="1675" w:type="dxa"/>
            <w:gridSpan w:val="2"/>
            <w:vAlign w:val="center"/>
          </w:tcPr>
          <w:p>
            <w:pPr>
              <w:jc w:val="center"/>
              <w:rPr>
                <w:rFonts w:ascii="仿宋_GB2312" w:hAnsi="Calibri" w:eastAsia="仿宋_GB2312" w:cs="Times New Roman"/>
                <w:sz w:val="28"/>
                <w:szCs w:val="28"/>
              </w:rPr>
            </w:pPr>
          </w:p>
        </w:tc>
        <w:tc>
          <w:tcPr>
            <w:tcW w:w="1438" w:type="dxa"/>
            <w:gridSpan w:val="3"/>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电子邮箱</w:t>
            </w:r>
          </w:p>
        </w:tc>
        <w:tc>
          <w:tcPr>
            <w:tcW w:w="1707" w:type="dxa"/>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Merge w:val="restart"/>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联系人</w:t>
            </w:r>
          </w:p>
        </w:tc>
        <w:tc>
          <w:tcPr>
            <w:tcW w:w="1423" w:type="dxa"/>
            <w:gridSpan w:val="2"/>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1675" w:type="dxa"/>
            <w:gridSpan w:val="2"/>
            <w:vAlign w:val="center"/>
          </w:tcPr>
          <w:p>
            <w:pPr>
              <w:jc w:val="center"/>
              <w:rPr>
                <w:rFonts w:ascii="仿宋_GB2312" w:hAnsi="Calibri" w:eastAsia="仿宋_GB2312" w:cs="Times New Roman"/>
                <w:sz w:val="28"/>
                <w:szCs w:val="28"/>
              </w:rPr>
            </w:pPr>
          </w:p>
        </w:tc>
        <w:tc>
          <w:tcPr>
            <w:tcW w:w="1438" w:type="dxa"/>
            <w:gridSpan w:val="3"/>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手机</w:t>
            </w:r>
          </w:p>
        </w:tc>
        <w:tc>
          <w:tcPr>
            <w:tcW w:w="1707" w:type="dxa"/>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Merge w:val="continue"/>
            <w:vAlign w:val="center"/>
          </w:tcPr>
          <w:p>
            <w:pPr>
              <w:jc w:val="center"/>
              <w:rPr>
                <w:rFonts w:ascii="仿宋_GB2312" w:hAnsi="Calibri" w:eastAsia="仿宋_GB2312" w:cs="Times New Roman"/>
                <w:sz w:val="28"/>
                <w:szCs w:val="28"/>
              </w:rPr>
            </w:pPr>
          </w:p>
        </w:tc>
        <w:tc>
          <w:tcPr>
            <w:tcW w:w="1423" w:type="dxa"/>
            <w:gridSpan w:val="2"/>
            <w:vAlign w:val="center"/>
          </w:tcPr>
          <w:p>
            <w:pPr>
              <w:jc w:val="center"/>
              <w:rPr>
                <w:rFonts w:ascii="仿宋_GB2312" w:hAnsi="Calibri" w:eastAsia="仿宋_GB2312" w:cs="Times New Roman"/>
                <w:sz w:val="28"/>
                <w:szCs w:val="28"/>
              </w:rPr>
            </w:pPr>
            <w:r>
              <w:rPr>
                <w:rFonts w:hint="eastAsia" w:ascii="仿宋_GB2312" w:hAnsi="宋体" w:eastAsia="仿宋_GB2312" w:cs="宋体"/>
                <w:color w:val="333333"/>
                <w:sz w:val="28"/>
                <w:szCs w:val="28"/>
                <w:shd w:val="clear" w:color="auto" w:fill="FFFFFF"/>
              </w:rPr>
              <w:t>固定电话</w:t>
            </w:r>
          </w:p>
        </w:tc>
        <w:tc>
          <w:tcPr>
            <w:tcW w:w="1675" w:type="dxa"/>
            <w:gridSpan w:val="2"/>
            <w:vAlign w:val="center"/>
          </w:tcPr>
          <w:p>
            <w:pPr>
              <w:jc w:val="center"/>
              <w:rPr>
                <w:rFonts w:ascii="仿宋_GB2312" w:hAnsi="Calibri" w:eastAsia="仿宋_GB2312" w:cs="Times New Roman"/>
                <w:sz w:val="28"/>
                <w:szCs w:val="28"/>
              </w:rPr>
            </w:pPr>
          </w:p>
        </w:tc>
        <w:tc>
          <w:tcPr>
            <w:tcW w:w="1438" w:type="dxa"/>
            <w:gridSpan w:val="3"/>
            <w:vAlign w:val="center"/>
          </w:tcPr>
          <w:p>
            <w:pPr>
              <w:jc w:val="center"/>
              <w:rPr>
                <w:rFonts w:ascii="仿宋_GB2312" w:hAnsi="Calibri" w:eastAsia="仿宋_GB2312" w:cs="Times New Roman"/>
                <w:sz w:val="28"/>
                <w:szCs w:val="28"/>
              </w:rPr>
            </w:pPr>
            <w:r>
              <w:rPr>
                <w:rFonts w:hint="eastAsia" w:ascii="仿宋_GB2312" w:hAnsi="宋体" w:eastAsia="仿宋_GB2312" w:cs="宋体"/>
                <w:color w:val="333333"/>
                <w:sz w:val="28"/>
                <w:szCs w:val="28"/>
                <w:shd w:val="clear" w:color="auto" w:fill="FFFFFF"/>
              </w:rPr>
              <w:t>电子邮箱</w:t>
            </w:r>
          </w:p>
        </w:tc>
        <w:tc>
          <w:tcPr>
            <w:tcW w:w="1707" w:type="dxa"/>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58"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企业经营情况</w:t>
            </w:r>
          </w:p>
        </w:tc>
        <w:tc>
          <w:tcPr>
            <w:tcW w:w="207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年度</w:t>
            </w:r>
          </w:p>
        </w:tc>
        <w:tc>
          <w:tcPr>
            <w:tcW w:w="1990" w:type="dxa"/>
            <w:gridSpan w:val="3"/>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20</w:t>
            </w:r>
            <w:r>
              <w:rPr>
                <w:rFonts w:hint="eastAsia" w:ascii="仿宋_GB2312" w:hAnsi="Calibri" w:eastAsia="仿宋_GB2312" w:cs="Times New Roman"/>
                <w:sz w:val="28"/>
                <w:szCs w:val="28"/>
                <w:lang w:val="en-US" w:eastAsia="zh-CN"/>
              </w:rPr>
              <w:t>20</w:t>
            </w:r>
            <w:r>
              <w:rPr>
                <w:rFonts w:hint="eastAsia" w:ascii="仿宋_GB2312" w:hAnsi="Calibri" w:eastAsia="仿宋_GB2312" w:cs="Times New Roman"/>
                <w:sz w:val="28"/>
                <w:szCs w:val="28"/>
              </w:rPr>
              <w:t>年</w:t>
            </w:r>
          </w:p>
        </w:tc>
        <w:tc>
          <w:tcPr>
            <w:tcW w:w="1985" w:type="dxa"/>
            <w:gridSpan w:val="3"/>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20</w:t>
            </w:r>
            <w:r>
              <w:rPr>
                <w:rFonts w:ascii="仿宋_GB2312" w:hAnsi="Calibri" w:eastAsia="仿宋_GB2312" w:cs="Times New Roman"/>
                <w:sz w:val="28"/>
                <w:szCs w:val="28"/>
              </w:rPr>
              <w:t>2</w:t>
            </w:r>
            <w:r>
              <w:rPr>
                <w:rFonts w:hint="eastAsia" w:ascii="仿宋_GB2312" w:hAnsi="Calibri" w:eastAsia="仿宋_GB2312" w:cs="Times New Roman"/>
                <w:sz w:val="28"/>
                <w:szCs w:val="28"/>
                <w:lang w:val="en-US" w:eastAsia="zh-CN"/>
              </w:rPr>
              <w:t>1</w:t>
            </w:r>
            <w:r>
              <w:rPr>
                <w:rFonts w:hint="eastAsia" w:ascii="仿宋_GB2312" w:hAnsi="Calibri" w:eastAsia="仿宋_GB2312" w:cs="Times New Roman"/>
                <w:sz w:val="28"/>
                <w:szCs w:val="28"/>
              </w:rPr>
              <w:t>年</w:t>
            </w:r>
          </w:p>
        </w:tc>
        <w:tc>
          <w:tcPr>
            <w:tcW w:w="2268" w:type="dxa"/>
            <w:gridSpan w:val="2"/>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202</w:t>
            </w:r>
            <w:r>
              <w:rPr>
                <w:rFonts w:hint="eastAsia" w:ascii="仿宋_GB2312" w:hAnsi="Calibri" w:eastAsia="仿宋_GB2312" w:cs="Times New Roman"/>
                <w:sz w:val="28"/>
                <w:szCs w:val="28"/>
                <w:lang w:val="en-US" w:eastAsia="zh-CN"/>
              </w:rPr>
              <w:t>2</w:t>
            </w:r>
            <w:r>
              <w:rPr>
                <w:rFonts w:hint="eastAsia" w:ascii="仿宋_GB2312" w:hAnsi="Calibri" w:eastAsia="仿宋_GB2312" w:cs="Times New Roman"/>
                <w:sz w:val="28"/>
                <w:szCs w:val="28"/>
              </w:rPr>
              <w:t>年</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营业收入</w:t>
            </w:r>
          </w:p>
        </w:tc>
        <w:tc>
          <w:tcPr>
            <w:tcW w:w="1990"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985" w:type="dxa"/>
            <w:gridSpan w:val="3"/>
            <w:vAlign w:val="center"/>
          </w:tcPr>
          <w:p>
            <w:pPr>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268" w:type="dxa"/>
            <w:gridSpan w:val="2"/>
            <w:vAlign w:val="center"/>
          </w:tcPr>
          <w:p>
            <w:pPr>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利润</w:t>
            </w:r>
          </w:p>
        </w:tc>
        <w:tc>
          <w:tcPr>
            <w:tcW w:w="1990"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985" w:type="dxa"/>
            <w:gridSpan w:val="3"/>
            <w:vAlign w:val="center"/>
          </w:tcPr>
          <w:p>
            <w:pPr>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268" w:type="dxa"/>
            <w:gridSpan w:val="2"/>
            <w:vAlign w:val="center"/>
          </w:tcPr>
          <w:p>
            <w:pPr>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纳税总额</w:t>
            </w:r>
          </w:p>
        </w:tc>
        <w:tc>
          <w:tcPr>
            <w:tcW w:w="1990"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985" w:type="dxa"/>
            <w:gridSpan w:val="3"/>
            <w:vAlign w:val="center"/>
          </w:tcPr>
          <w:p>
            <w:pPr>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268" w:type="dxa"/>
            <w:gridSpan w:val="2"/>
            <w:vAlign w:val="center"/>
          </w:tcPr>
          <w:p>
            <w:pPr>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58" w:type="dxa"/>
            <w:vMerge w:val="continue"/>
            <w:vAlign w:val="center"/>
          </w:tcPr>
          <w:p>
            <w:pPr>
              <w:snapToGrid w:val="0"/>
              <w:jc w:val="center"/>
              <w:rPr>
                <w:rFonts w:ascii="仿宋_GB2312" w:hAnsi="Calibri" w:eastAsia="仿宋_GB2312" w:cs="Times New Roman"/>
                <w:sz w:val="28"/>
                <w:szCs w:val="28"/>
              </w:rPr>
            </w:pPr>
          </w:p>
        </w:tc>
        <w:tc>
          <w:tcPr>
            <w:tcW w:w="207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研发投入</w:t>
            </w:r>
          </w:p>
        </w:tc>
        <w:tc>
          <w:tcPr>
            <w:tcW w:w="1990"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985" w:type="dxa"/>
            <w:gridSpan w:val="3"/>
            <w:vAlign w:val="center"/>
          </w:tcPr>
          <w:p>
            <w:pPr>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268" w:type="dxa"/>
            <w:gridSpan w:val="2"/>
            <w:vAlign w:val="center"/>
          </w:tcPr>
          <w:p>
            <w:pPr>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758"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认定情况</w:t>
            </w:r>
          </w:p>
        </w:tc>
        <w:tc>
          <w:tcPr>
            <w:tcW w:w="2660" w:type="dxa"/>
            <w:gridSpan w:val="2"/>
            <w:vAlign w:val="center"/>
          </w:tcPr>
          <w:p>
            <w:pPr>
              <w:jc w:val="center"/>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类型</w:t>
            </w:r>
          </w:p>
        </w:tc>
        <w:tc>
          <w:tcPr>
            <w:tcW w:w="2529" w:type="dxa"/>
            <w:gridSpan w:val="4"/>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证书编号</w:t>
            </w:r>
          </w:p>
        </w:tc>
        <w:tc>
          <w:tcPr>
            <w:tcW w:w="3126" w:type="dxa"/>
            <w:gridSpan w:val="3"/>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《关于公布湖北省2021年高新技术企业认定结果的通知》中序号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758" w:type="dxa"/>
            <w:vMerge w:val="continue"/>
            <w:vAlign w:val="center"/>
          </w:tcPr>
          <w:p>
            <w:pPr>
              <w:jc w:val="center"/>
              <w:rPr>
                <w:rFonts w:ascii="仿宋_GB2312" w:hAnsi="Calibri" w:eastAsia="仿宋_GB2312" w:cs="Times New Roman"/>
                <w:sz w:val="28"/>
                <w:szCs w:val="28"/>
              </w:rPr>
            </w:pPr>
          </w:p>
        </w:tc>
        <w:tc>
          <w:tcPr>
            <w:tcW w:w="2660" w:type="dxa"/>
            <w:gridSpan w:val="2"/>
            <w:vAlign w:val="center"/>
          </w:tcPr>
          <w:p>
            <w:pPr>
              <w:jc w:val="left"/>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□重新认定企业</w:t>
            </w:r>
          </w:p>
        </w:tc>
        <w:tc>
          <w:tcPr>
            <w:tcW w:w="2529" w:type="dxa"/>
            <w:gridSpan w:val="4"/>
            <w:vAlign w:val="center"/>
          </w:tcPr>
          <w:p>
            <w:pPr>
              <w:jc w:val="center"/>
              <w:rPr>
                <w:rFonts w:ascii="仿宋_GB2312" w:hAnsi="Calibri" w:eastAsia="仿宋_GB2312" w:cs="Times New Roman"/>
                <w:sz w:val="28"/>
                <w:szCs w:val="28"/>
              </w:rPr>
            </w:pPr>
          </w:p>
        </w:tc>
        <w:tc>
          <w:tcPr>
            <w:tcW w:w="3126" w:type="dxa"/>
            <w:gridSpan w:val="3"/>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第</w:t>
            </w:r>
            <w:r>
              <w:rPr>
                <w:rFonts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758" w:type="dxa"/>
            <w:vMerge w:val="continue"/>
            <w:vAlign w:val="center"/>
          </w:tcPr>
          <w:p>
            <w:pPr>
              <w:jc w:val="center"/>
              <w:rPr>
                <w:rFonts w:ascii="仿宋_GB2312" w:hAnsi="Calibri" w:eastAsia="仿宋_GB2312" w:cs="Times New Roman"/>
                <w:sz w:val="28"/>
                <w:szCs w:val="28"/>
              </w:rPr>
            </w:pPr>
          </w:p>
        </w:tc>
        <w:tc>
          <w:tcPr>
            <w:tcW w:w="2660" w:type="dxa"/>
            <w:gridSpan w:val="2"/>
            <w:vAlign w:val="center"/>
          </w:tcPr>
          <w:p>
            <w:pPr>
              <w:jc w:val="left"/>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□首次认定企业</w:t>
            </w:r>
          </w:p>
        </w:tc>
        <w:tc>
          <w:tcPr>
            <w:tcW w:w="2529" w:type="dxa"/>
            <w:gridSpan w:val="4"/>
            <w:vAlign w:val="center"/>
          </w:tcPr>
          <w:p>
            <w:pPr>
              <w:jc w:val="center"/>
              <w:rPr>
                <w:rFonts w:ascii="仿宋_GB2312" w:hAnsi="Calibri" w:eastAsia="仿宋_GB2312" w:cs="Times New Roman"/>
                <w:sz w:val="28"/>
                <w:szCs w:val="28"/>
              </w:rPr>
            </w:pPr>
          </w:p>
        </w:tc>
        <w:tc>
          <w:tcPr>
            <w:tcW w:w="3126" w:type="dxa"/>
            <w:gridSpan w:val="3"/>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第</w:t>
            </w:r>
            <w:r>
              <w:rPr>
                <w:rFonts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号</w:t>
            </w:r>
          </w:p>
        </w:tc>
      </w:tr>
    </w:tbl>
    <w:p>
      <w:pPr>
        <w:rPr>
          <w:rFonts w:ascii="仿宋_GB2312" w:hAnsi="黑体" w:eastAsia="仿宋_GB2312" w:cs="黑体"/>
          <w:sz w:val="32"/>
          <w:szCs w:val="32"/>
        </w:rPr>
      </w:pPr>
      <w:r>
        <w:rPr>
          <w:rFonts w:hint="eastAsia" w:ascii="仿宋_GB2312" w:hAnsi="黑体" w:eastAsia="仿宋_GB2312" w:cs="黑体"/>
          <w:sz w:val="32"/>
          <w:szCs w:val="32"/>
        </w:rPr>
        <w:t>附件3：</w:t>
      </w:r>
    </w:p>
    <w:p>
      <w:pPr>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20</w:t>
      </w:r>
      <w:r>
        <w:rPr>
          <w:rFonts w:ascii="方正小标宋简体" w:hAnsi="黑体" w:eastAsia="方正小标宋简体" w:cs="黑体"/>
          <w:sz w:val="36"/>
          <w:szCs w:val="36"/>
        </w:rPr>
        <w:t>2</w:t>
      </w:r>
      <w:r>
        <w:rPr>
          <w:rFonts w:hint="eastAsia" w:ascii="方正小标宋简体" w:hAnsi="黑体" w:eastAsia="方正小标宋简体" w:cs="黑体"/>
          <w:sz w:val="36"/>
          <w:szCs w:val="36"/>
          <w:lang w:val="en-US" w:eastAsia="zh-CN"/>
        </w:rPr>
        <w:t>1</w:t>
      </w:r>
      <w:r>
        <w:rPr>
          <w:rFonts w:hint="eastAsia" w:ascii="方正小标宋简体" w:hAnsi="黑体" w:eastAsia="方正小标宋简体" w:cs="黑体"/>
          <w:sz w:val="36"/>
          <w:szCs w:val="36"/>
        </w:rPr>
        <w:t>年度洪山区“瞪羚企业”认定奖励申请表</w:t>
      </w:r>
    </w:p>
    <w:tbl>
      <w:tblPr>
        <w:tblStyle w:val="4"/>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636"/>
        <w:gridCol w:w="1102"/>
        <w:gridCol w:w="1028"/>
        <w:gridCol w:w="833"/>
        <w:gridCol w:w="1222"/>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81"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基本情况</w:t>
            </w:r>
          </w:p>
        </w:tc>
        <w:tc>
          <w:tcPr>
            <w:tcW w:w="1636"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单位名称</w:t>
            </w:r>
          </w:p>
        </w:tc>
        <w:tc>
          <w:tcPr>
            <w:tcW w:w="6043" w:type="dxa"/>
            <w:gridSpan w:val="5"/>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注册地址</w:t>
            </w:r>
          </w:p>
        </w:tc>
        <w:tc>
          <w:tcPr>
            <w:tcW w:w="6043" w:type="dxa"/>
            <w:gridSpan w:val="5"/>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联系地址</w:t>
            </w:r>
          </w:p>
        </w:tc>
        <w:tc>
          <w:tcPr>
            <w:tcW w:w="6043" w:type="dxa"/>
            <w:gridSpan w:val="5"/>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统一信用</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代码</w:t>
            </w:r>
          </w:p>
        </w:tc>
        <w:tc>
          <w:tcPr>
            <w:tcW w:w="6043" w:type="dxa"/>
            <w:gridSpan w:val="5"/>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单位法人</w:t>
            </w:r>
          </w:p>
        </w:tc>
        <w:tc>
          <w:tcPr>
            <w:tcW w:w="110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1861" w:type="dxa"/>
            <w:gridSpan w:val="2"/>
            <w:vAlign w:val="center"/>
          </w:tcPr>
          <w:p>
            <w:pPr>
              <w:snapToGrid w:val="0"/>
              <w:jc w:val="center"/>
              <w:rPr>
                <w:rFonts w:ascii="仿宋_GB2312" w:hAnsi="Calibri" w:eastAsia="仿宋_GB2312" w:cs="Times New Roman"/>
                <w:sz w:val="28"/>
                <w:szCs w:val="28"/>
              </w:rPr>
            </w:pPr>
          </w:p>
        </w:tc>
        <w:tc>
          <w:tcPr>
            <w:tcW w:w="122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手机</w:t>
            </w:r>
          </w:p>
        </w:tc>
        <w:tc>
          <w:tcPr>
            <w:tcW w:w="1858"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continue"/>
            <w:vAlign w:val="center"/>
          </w:tcPr>
          <w:p>
            <w:pPr>
              <w:snapToGrid w:val="0"/>
              <w:jc w:val="center"/>
              <w:rPr>
                <w:rFonts w:ascii="仿宋_GB2312" w:hAnsi="Calibri" w:eastAsia="仿宋_GB2312" w:cs="Times New Roman"/>
                <w:sz w:val="28"/>
                <w:szCs w:val="28"/>
              </w:rPr>
            </w:pPr>
          </w:p>
        </w:tc>
        <w:tc>
          <w:tcPr>
            <w:tcW w:w="110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固定</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电话</w:t>
            </w:r>
          </w:p>
        </w:tc>
        <w:tc>
          <w:tcPr>
            <w:tcW w:w="1861" w:type="dxa"/>
            <w:gridSpan w:val="2"/>
            <w:vAlign w:val="center"/>
          </w:tcPr>
          <w:p>
            <w:pPr>
              <w:snapToGrid w:val="0"/>
              <w:jc w:val="center"/>
              <w:rPr>
                <w:rFonts w:ascii="仿宋_GB2312" w:hAnsi="Calibri" w:eastAsia="仿宋_GB2312" w:cs="Times New Roman"/>
                <w:sz w:val="28"/>
                <w:szCs w:val="28"/>
              </w:rPr>
            </w:pPr>
          </w:p>
        </w:tc>
        <w:tc>
          <w:tcPr>
            <w:tcW w:w="122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电子</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邮箱</w:t>
            </w:r>
          </w:p>
        </w:tc>
        <w:tc>
          <w:tcPr>
            <w:tcW w:w="1858"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联系人</w:t>
            </w:r>
          </w:p>
        </w:tc>
        <w:tc>
          <w:tcPr>
            <w:tcW w:w="110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1861" w:type="dxa"/>
            <w:gridSpan w:val="2"/>
            <w:vAlign w:val="center"/>
          </w:tcPr>
          <w:p>
            <w:pPr>
              <w:snapToGrid w:val="0"/>
              <w:jc w:val="center"/>
              <w:rPr>
                <w:rFonts w:ascii="仿宋_GB2312" w:hAnsi="Calibri" w:eastAsia="仿宋_GB2312" w:cs="Times New Roman"/>
                <w:sz w:val="28"/>
                <w:szCs w:val="28"/>
              </w:rPr>
            </w:pPr>
          </w:p>
        </w:tc>
        <w:tc>
          <w:tcPr>
            <w:tcW w:w="122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手机</w:t>
            </w:r>
          </w:p>
        </w:tc>
        <w:tc>
          <w:tcPr>
            <w:tcW w:w="1858"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continue"/>
            <w:vAlign w:val="center"/>
          </w:tcPr>
          <w:p>
            <w:pPr>
              <w:snapToGrid w:val="0"/>
              <w:jc w:val="center"/>
              <w:rPr>
                <w:rFonts w:ascii="仿宋_GB2312" w:hAnsi="Calibri" w:eastAsia="仿宋_GB2312" w:cs="Times New Roman"/>
                <w:sz w:val="28"/>
                <w:szCs w:val="28"/>
              </w:rPr>
            </w:pPr>
          </w:p>
        </w:tc>
        <w:tc>
          <w:tcPr>
            <w:tcW w:w="1102" w:type="dxa"/>
            <w:vAlign w:val="center"/>
          </w:tcPr>
          <w:p>
            <w:pPr>
              <w:snapToGrid w:val="0"/>
              <w:jc w:val="center"/>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固定</w:t>
            </w:r>
          </w:p>
          <w:p>
            <w:pPr>
              <w:snapToGrid w:val="0"/>
              <w:jc w:val="center"/>
              <w:rPr>
                <w:rFonts w:ascii="仿宋_GB2312" w:hAnsi="Calibri" w:eastAsia="仿宋_GB2312" w:cs="Times New Roman"/>
                <w:sz w:val="28"/>
                <w:szCs w:val="28"/>
              </w:rPr>
            </w:pPr>
            <w:r>
              <w:rPr>
                <w:rFonts w:hint="eastAsia" w:ascii="仿宋_GB2312" w:hAnsi="宋体" w:eastAsia="仿宋_GB2312" w:cs="宋体"/>
                <w:color w:val="333333"/>
                <w:sz w:val="28"/>
                <w:szCs w:val="28"/>
                <w:shd w:val="clear" w:color="auto" w:fill="FFFFFF"/>
              </w:rPr>
              <w:t>电话</w:t>
            </w:r>
          </w:p>
        </w:tc>
        <w:tc>
          <w:tcPr>
            <w:tcW w:w="1861" w:type="dxa"/>
            <w:gridSpan w:val="2"/>
            <w:vAlign w:val="center"/>
          </w:tcPr>
          <w:p>
            <w:pPr>
              <w:snapToGrid w:val="0"/>
              <w:jc w:val="center"/>
              <w:rPr>
                <w:rFonts w:ascii="仿宋_GB2312" w:hAnsi="Calibri" w:eastAsia="仿宋_GB2312" w:cs="Times New Roman"/>
                <w:sz w:val="28"/>
                <w:szCs w:val="28"/>
              </w:rPr>
            </w:pPr>
          </w:p>
        </w:tc>
        <w:tc>
          <w:tcPr>
            <w:tcW w:w="1222" w:type="dxa"/>
            <w:vAlign w:val="center"/>
          </w:tcPr>
          <w:p>
            <w:pPr>
              <w:snapToGrid w:val="0"/>
              <w:jc w:val="center"/>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电子</w:t>
            </w:r>
          </w:p>
          <w:p>
            <w:pPr>
              <w:snapToGrid w:val="0"/>
              <w:jc w:val="center"/>
              <w:rPr>
                <w:rFonts w:ascii="仿宋_GB2312" w:hAnsi="Calibri" w:eastAsia="仿宋_GB2312" w:cs="Times New Roman"/>
                <w:sz w:val="28"/>
                <w:szCs w:val="28"/>
              </w:rPr>
            </w:pPr>
            <w:r>
              <w:rPr>
                <w:rFonts w:hint="eastAsia" w:ascii="仿宋_GB2312" w:hAnsi="宋体" w:eastAsia="仿宋_GB2312" w:cs="宋体"/>
                <w:color w:val="333333"/>
                <w:sz w:val="28"/>
                <w:szCs w:val="28"/>
                <w:shd w:val="clear" w:color="auto" w:fill="FFFFFF"/>
              </w:rPr>
              <w:t>邮箱</w:t>
            </w:r>
          </w:p>
        </w:tc>
        <w:tc>
          <w:tcPr>
            <w:tcW w:w="1858"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1"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企业经营情况</w:t>
            </w:r>
          </w:p>
        </w:tc>
        <w:tc>
          <w:tcPr>
            <w:tcW w:w="1636"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年度</w:t>
            </w:r>
          </w:p>
        </w:tc>
        <w:tc>
          <w:tcPr>
            <w:tcW w:w="2130" w:type="dxa"/>
            <w:gridSpan w:val="2"/>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201</w:t>
            </w:r>
            <w:r>
              <w:rPr>
                <w:rFonts w:hint="eastAsia" w:ascii="仿宋_GB2312" w:hAnsi="Calibri" w:eastAsia="仿宋_GB2312" w:cs="Times New Roman"/>
                <w:sz w:val="28"/>
                <w:szCs w:val="28"/>
                <w:lang w:val="en-US" w:eastAsia="zh-CN"/>
              </w:rPr>
              <w:t>9</w:t>
            </w:r>
            <w:r>
              <w:rPr>
                <w:rFonts w:hint="eastAsia" w:ascii="仿宋_GB2312" w:hAnsi="Calibri" w:eastAsia="仿宋_GB2312" w:cs="Times New Roman"/>
                <w:sz w:val="28"/>
                <w:szCs w:val="28"/>
              </w:rPr>
              <w:t>年</w:t>
            </w:r>
          </w:p>
        </w:tc>
        <w:tc>
          <w:tcPr>
            <w:tcW w:w="2055" w:type="dxa"/>
            <w:gridSpan w:val="2"/>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20</w:t>
            </w:r>
            <w:r>
              <w:rPr>
                <w:rFonts w:hint="eastAsia" w:ascii="仿宋_GB2312" w:hAnsi="Calibri" w:eastAsia="仿宋_GB2312" w:cs="Times New Roman"/>
                <w:sz w:val="28"/>
                <w:szCs w:val="28"/>
                <w:lang w:val="en-US" w:eastAsia="zh-CN"/>
              </w:rPr>
              <w:t>20</w:t>
            </w:r>
            <w:r>
              <w:rPr>
                <w:rFonts w:hint="eastAsia" w:ascii="仿宋_GB2312" w:hAnsi="Calibri" w:eastAsia="仿宋_GB2312" w:cs="Times New Roman"/>
                <w:sz w:val="28"/>
                <w:szCs w:val="28"/>
              </w:rPr>
              <w:t>年</w:t>
            </w:r>
          </w:p>
        </w:tc>
        <w:tc>
          <w:tcPr>
            <w:tcW w:w="185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202</w:t>
            </w:r>
            <w:r>
              <w:rPr>
                <w:rFonts w:hint="eastAsia" w:ascii="仿宋_GB2312" w:hAnsi="Calibri" w:eastAsia="仿宋_GB2312" w:cs="Times New Roman"/>
                <w:sz w:val="28"/>
                <w:szCs w:val="28"/>
                <w:lang w:val="en-US" w:eastAsia="zh-CN"/>
              </w:rPr>
              <w:t>1</w:t>
            </w:r>
            <w:r>
              <w:rPr>
                <w:rFonts w:hint="eastAsia" w:ascii="仿宋_GB2312" w:hAnsi="Calibri" w:eastAsia="仿宋_GB2312" w:cs="Times New Roman"/>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主营业务收入及增长率</w:t>
            </w:r>
          </w:p>
        </w:tc>
        <w:tc>
          <w:tcPr>
            <w:tcW w:w="2130"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055"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858" w:type="dxa"/>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continue"/>
            <w:vAlign w:val="center"/>
          </w:tcPr>
          <w:p>
            <w:pPr>
              <w:snapToGrid w:val="0"/>
              <w:jc w:val="center"/>
              <w:rPr>
                <w:rFonts w:ascii="仿宋_GB2312" w:hAnsi="Calibri" w:eastAsia="仿宋_GB2312" w:cs="Times New Roman"/>
                <w:sz w:val="28"/>
                <w:szCs w:val="28"/>
              </w:rPr>
            </w:pPr>
          </w:p>
        </w:tc>
        <w:tc>
          <w:tcPr>
            <w:tcW w:w="2130"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w:t>
            </w:r>
          </w:p>
        </w:tc>
        <w:tc>
          <w:tcPr>
            <w:tcW w:w="2055"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w:t>
            </w:r>
          </w:p>
        </w:tc>
        <w:tc>
          <w:tcPr>
            <w:tcW w:w="1858" w:type="dxa"/>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利润及增长率</w:t>
            </w:r>
          </w:p>
        </w:tc>
        <w:tc>
          <w:tcPr>
            <w:tcW w:w="2130"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055"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858" w:type="dxa"/>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continue"/>
            <w:vAlign w:val="center"/>
          </w:tcPr>
          <w:p>
            <w:pPr>
              <w:snapToGrid w:val="0"/>
              <w:jc w:val="center"/>
              <w:rPr>
                <w:rFonts w:ascii="仿宋_GB2312" w:hAnsi="Calibri" w:eastAsia="仿宋_GB2312" w:cs="Times New Roman"/>
                <w:sz w:val="28"/>
                <w:szCs w:val="28"/>
              </w:rPr>
            </w:pPr>
          </w:p>
        </w:tc>
        <w:tc>
          <w:tcPr>
            <w:tcW w:w="2130" w:type="dxa"/>
            <w:gridSpan w:val="2"/>
            <w:vAlign w:val="center"/>
          </w:tcPr>
          <w:p>
            <w:pPr>
              <w:snapToGrid w:val="0"/>
              <w:jc w:val="right"/>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w:t>
            </w:r>
          </w:p>
        </w:tc>
        <w:tc>
          <w:tcPr>
            <w:tcW w:w="2055"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w:t>
            </w:r>
          </w:p>
        </w:tc>
        <w:tc>
          <w:tcPr>
            <w:tcW w:w="1858" w:type="dxa"/>
            <w:vAlign w:val="center"/>
          </w:tcPr>
          <w:p>
            <w:pPr>
              <w:snapToGrid w:val="0"/>
              <w:jc w:val="right"/>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纳税总额及增长率</w:t>
            </w:r>
          </w:p>
        </w:tc>
        <w:tc>
          <w:tcPr>
            <w:tcW w:w="2130" w:type="dxa"/>
            <w:gridSpan w:val="2"/>
            <w:vAlign w:val="center"/>
          </w:tcPr>
          <w:p>
            <w:pPr>
              <w:snapToGrid w:val="0"/>
              <w:jc w:val="right"/>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万元</w:t>
            </w:r>
          </w:p>
        </w:tc>
        <w:tc>
          <w:tcPr>
            <w:tcW w:w="2055"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858" w:type="dxa"/>
            <w:vAlign w:val="center"/>
          </w:tcPr>
          <w:p>
            <w:pPr>
              <w:snapToGrid w:val="0"/>
              <w:jc w:val="right"/>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continue"/>
            <w:vAlign w:val="center"/>
          </w:tcPr>
          <w:p>
            <w:pPr>
              <w:snapToGrid w:val="0"/>
              <w:jc w:val="center"/>
              <w:rPr>
                <w:rFonts w:ascii="仿宋_GB2312" w:hAnsi="Calibri" w:eastAsia="仿宋_GB2312" w:cs="Times New Roman"/>
                <w:sz w:val="28"/>
                <w:szCs w:val="28"/>
              </w:rPr>
            </w:pPr>
          </w:p>
        </w:tc>
        <w:tc>
          <w:tcPr>
            <w:tcW w:w="2130" w:type="dxa"/>
            <w:gridSpan w:val="2"/>
            <w:vAlign w:val="center"/>
          </w:tcPr>
          <w:p>
            <w:pPr>
              <w:snapToGrid w:val="0"/>
              <w:jc w:val="right"/>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w:t>
            </w:r>
          </w:p>
        </w:tc>
        <w:tc>
          <w:tcPr>
            <w:tcW w:w="2055"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w:t>
            </w:r>
          </w:p>
        </w:tc>
        <w:tc>
          <w:tcPr>
            <w:tcW w:w="1858" w:type="dxa"/>
            <w:vAlign w:val="center"/>
          </w:tcPr>
          <w:p>
            <w:pPr>
              <w:snapToGrid w:val="0"/>
              <w:jc w:val="right"/>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研发投入及增长率</w:t>
            </w:r>
          </w:p>
        </w:tc>
        <w:tc>
          <w:tcPr>
            <w:tcW w:w="2130"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055"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858" w:type="dxa"/>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1636" w:type="dxa"/>
            <w:vMerge w:val="continue"/>
            <w:vAlign w:val="center"/>
          </w:tcPr>
          <w:p>
            <w:pPr>
              <w:snapToGrid w:val="0"/>
              <w:jc w:val="center"/>
              <w:rPr>
                <w:rFonts w:ascii="仿宋_GB2312" w:hAnsi="Calibri" w:eastAsia="仿宋_GB2312" w:cs="Times New Roman"/>
                <w:sz w:val="28"/>
                <w:szCs w:val="28"/>
              </w:rPr>
            </w:pPr>
          </w:p>
        </w:tc>
        <w:tc>
          <w:tcPr>
            <w:tcW w:w="2130"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w:t>
            </w:r>
          </w:p>
        </w:tc>
        <w:tc>
          <w:tcPr>
            <w:tcW w:w="2055" w:type="dxa"/>
            <w:gridSpan w:val="2"/>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w:t>
            </w:r>
          </w:p>
        </w:tc>
        <w:tc>
          <w:tcPr>
            <w:tcW w:w="1858" w:type="dxa"/>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81"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认定情况</w:t>
            </w:r>
          </w:p>
        </w:tc>
        <w:tc>
          <w:tcPr>
            <w:tcW w:w="2738" w:type="dxa"/>
            <w:gridSpan w:val="2"/>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类型</w:t>
            </w:r>
          </w:p>
        </w:tc>
        <w:tc>
          <w:tcPr>
            <w:tcW w:w="4941" w:type="dxa"/>
            <w:gridSpan w:val="4"/>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认定文件和所在文件中序号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781" w:type="dxa"/>
            <w:vMerge w:val="continue"/>
            <w:vAlign w:val="center"/>
          </w:tcPr>
          <w:p>
            <w:pPr>
              <w:snapToGrid w:val="0"/>
              <w:jc w:val="center"/>
              <w:rPr>
                <w:rFonts w:ascii="仿宋_GB2312" w:hAnsi="Calibri" w:eastAsia="仿宋_GB2312" w:cs="Times New Roman"/>
                <w:sz w:val="28"/>
                <w:szCs w:val="28"/>
              </w:rPr>
            </w:pPr>
          </w:p>
        </w:tc>
        <w:tc>
          <w:tcPr>
            <w:tcW w:w="2738" w:type="dxa"/>
            <w:gridSpan w:val="2"/>
            <w:vAlign w:val="center"/>
          </w:tcPr>
          <w:p>
            <w:pPr>
              <w:snapToGrid w:val="0"/>
              <w:jc w:val="center"/>
              <w:rPr>
                <w:rFonts w:ascii="仿宋_GB2312" w:hAnsi="Calibri" w:eastAsia="仿宋_GB2312" w:cs="Times New Roman"/>
                <w:sz w:val="28"/>
                <w:szCs w:val="28"/>
              </w:rPr>
            </w:pPr>
            <w:r>
              <w:rPr>
                <w:rFonts w:hint="eastAsia" w:ascii="仿宋_GB2312" w:hAnsi="宋体" w:eastAsia="仿宋_GB2312" w:cs="宋体"/>
                <w:color w:val="333333"/>
                <w:sz w:val="28"/>
                <w:szCs w:val="28"/>
                <w:shd w:val="clear" w:color="auto" w:fill="FFFFFF"/>
              </w:rPr>
              <w:t>□“瞪羚企业”</w:t>
            </w:r>
          </w:p>
        </w:tc>
        <w:tc>
          <w:tcPr>
            <w:tcW w:w="4941" w:type="dxa"/>
            <w:gridSpan w:val="4"/>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《关于公布洪山区2021年度“瞪羚企业”认定结果的通知》第</w:t>
            </w:r>
            <w:r>
              <w:rPr>
                <w:rFonts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号</w:t>
            </w:r>
          </w:p>
        </w:tc>
      </w:tr>
    </w:tbl>
    <w:p>
      <w:pPr>
        <w:jc w:val="left"/>
        <w:rPr>
          <w:rFonts w:ascii="仿宋" w:hAnsi="仿宋" w:eastAsia="仿宋" w:cs="仿宋"/>
          <w:sz w:val="30"/>
          <w:szCs w:val="30"/>
        </w:rPr>
        <w:sectPr>
          <w:pgSz w:w="11906" w:h="16838"/>
          <w:pgMar w:top="1440" w:right="1800" w:bottom="1440" w:left="1800" w:header="851" w:footer="992" w:gutter="0"/>
          <w:cols w:space="425" w:num="1"/>
          <w:docGrid w:type="lines" w:linePitch="312" w:charSpace="0"/>
        </w:sectPr>
      </w:pPr>
    </w:p>
    <w:p>
      <w:pPr>
        <w:jc w:val="left"/>
        <w:rPr>
          <w:rFonts w:ascii="仿宋_GB2312" w:hAnsi="黑体" w:eastAsia="仿宋_GB2312" w:cs="黑体"/>
          <w:sz w:val="32"/>
          <w:szCs w:val="32"/>
        </w:rPr>
      </w:pPr>
      <w:r>
        <w:rPr>
          <w:rFonts w:hint="eastAsia" w:ascii="仿宋_GB2312" w:hAnsi="黑体" w:eastAsia="仿宋_GB2312" w:cs="黑体"/>
          <w:sz w:val="32"/>
          <w:szCs w:val="32"/>
        </w:rPr>
        <w:t>附件</w:t>
      </w:r>
      <w:r>
        <w:rPr>
          <w:rFonts w:ascii="仿宋_GB2312" w:hAnsi="黑体" w:eastAsia="仿宋_GB2312" w:cs="黑体"/>
          <w:sz w:val="32"/>
          <w:szCs w:val="32"/>
        </w:rPr>
        <w:t>4</w:t>
      </w:r>
      <w:r>
        <w:rPr>
          <w:rFonts w:hint="eastAsia" w:ascii="仿宋_GB2312" w:hAnsi="黑体" w:eastAsia="仿宋_GB2312" w:cs="黑体"/>
          <w:sz w:val="32"/>
          <w:szCs w:val="32"/>
        </w:rPr>
        <w:t>：</w:t>
      </w:r>
    </w:p>
    <w:p>
      <w:pPr>
        <w:snapToGrid w:val="0"/>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202</w:t>
      </w:r>
      <w:r>
        <w:rPr>
          <w:rFonts w:hint="eastAsia" w:ascii="方正小标宋简体" w:hAnsi="黑体" w:eastAsia="方正小标宋简体" w:cs="黑体"/>
          <w:sz w:val="36"/>
          <w:szCs w:val="36"/>
          <w:lang w:val="en-US" w:eastAsia="zh-CN"/>
        </w:rPr>
        <w:t>1</w:t>
      </w:r>
      <w:r>
        <w:rPr>
          <w:rFonts w:hint="eastAsia" w:ascii="方正小标宋简体" w:hAnsi="黑体" w:eastAsia="方正小标宋简体" w:cs="黑体"/>
          <w:sz w:val="36"/>
          <w:szCs w:val="36"/>
        </w:rPr>
        <w:t>年度洪山区高新技术企业规模奖励或增幅奖励申请表</w:t>
      </w:r>
    </w:p>
    <w:tbl>
      <w:tblPr>
        <w:tblStyle w:val="4"/>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288"/>
        <w:gridCol w:w="1102"/>
        <w:gridCol w:w="650"/>
        <w:gridCol w:w="378"/>
        <w:gridCol w:w="833"/>
        <w:gridCol w:w="69"/>
        <w:gridCol w:w="1153"/>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129"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基本</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情况</w:t>
            </w:r>
          </w:p>
        </w:tc>
        <w:tc>
          <w:tcPr>
            <w:tcW w:w="128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单位</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名称</w:t>
            </w:r>
          </w:p>
        </w:tc>
        <w:tc>
          <w:tcPr>
            <w:tcW w:w="6043" w:type="dxa"/>
            <w:gridSpan w:val="7"/>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注册</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地址</w:t>
            </w:r>
          </w:p>
        </w:tc>
        <w:tc>
          <w:tcPr>
            <w:tcW w:w="6043" w:type="dxa"/>
            <w:gridSpan w:val="7"/>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联系</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地址</w:t>
            </w:r>
          </w:p>
        </w:tc>
        <w:tc>
          <w:tcPr>
            <w:tcW w:w="6043" w:type="dxa"/>
            <w:gridSpan w:val="7"/>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统一信用代码</w:t>
            </w:r>
          </w:p>
        </w:tc>
        <w:tc>
          <w:tcPr>
            <w:tcW w:w="6043" w:type="dxa"/>
            <w:gridSpan w:val="7"/>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单位</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法人</w:t>
            </w:r>
          </w:p>
        </w:tc>
        <w:tc>
          <w:tcPr>
            <w:tcW w:w="110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1861" w:type="dxa"/>
            <w:gridSpan w:val="3"/>
            <w:vAlign w:val="center"/>
          </w:tcPr>
          <w:p>
            <w:pPr>
              <w:snapToGrid w:val="0"/>
              <w:jc w:val="center"/>
              <w:rPr>
                <w:rFonts w:ascii="仿宋_GB2312" w:hAnsi="Calibri" w:eastAsia="仿宋_GB2312" w:cs="Times New Roman"/>
                <w:sz w:val="28"/>
                <w:szCs w:val="28"/>
              </w:rPr>
            </w:pPr>
          </w:p>
        </w:tc>
        <w:tc>
          <w:tcPr>
            <w:tcW w:w="1222" w:type="dxa"/>
            <w:gridSpan w:val="2"/>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手机</w:t>
            </w:r>
          </w:p>
        </w:tc>
        <w:tc>
          <w:tcPr>
            <w:tcW w:w="1858"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Merge w:val="continue"/>
            <w:vAlign w:val="center"/>
          </w:tcPr>
          <w:p>
            <w:pPr>
              <w:snapToGrid w:val="0"/>
              <w:jc w:val="center"/>
              <w:rPr>
                <w:rFonts w:ascii="仿宋_GB2312" w:hAnsi="Calibri" w:eastAsia="仿宋_GB2312" w:cs="Times New Roman"/>
                <w:sz w:val="28"/>
                <w:szCs w:val="28"/>
              </w:rPr>
            </w:pPr>
          </w:p>
        </w:tc>
        <w:tc>
          <w:tcPr>
            <w:tcW w:w="110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固定</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电话</w:t>
            </w:r>
          </w:p>
        </w:tc>
        <w:tc>
          <w:tcPr>
            <w:tcW w:w="1861" w:type="dxa"/>
            <w:gridSpan w:val="3"/>
            <w:vAlign w:val="center"/>
          </w:tcPr>
          <w:p>
            <w:pPr>
              <w:snapToGrid w:val="0"/>
              <w:jc w:val="center"/>
              <w:rPr>
                <w:rFonts w:ascii="仿宋_GB2312" w:hAnsi="Calibri" w:eastAsia="仿宋_GB2312" w:cs="Times New Roman"/>
                <w:sz w:val="28"/>
                <w:szCs w:val="28"/>
              </w:rPr>
            </w:pPr>
          </w:p>
        </w:tc>
        <w:tc>
          <w:tcPr>
            <w:tcW w:w="1222" w:type="dxa"/>
            <w:gridSpan w:val="2"/>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电子</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邮箱</w:t>
            </w:r>
          </w:p>
        </w:tc>
        <w:tc>
          <w:tcPr>
            <w:tcW w:w="1858"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联系人</w:t>
            </w:r>
          </w:p>
        </w:tc>
        <w:tc>
          <w:tcPr>
            <w:tcW w:w="1102"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1861" w:type="dxa"/>
            <w:gridSpan w:val="3"/>
            <w:vAlign w:val="center"/>
          </w:tcPr>
          <w:p>
            <w:pPr>
              <w:snapToGrid w:val="0"/>
              <w:jc w:val="center"/>
              <w:rPr>
                <w:rFonts w:ascii="仿宋_GB2312" w:hAnsi="Calibri" w:eastAsia="仿宋_GB2312" w:cs="Times New Roman"/>
                <w:sz w:val="28"/>
                <w:szCs w:val="28"/>
              </w:rPr>
            </w:pPr>
          </w:p>
        </w:tc>
        <w:tc>
          <w:tcPr>
            <w:tcW w:w="1222" w:type="dxa"/>
            <w:gridSpan w:val="2"/>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手机</w:t>
            </w:r>
          </w:p>
        </w:tc>
        <w:tc>
          <w:tcPr>
            <w:tcW w:w="1858"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Merge w:val="continue"/>
            <w:vAlign w:val="center"/>
          </w:tcPr>
          <w:p>
            <w:pPr>
              <w:snapToGrid w:val="0"/>
              <w:jc w:val="center"/>
              <w:rPr>
                <w:rFonts w:ascii="仿宋_GB2312" w:hAnsi="Calibri" w:eastAsia="仿宋_GB2312" w:cs="Times New Roman"/>
                <w:sz w:val="28"/>
                <w:szCs w:val="28"/>
              </w:rPr>
            </w:pPr>
          </w:p>
        </w:tc>
        <w:tc>
          <w:tcPr>
            <w:tcW w:w="1102" w:type="dxa"/>
            <w:vAlign w:val="center"/>
          </w:tcPr>
          <w:p>
            <w:pPr>
              <w:snapToGrid w:val="0"/>
              <w:jc w:val="center"/>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固定</w:t>
            </w:r>
          </w:p>
          <w:p>
            <w:pPr>
              <w:snapToGrid w:val="0"/>
              <w:jc w:val="center"/>
              <w:rPr>
                <w:rFonts w:ascii="仿宋_GB2312" w:hAnsi="Calibri" w:eastAsia="仿宋_GB2312" w:cs="Times New Roman"/>
                <w:sz w:val="28"/>
                <w:szCs w:val="28"/>
              </w:rPr>
            </w:pPr>
            <w:r>
              <w:rPr>
                <w:rFonts w:hint="eastAsia" w:ascii="仿宋_GB2312" w:hAnsi="宋体" w:eastAsia="仿宋_GB2312" w:cs="宋体"/>
                <w:color w:val="333333"/>
                <w:sz w:val="28"/>
                <w:szCs w:val="28"/>
                <w:shd w:val="clear" w:color="auto" w:fill="FFFFFF"/>
              </w:rPr>
              <w:t>电话</w:t>
            </w:r>
          </w:p>
        </w:tc>
        <w:tc>
          <w:tcPr>
            <w:tcW w:w="1861" w:type="dxa"/>
            <w:gridSpan w:val="3"/>
            <w:vAlign w:val="center"/>
          </w:tcPr>
          <w:p>
            <w:pPr>
              <w:snapToGrid w:val="0"/>
              <w:jc w:val="center"/>
              <w:rPr>
                <w:rFonts w:ascii="仿宋_GB2312" w:hAnsi="Calibri" w:eastAsia="仿宋_GB2312" w:cs="Times New Roman"/>
                <w:sz w:val="28"/>
                <w:szCs w:val="28"/>
              </w:rPr>
            </w:pPr>
          </w:p>
        </w:tc>
        <w:tc>
          <w:tcPr>
            <w:tcW w:w="1222" w:type="dxa"/>
            <w:gridSpan w:val="2"/>
            <w:vAlign w:val="center"/>
          </w:tcPr>
          <w:p>
            <w:pPr>
              <w:snapToGrid w:val="0"/>
              <w:jc w:val="center"/>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电子</w:t>
            </w:r>
          </w:p>
          <w:p>
            <w:pPr>
              <w:snapToGrid w:val="0"/>
              <w:jc w:val="center"/>
              <w:rPr>
                <w:rFonts w:ascii="仿宋_GB2312" w:hAnsi="Calibri" w:eastAsia="仿宋_GB2312" w:cs="Times New Roman"/>
                <w:sz w:val="28"/>
                <w:szCs w:val="28"/>
              </w:rPr>
            </w:pPr>
            <w:r>
              <w:rPr>
                <w:rFonts w:hint="eastAsia" w:ascii="仿宋_GB2312" w:hAnsi="宋体" w:eastAsia="仿宋_GB2312" w:cs="宋体"/>
                <w:color w:val="333333"/>
                <w:sz w:val="28"/>
                <w:szCs w:val="28"/>
                <w:shd w:val="clear" w:color="auto" w:fill="FFFFFF"/>
              </w:rPr>
              <w:t>邮箱</w:t>
            </w:r>
          </w:p>
        </w:tc>
        <w:tc>
          <w:tcPr>
            <w:tcW w:w="1858" w:type="dxa"/>
            <w:vAlign w:val="center"/>
          </w:tcPr>
          <w:p>
            <w:pPr>
              <w:snapToGrid w:val="0"/>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129"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营业</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收入</w:t>
            </w:r>
          </w:p>
        </w:tc>
        <w:tc>
          <w:tcPr>
            <w:tcW w:w="7331" w:type="dxa"/>
            <w:gridSpan w:val="8"/>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w:t>
            </w:r>
            <w:r>
              <w:rPr>
                <w:rFonts w:ascii="仿宋_GB2312" w:hAnsi="Calibri" w:eastAsia="仿宋_GB2312" w:cs="Times New Roman"/>
                <w:sz w:val="28"/>
                <w:szCs w:val="28"/>
              </w:rPr>
              <w:t>02</w:t>
            </w:r>
            <w:r>
              <w:rPr>
                <w:rFonts w:hint="eastAsia" w:ascii="仿宋_GB2312" w:hAnsi="Calibri" w:eastAsia="仿宋_GB2312" w:cs="Times New Roman"/>
                <w:sz w:val="28"/>
                <w:szCs w:val="28"/>
                <w:lang w:val="en-US" w:eastAsia="zh-CN"/>
              </w:rPr>
              <w:t>1</w:t>
            </w:r>
            <w:r>
              <w:rPr>
                <w:rFonts w:hint="eastAsia" w:ascii="仿宋_GB2312" w:hAnsi="Calibri" w:eastAsia="仿宋_GB2312" w:cs="Times New Roman"/>
                <w:sz w:val="28"/>
                <w:szCs w:val="28"/>
              </w:rPr>
              <w:t>年营业收入</w:t>
            </w:r>
            <w:r>
              <w:rPr>
                <w:rFonts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1129"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税收</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规模</w:t>
            </w:r>
          </w:p>
        </w:tc>
        <w:tc>
          <w:tcPr>
            <w:tcW w:w="3040" w:type="dxa"/>
            <w:gridSpan w:val="3"/>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w:t>
            </w:r>
            <w:r>
              <w:rPr>
                <w:rFonts w:ascii="仿宋_GB2312" w:hAnsi="Calibri" w:eastAsia="仿宋_GB2312" w:cs="Times New Roman"/>
                <w:sz w:val="28"/>
                <w:szCs w:val="28"/>
              </w:rPr>
              <w:t>02</w:t>
            </w:r>
            <w:r>
              <w:rPr>
                <w:rFonts w:hint="eastAsia" w:ascii="仿宋_GB2312" w:hAnsi="Calibri" w:eastAsia="仿宋_GB2312" w:cs="Times New Roman"/>
                <w:sz w:val="28"/>
                <w:szCs w:val="28"/>
                <w:lang w:val="en-US" w:eastAsia="zh-CN"/>
              </w:rPr>
              <w:t>1</w:t>
            </w:r>
            <w:r>
              <w:rPr>
                <w:rFonts w:hint="eastAsia" w:ascii="仿宋_GB2312" w:hAnsi="Calibri" w:eastAsia="仿宋_GB2312" w:cs="Times New Roman"/>
                <w:sz w:val="28"/>
                <w:szCs w:val="28"/>
              </w:rPr>
              <w:t>年纳税总额</w:t>
            </w:r>
          </w:p>
          <w:p>
            <w:pPr>
              <w:snapToGrid w:val="0"/>
              <w:jc w:val="center"/>
              <w:rPr>
                <w:rFonts w:ascii="仿宋_GB2312" w:hAnsi="Calibri" w:eastAsia="仿宋_GB2312" w:cs="Times New Roman"/>
                <w:sz w:val="28"/>
                <w:szCs w:val="28"/>
              </w:rPr>
            </w:pPr>
            <w:r>
              <w:rPr>
                <w:rFonts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万元</w:t>
            </w:r>
          </w:p>
        </w:tc>
        <w:tc>
          <w:tcPr>
            <w:tcW w:w="1280" w:type="dxa"/>
            <w:gridSpan w:val="3"/>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税收</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增幅</w:t>
            </w:r>
          </w:p>
        </w:tc>
        <w:tc>
          <w:tcPr>
            <w:tcW w:w="3011" w:type="dxa"/>
            <w:gridSpan w:val="2"/>
            <w:vAlign w:val="center"/>
          </w:tcPr>
          <w:p>
            <w:pPr>
              <w:snapToGrid w:val="0"/>
              <w:ind w:right="-141" w:rightChars="-67"/>
              <w:jc w:val="center"/>
              <w:rPr>
                <w:rFonts w:ascii="仿宋_GB2312" w:hAnsi="Calibri" w:eastAsia="仿宋_GB2312" w:cs="Times New Roman"/>
                <w:sz w:val="28"/>
                <w:szCs w:val="28"/>
              </w:rPr>
            </w:pPr>
            <w:r>
              <w:rPr>
                <w:rFonts w:hint="eastAsia" w:ascii="仿宋_GB2312" w:hAnsi="Calibri" w:eastAsia="仿宋_GB2312" w:cs="Times New Roman"/>
                <w:sz w:val="28"/>
                <w:szCs w:val="28"/>
              </w:rPr>
              <w:t>比2</w:t>
            </w:r>
            <w:r>
              <w:rPr>
                <w:rFonts w:ascii="仿宋_GB2312" w:hAnsi="Calibri" w:eastAsia="仿宋_GB2312" w:cs="Times New Roman"/>
                <w:sz w:val="28"/>
                <w:szCs w:val="28"/>
              </w:rPr>
              <w:t>0</w:t>
            </w:r>
            <w:r>
              <w:rPr>
                <w:rFonts w:hint="eastAsia" w:ascii="仿宋_GB2312" w:hAnsi="Calibri" w:eastAsia="仿宋_GB2312" w:cs="Times New Roman"/>
                <w:sz w:val="28"/>
                <w:szCs w:val="28"/>
                <w:lang w:val="en-US" w:eastAsia="zh-CN"/>
              </w:rPr>
              <w:t>20</w:t>
            </w:r>
            <w:r>
              <w:rPr>
                <w:rFonts w:hint="eastAsia" w:ascii="仿宋_GB2312" w:hAnsi="Calibri" w:eastAsia="仿宋_GB2312" w:cs="Times New Roman"/>
                <w:sz w:val="28"/>
                <w:szCs w:val="28"/>
              </w:rPr>
              <w:t>年税收增长</w:t>
            </w:r>
          </w:p>
          <w:p>
            <w:pPr>
              <w:snapToGrid w:val="0"/>
              <w:ind w:right="-424" w:rightChars="-202" w:firstLine="840" w:firstLineChars="300"/>
              <w:rPr>
                <w:rFonts w:ascii="仿宋_GB2312" w:hAnsi="Calibri" w:eastAsia="仿宋_GB2312" w:cs="Times New Roman"/>
                <w:sz w:val="28"/>
                <w:szCs w:val="28"/>
              </w:rPr>
            </w:pPr>
            <w:r>
              <w:rPr>
                <w:rFonts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129" w:type="dxa"/>
            <w:vMerge w:val="restart"/>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企业经营情况</w:t>
            </w:r>
          </w:p>
        </w:tc>
        <w:tc>
          <w:tcPr>
            <w:tcW w:w="128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年度</w:t>
            </w:r>
          </w:p>
        </w:tc>
        <w:tc>
          <w:tcPr>
            <w:tcW w:w="2130" w:type="dxa"/>
            <w:gridSpan w:val="3"/>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20</w:t>
            </w:r>
            <w:r>
              <w:rPr>
                <w:rFonts w:hint="eastAsia" w:ascii="仿宋_GB2312" w:hAnsi="Calibri" w:eastAsia="仿宋_GB2312" w:cs="Times New Roman"/>
                <w:sz w:val="28"/>
                <w:szCs w:val="28"/>
                <w:lang w:val="en-US" w:eastAsia="zh-CN"/>
              </w:rPr>
              <w:t>20</w:t>
            </w:r>
            <w:r>
              <w:rPr>
                <w:rFonts w:hint="eastAsia" w:ascii="仿宋_GB2312" w:hAnsi="Calibri" w:eastAsia="仿宋_GB2312" w:cs="Times New Roman"/>
                <w:sz w:val="28"/>
                <w:szCs w:val="28"/>
              </w:rPr>
              <w:t>年</w:t>
            </w:r>
          </w:p>
        </w:tc>
        <w:tc>
          <w:tcPr>
            <w:tcW w:w="2055" w:type="dxa"/>
            <w:gridSpan w:val="3"/>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20</w:t>
            </w:r>
            <w:r>
              <w:rPr>
                <w:rFonts w:ascii="仿宋_GB2312" w:hAnsi="Calibri" w:eastAsia="仿宋_GB2312" w:cs="Times New Roman"/>
                <w:sz w:val="28"/>
                <w:szCs w:val="28"/>
              </w:rPr>
              <w:t>2</w:t>
            </w:r>
            <w:r>
              <w:rPr>
                <w:rFonts w:hint="eastAsia" w:ascii="仿宋_GB2312" w:hAnsi="Calibri" w:eastAsia="仿宋_GB2312" w:cs="Times New Roman"/>
                <w:sz w:val="28"/>
                <w:szCs w:val="28"/>
                <w:lang w:val="en-US" w:eastAsia="zh-CN"/>
              </w:rPr>
              <w:t>1</w:t>
            </w:r>
            <w:r>
              <w:rPr>
                <w:rFonts w:hint="eastAsia" w:ascii="仿宋_GB2312" w:hAnsi="Calibri" w:eastAsia="仿宋_GB2312" w:cs="Times New Roman"/>
                <w:sz w:val="28"/>
                <w:szCs w:val="28"/>
              </w:rPr>
              <w:t>年</w:t>
            </w:r>
          </w:p>
        </w:tc>
        <w:tc>
          <w:tcPr>
            <w:tcW w:w="185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202</w:t>
            </w:r>
            <w:r>
              <w:rPr>
                <w:rFonts w:hint="eastAsia" w:ascii="仿宋_GB2312" w:hAnsi="Calibri" w:eastAsia="仿宋_GB2312" w:cs="Times New Roman"/>
                <w:sz w:val="28"/>
                <w:szCs w:val="28"/>
                <w:lang w:val="en-US" w:eastAsia="zh-CN"/>
              </w:rPr>
              <w:t>2</w:t>
            </w:r>
            <w:r>
              <w:rPr>
                <w:rFonts w:hint="eastAsia" w:ascii="仿宋_GB2312" w:hAnsi="Calibri" w:eastAsia="仿宋_GB2312" w:cs="Times New Roman"/>
                <w:sz w:val="28"/>
                <w:szCs w:val="28"/>
              </w:rPr>
              <w:t>年</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主营业务收入</w:t>
            </w:r>
          </w:p>
        </w:tc>
        <w:tc>
          <w:tcPr>
            <w:tcW w:w="2130"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055"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858" w:type="dxa"/>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利润</w:t>
            </w:r>
          </w:p>
        </w:tc>
        <w:tc>
          <w:tcPr>
            <w:tcW w:w="2130"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055"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858" w:type="dxa"/>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纳税</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总额</w:t>
            </w:r>
          </w:p>
        </w:tc>
        <w:tc>
          <w:tcPr>
            <w:tcW w:w="2130" w:type="dxa"/>
            <w:gridSpan w:val="3"/>
            <w:vAlign w:val="center"/>
          </w:tcPr>
          <w:p>
            <w:pPr>
              <w:snapToGrid w:val="0"/>
              <w:jc w:val="right"/>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万元</w:t>
            </w:r>
          </w:p>
        </w:tc>
        <w:tc>
          <w:tcPr>
            <w:tcW w:w="2055"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858" w:type="dxa"/>
            <w:vAlign w:val="center"/>
          </w:tcPr>
          <w:p>
            <w:pPr>
              <w:snapToGrid w:val="0"/>
              <w:jc w:val="right"/>
              <w:rPr>
                <w:rFonts w:ascii="仿宋_GB2312" w:hAnsi="宋体" w:eastAsia="仿宋_GB2312" w:cs="宋体"/>
                <w:color w:val="333333"/>
                <w:sz w:val="28"/>
                <w:szCs w:val="28"/>
                <w:shd w:val="clear" w:color="auto" w:fill="FFFFFF"/>
              </w:rPr>
            </w:pPr>
            <w:r>
              <w:rPr>
                <w:rFonts w:hint="eastAsia" w:ascii="仿宋_GB2312" w:hAnsi="Calibri" w:eastAsia="仿宋_GB2312"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Merge w:val="continue"/>
            <w:vAlign w:val="center"/>
          </w:tcPr>
          <w:p>
            <w:pPr>
              <w:snapToGrid w:val="0"/>
              <w:jc w:val="center"/>
              <w:rPr>
                <w:rFonts w:ascii="仿宋_GB2312" w:hAnsi="Calibri" w:eastAsia="仿宋_GB2312" w:cs="Times New Roman"/>
                <w:sz w:val="28"/>
                <w:szCs w:val="28"/>
              </w:rPr>
            </w:pPr>
          </w:p>
        </w:tc>
        <w:tc>
          <w:tcPr>
            <w:tcW w:w="1288" w:type="dxa"/>
            <w:vAlign w:val="center"/>
          </w:tcPr>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研发</w:t>
            </w:r>
          </w:p>
          <w:p>
            <w:pPr>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投入</w:t>
            </w:r>
          </w:p>
        </w:tc>
        <w:tc>
          <w:tcPr>
            <w:tcW w:w="2130"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2055" w:type="dxa"/>
            <w:gridSpan w:val="3"/>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c>
          <w:tcPr>
            <w:tcW w:w="1858" w:type="dxa"/>
            <w:vAlign w:val="center"/>
          </w:tcPr>
          <w:p>
            <w:pPr>
              <w:snapToGrid w:val="0"/>
              <w:jc w:val="right"/>
              <w:rPr>
                <w:rFonts w:ascii="仿宋_GB2312" w:hAnsi="Calibri" w:eastAsia="仿宋_GB2312" w:cs="Times New Roman"/>
                <w:sz w:val="28"/>
                <w:szCs w:val="28"/>
              </w:rPr>
            </w:pPr>
            <w:r>
              <w:rPr>
                <w:rFonts w:hint="eastAsia" w:ascii="仿宋_GB2312" w:hAnsi="Calibri" w:eastAsia="仿宋_GB2312" w:cs="Times New Roman"/>
                <w:sz w:val="28"/>
                <w:szCs w:val="28"/>
              </w:rPr>
              <w:t>万元</w:t>
            </w:r>
          </w:p>
        </w:tc>
      </w:tr>
    </w:tbl>
    <w:p>
      <w:pPr>
        <w:jc w:val="left"/>
        <w:rPr>
          <w:rFonts w:ascii="仿宋" w:hAnsi="仿宋" w:eastAsia="仿宋" w:cs="仿宋"/>
          <w:sz w:val="30"/>
          <w:szCs w:val="30"/>
        </w:rPr>
        <w:sectPr>
          <w:pgSz w:w="11906" w:h="16838"/>
          <w:pgMar w:top="1440" w:right="1800" w:bottom="1440" w:left="1800" w:header="851" w:footer="992" w:gutter="0"/>
          <w:cols w:space="425" w:num="1"/>
          <w:docGrid w:type="lines" w:linePitch="312" w:charSpace="0"/>
        </w:sectPr>
      </w:pPr>
    </w:p>
    <w:p>
      <w:pPr>
        <w:rPr>
          <w:rFonts w:ascii="仿宋_GB2312" w:hAnsi="黑体" w:eastAsia="仿宋_GB2312" w:cs="黑体"/>
          <w:sz w:val="32"/>
          <w:szCs w:val="32"/>
        </w:rPr>
      </w:pPr>
      <w:r>
        <w:rPr>
          <w:rFonts w:hint="eastAsia" w:ascii="仿宋_GB2312" w:hAnsi="黑体" w:eastAsia="仿宋_GB2312" w:cs="黑体"/>
          <w:sz w:val="32"/>
          <w:szCs w:val="32"/>
        </w:rPr>
        <w:t>附件</w:t>
      </w:r>
      <w:r>
        <w:rPr>
          <w:rFonts w:ascii="仿宋_GB2312" w:hAnsi="黑体" w:eastAsia="仿宋_GB2312" w:cs="黑体"/>
          <w:sz w:val="32"/>
          <w:szCs w:val="32"/>
        </w:rPr>
        <w:t>5</w:t>
      </w:r>
      <w:r>
        <w:rPr>
          <w:rFonts w:hint="eastAsia" w:ascii="仿宋_GB2312" w:hAnsi="黑体" w:eastAsia="仿宋_GB2312" w:cs="黑体"/>
          <w:sz w:val="32"/>
          <w:szCs w:val="32"/>
        </w:rPr>
        <w:t>：</w:t>
      </w:r>
    </w:p>
    <w:p>
      <w:pPr>
        <w:widowControl/>
        <w:spacing w:after="240" w:line="600" w:lineRule="exact"/>
        <w:jc w:val="center"/>
        <w:rPr>
          <w:rFonts w:ascii="方正小标宋简体" w:hAnsi="Calibri" w:eastAsia="方正小标宋简体" w:cs="Times New Roman"/>
          <w:sz w:val="36"/>
          <w:szCs w:val="36"/>
        </w:rPr>
      </w:pPr>
      <w:r>
        <w:rPr>
          <w:rFonts w:hint="eastAsia" w:ascii="方正小标宋简体" w:hAnsi="Calibri" w:eastAsia="方正小标宋简体" w:cs="Times New Roman"/>
          <w:sz w:val="36"/>
          <w:szCs w:val="36"/>
        </w:rPr>
        <w:t>承</w:t>
      </w:r>
      <w:r>
        <w:rPr>
          <w:rFonts w:ascii="方正小标宋简体" w:hAnsi="Calibri" w:eastAsia="方正小标宋简体" w:cs="Times New Roman"/>
          <w:sz w:val="36"/>
          <w:szCs w:val="36"/>
        </w:rPr>
        <w:t xml:space="preserve"> </w:t>
      </w:r>
      <w:r>
        <w:rPr>
          <w:rFonts w:hint="eastAsia" w:ascii="方正小标宋简体" w:hAnsi="Calibri" w:eastAsia="方正小标宋简体" w:cs="Times New Roman"/>
          <w:sz w:val="36"/>
          <w:szCs w:val="36"/>
        </w:rPr>
        <w:t>诺</w:t>
      </w:r>
      <w:r>
        <w:rPr>
          <w:rFonts w:ascii="方正小标宋简体" w:hAnsi="Calibri" w:eastAsia="方正小标宋简体" w:cs="Times New Roman"/>
          <w:sz w:val="36"/>
          <w:szCs w:val="36"/>
        </w:rPr>
        <w:t xml:space="preserve"> </w:t>
      </w:r>
      <w:r>
        <w:rPr>
          <w:rFonts w:hint="eastAsia" w:ascii="方正小标宋简体" w:hAnsi="Calibri" w:eastAsia="方正小标宋简体" w:cs="Times New Roman"/>
          <w:sz w:val="36"/>
          <w:szCs w:val="36"/>
        </w:rPr>
        <w:t>函</w:t>
      </w:r>
    </w:p>
    <w:p>
      <w:pPr>
        <w:spacing w:line="600" w:lineRule="exact"/>
        <w:rPr>
          <w:rFonts w:ascii="楷体" w:hAnsi="楷体" w:eastAsia="楷体" w:cs="仿宋"/>
          <w:b/>
          <w:sz w:val="32"/>
          <w:szCs w:val="32"/>
        </w:rPr>
      </w:pPr>
      <w:r>
        <w:rPr>
          <w:rFonts w:hint="eastAsia" w:ascii="楷体" w:hAnsi="楷体" w:eastAsia="楷体" w:cs="仿宋"/>
          <w:b/>
          <w:sz w:val="32"/>
          <w:szCs w:val="32"/>
        </w:rPr>
        <w:t>武汉市洪山区科学技术和经济信息化局:</w:t>
      </w:r>
    </w:p>
    <w:p>
      <w:pPr>
        <w:spacing w:line="600" w:lineRule="exact"/>
        <w:ind w:firstLine="640" w:firstLineChars="200"/>
        <w:rPr>
          <w:rFonts w:ascii="仿宋_GB2312" w:hAnsi="华文仿宋" w:eastAsia="仿宋_GB2312" w:cs="仿宋"/>
          <w:color w:val="0D0D0D"/>
          <w:sz w:val="32"/>
          <w:szCs w:val="32"/>
        </w:rPr>
      </w:pPr>
      <w:r>
        <w:rPr>
          <w:rFonts w:hint="eastAsia" w:ascii="仿宋_GB2312" w:hAnsi="仿宋" w:eastAsia="仿宋_GB2312" w:cs="仿宋"/>
          <w:sz w:val="32"/>
          <w:szCs w:val="32"/>
        </w:rPr>
        <w:t>本企业现申报武汉市洪山区</w:t>
      </w:r>
      <w:r>
        <w:rPr>
          <w:rFonts w:hint="eastAsia" w:ascii="仿宋_GB2312" w:hAnsi="仿宋" w:eastAsia="仿宋_GB2312" w:cs="仿宋"/>
          <w:sz w:val="32"/>
          <w:szCs w:val="32"/>
          <w:lang w:eastAsia="zh-Hans"/>
        </w:rPr>
        <w:t>2022年科技企业梯次培育专项资金</w:t>
      </w:r>
      <w:r>
        <w:rPr>
          <w:rFonts w:hint="eastAsia" w:ascii="仿宋_GB2312" w:hAnsi="华文仿宋" w:eastAsia="仿宋_GB2312" w:cs="仿宋"/>
          <w:color w:val="0D0D0D"/>
          <w:sz w:val="32"/>
          <w:szCs w:val="32"/>
        </w:rPr>
        <w:t>：</w:t>
      </w:r>
      <w:r>
        <w:rPr>
          <w:rFonts w:hint="eastAsia" w:ascii="仿宋_GB2312" w:hAnsi="华文仿宋" w:eastAsia="仿宋_GB2312" w:cs="仿宋"/>
          <w:color w:val="0D0D0D"/>
          <w:sz w:val="32"/>
          <w:szCs w:val="32"/>
          <w:u w:val="single"/>
        </w:rPr>
        <w:t xml:space="preserve"> </w:t>
      </w:r>
      <w:r>
        <w:rPr>
          <w:rFonts w:ascii="仿宋_GB2312" w:hAnsi="华文仿宋" w:eastAsia="仿宋_GB2312" w:cs="仿宋"/>
          <w:color w:val="0D0D0D"/>
          <w:sz w:val="32"/>
          <w:szCs w:val="32"/>
          <w:u w:val="single"/>
        </w:rPr>
        <w:t xml:space="preserve">                              </w:t>
      </w:r>
      <w:r>
        <w:rPr>
          <w:rFonts w:hint="eastAsia" w:ascii="仿宋_GB2312" w:hAnsi="仿宋_GB2312" w:eastAsia="仿宋_GB2312" w:cs="仿宋_GB2312"/>
          <w:sz w:val="32"/>
          <w:szCs w:val="32"/>
        </w:rPr>
        <w:t>，特作如下承诺：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一、本企业</w:t>
      </w:r>
      <w:r>
        <w:rPr>
          <w:rFonts w:hint="eastAsia" w:ascii="仿宋_GB2312" w:hAnsi="仿宋" w:eastAsia="仿宋_GB2312" w:cs="Times New Roman"/>
          <w:kern w:val="0"/>
          <w:sz w:val="32"/>
          <w:szCs w:val="32"/>
        </w:rPr>
        <w:t>依法合规经营，无重大安全生产责任事故和违法违规行为。本企业</w:t>
      </w:r>
      <w:r>
        <w:rPr>
          <w:rFonts w:hint="eastAsia" w:ascii="仿宋_GB2312" w:hAnsi="仿宋_GB2312" w:eastAsia="仿宋_GB2312" w:cs="仿宋_GB2312"/>
          <w:sz w:val="32"/>
          <w:szCs w:val="32"/>
        </w:rPr>
        <w:t>承诺如实申报，不弄虚作假；申请资料及所填报的相关数据和提供的相关证明资料，保证全部真实有效。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二、本企业承诺自获得武汉市洪山区相关政策支持项目补贴之日起五年内，本企业纳税登记、工商注册、统计核算等不迁出武汉市洪山区。</w:t>
      </w:r>
      <w:r>
        <w:rPr>
          <w:rFonts w:hint="eastAsia" w:ascii="仿宋_GB2312" w:hAnsi="仿宋_GB2312" w:eastAsia="仿宋_GB2312" w:cs="仿宋_GB2312"/>
          <w:sz w:val="32"/>
          <w:szCs w:val="32"/>
          <w:lang w:eastAsia="zh-Hans"/>
        </w:rPr>
        <w:t>并</w:t>
      </w:r>
      <w:r>
        <w:rPr>
          <w:rFonts w:hint="eastAsia" w:ascii="Times New Roman" w:hAnsi="Times New Roman" w:eastAsia="仿宋_GB2312" w:cs="仿宋_GB2312"/>
          <w:sz w:val="32"/>
          <w:szCs w:val="32"/>
          <w:shd w:val="clear" w:color="auto" w:fill="FFFFFF"/>
          <w:lang w:eastAsia="zh-Hans"/>
        </w:rPr>
        <w:t>在洪山区具有独立的经营场所，该场所作为企业主要经营场所开展经营活动</w:t>
      </w:r>
      <w:r>
        <w:rPr>
          <w:rFonts w:ascii="Times New Roman" w:hAnsi="Times New Roman" w:eastAsia="仿宋_GB2312" w:cs="仿宋_GB2312"/>
          <w:sz w:val="32"/>
          <w:szCs w:val="32"/>
          <w:shd w:val="clear" w:color="auto" w:fill="FFFFFF"/>
          <w:lang w:eastAsia="zh-Hans"/>
        </w:rPr>
        <w:t>，</w:t>
      </w:r>
      <w:r>
        <w:rPr>
          <w:rFonts w:hint="eastAsia" w:ascii="Times New Roman" w:hAnsi="Times New Roman" w:eastAsia="仿宋_GB2312" w:cs="仿宋_GB2312"/>
          <w:sz w:val="32"/>
          <w:szCs w:val="32"/>
          <w:shd w:val="clear" w:color="auto" w:fill="FFFFFF"/>
          <w:lang w:eastAsia="zh-Hans"/>
        </w:rPr>
        <w:t>有相匹配的营业收入</w:t>
      </w:r>
      <w:r>
        <w:rPr>
          <w:rFonts w:ascii="Times New Roman" w:hAnsi="Times New Roman" w:eastAsia="仿宋_GB2312" w:cs="仿宋_GB2312"/>
          <w:sz w:val="32"/>
          <w:szCs w:val="32"/>
          <w:shd w:val="clear" w:color="auto" w:fill="FFFFFF"/>
          <w:lang w:eastAsia="zh-Hans"/>
        </w:rPr>
        <w:t>、</w:t>
      </w:r>
      <w:r>
        <w:rPr>
          <w:rFonts w:hint="eastAsia" w:ascii="Times New Roman" w:hAnsi="Times New Roman" w:eastAsia="仿宋_GB2312" w:cs="仿宋_GB2312"/>
          <w:sz w:val="32"/>
          <w:szCs w:val="32"/>
          <w:shd w:val="clear" w:color="auto" w:fill="FFFFFF"/>
          <w:lang w:eastAsia="zh-Hans"/>
        </w:rPr>
        <w:t>职工薪酬和资产。</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600" w:lineRule="exact"/>
        <w:ind w:firstLine="640"/>
        <w:rPr>
          <w:rFonts w:hint="eastAsia" w:ascii="仿宋_GB2312" w:hAnsi="仿宋_GB2312" w:eastAsia="仿宋_GB2312" w:cs="仿宋_GB2312"/>
          <w:sz w:val="32"/>
          <w:szCs w:val="32"/>
        </w:rPr>
      </w:pPr>
    </w:p>
    <w:p>
      <w:pPr>
        <w:spacing w:line="600" w:lineRule="exact"/>
        <w:ind w:firstLine="640"/>
        <w:rPr>
          <w:rFonts w:ascii="仿宋_GB2312" w:hAnsi="仿宋_GB2312" w:eastAsia="仿宋_GB2312" w:cs="仿宋_GB2312"/>
          <w:sz w:val="32"/>
          <w:szCs w:val="32"/>
        </w:rPr>
      </w:pPr>
    </w:p>
    <w:p>
      <w:pPr>
        <w:wordWrap w:val="0"/>
        <w:spacing w:line="60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单位名称（盖章）:          </w:t>
      </w:r>
    </w:p>
    <w:p>
      <w:pPr>
        <w:wordWrap w:val="0"/>
        <w:spacing w:line="600" w:lineRule="exact"/>
        <w:ind w:firstLine="2400" w:firstLineChars="75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eastAsia="zh-Hans"/>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eastAsia="zh-Hans"/>
        </w:rPr>
        <w:t>人</w:t>
      </w:r>
      <w:r>
        <w:rPr>
          <w:rFonts w:hint="eastAsia" w:ascii="仿宋_GB2312" w:hAnsi="仿宋_GB2312" w:eastAsia="仿宋_GB2312" w:cs="仿宋_GB2312"/>
          <w:sz w:val="32"/>
          <w:szCs w:val="32"/>
        </w:rPr>
        <w:t xml:space="preserve">（签字盖章）：      </w:t>
      </w:r>
    </w:p>
    <w:p>
      <w:pPr>
        <w:ind w:firstLine="5760" w:firstLineChars="1800"/>
        <w:jc w:val="left"/>
        <w:rPr>
          <w:rFonts w:ascii="Calibri" w:hAnsi="Calibri" w:eastAsia="宋体" w:cs="Times New Roman"/>
          <w:szCs w:val="22"/>
        </w:rPr>
      </w:pPr>
      <w:r>
        <w:rPr>
          <w:rFonts w:hint="eastAsia" w:ascii="仿宋_GB2312" w:hAnsi="仿宋_GB2312" w:eastAsia="仿宋_GB2312" w:cs="仿宋_GB2312"/>
          <w:sz w:val="32"/>
          <w:szCs w:val="3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MDViNmFjZDlkNmY1ZTcxNmZjNjIyZGFlMjEzZWYifQ=="/>
  </w:docVars>
  <w:rsids>
    <w:rsidRoot w:val="00000000"/>
    <w:rsid w:val="12141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4">
    <w:name w:val="Table Grid"/>
    <w:basedOn w:val="3"/>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2022-05-19T05:12:55Z</dcterms:created>
  <dc:creator>kjj</dc:creator>
  <cp:lastModifiedBy>kjj</cp:lastModifiedBy>
  <dcterms:modified xsi:type="dcterms:W3CDTF">2022-05-19T05:12:59Z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8819D731488D4ADD96CF22B97FDCE7B9</vt:lpwstr>
  </property>
</Properties>
</file>