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pStyle w:val="92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580" w:lineRule="exact"/>
        <w:ind w:left="0"/>
        <w:jc w:val="center"/>
        <w:rPr>
          <w:rStyle w:val="87"/>
          <w:rFonts w:ascii="方正小标宋简体" w:eastAsia="方正小标宋简体" w:cs="方正小标宋简体" w:hint="eastAsia"/>
          <w:sz w:val="44"/>
          <w:szCs w:val="44"/>
          <w:bdr w:val="none" w:sz="0" w:space="0" w:color="auto"/>
        </w:rPr>
      </w:pPr>
      <w:r>
        <w:rPr>
          <w:rStyle w:val="87"/>
          <w:rFonts w:ascii="方正小标宋简体" w:eastAsia="方正小标宋简体" w:cs="方正小标宋简体" w:hint="eastAsia"/>
          <w:b/>
          <w:sz w:val="44"/>
          <w:szCs w:val="44"/>
          <w:bdr w:val="none" w:sz="0" w:space="0" w:color="auto"/>
        </w:rPr>
        <w:t>关于组织申报</w:t>
      </w:r>
      <w:r>
        <w:rPr>
          <w:rStyle w:val="87"/>
          <w:rFonts w:ascii="方正小标宋简体" w:eastAsia="方正小标宋简体" w:cs="方正小标宋简体"/>
          <w:b/>
          <w:sz w:val="44"/>
          <w:szCs w:val="44"/>
          <w:bdr w:val="none" w:sz="0" w:space="0" w:color="auto"/>
        </w:rPr>
        <w:t>工信部</w:t>
      </w:r>
      <w:r>
        <w:rPr>
          <w:rStyle w:val="87"/>
          <w:rFonts w:ascii="方正小标宋简体" w:eastAsia="方正小标宋简体" w:cs="方正小标宋简体" w:hint="eastAsia"/>
          <w:b/>
          <w:sz w:val="44"/>
          <w:szCs w:val="44"/>
          <w:bdr w:val="none" w:sz="0" w:space="0" w:color="auto"/>
        </w:rPr>
        <w:t>2022</w:t>
      </w:r>
      <w:r>
        <w:rPr>
          <w:rStyle w:val="87"/>
          <w:rFonts w:ascii="方正小标宋简体" w:eastAsia="方正小标宋简体" w:cs="方正小标宋简体" w:hint="eastAsia"/>
          <w:b/>
          <w:sz w:val="44"/>
          <w:szCs w:val="44"/>
          <w:bdr w:val="none" w:sz="0" w:space="0" w:color="auto"/>
        </w:rPr>
        <w:t>年大数据产业发展试点示范项目的通知</w:t>
      </w:r>
    </w:p>
    <w:p>
      <w:pPr>
        <w:pStyle w:val="92"/>
        <w:spacing w:before="0" w:beforeAutospacing="0" w:after="0" w:afterAutospacing="0" w:line="580" w:lineRule="exact"/>
        <w:rPr>
          <w:rFonts w:ascii="仿宋_GB2312" w:eastAsia="仿宋_GB2312"/>
          <w:sz w:val="32"/>
          <w:szCs w:val="32"/>
        </w:rPr>
      </w:pPr>
    </w:p>
    <w:p>
      <w:pPr>
        <w:pStyle w:val="92"/>
        <w:spacing w:before="0" w:beforeAutospacing="0" w:after="0" w:afterAutospacing="0" w:line="58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各相关企业：</w:t>
      </w:r>
    </w:p>
    <w:p>
      <w:pPr>
        <w:pStyle w:val="92"/>
        <w:spacing w:before="0" w:beforeAutospacing="0" w:after="0" w:afterAutospacing="0"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根据市经信局《</w:t>
      </w:r>
      <w:r>
        <w:rPr>
          <w:rFonts w:ascii="仿宋_GB2312" w:eastAsia="仿宋_GB2312"/>
          <w:sz w:val="32"/>
          <w:szCs w:val="32"/>
        </w:rPr>
        <w:t>关于组织申报2022年大数据产业发展试点示范项目的通知</w:t>
      </w:r>
      <w:r>
        <w:rPr>
          <w:rFonts w:ascii="仿宋_GB2312" w:eastAsia="仿宋_GB2312" w:hint="eastAsia"/>
          <w:sz w:val="32"/>
          <w:szCs w:val="32"/>
        </w:rPr>
        <w:t>》要求，为做好我区申报工作，现将有关事宜通知如下：</w:t>
      </w:r>
    </w:p>
    <w:p>
      <w:pPr>
        <w:pStyle w:val="92"/>
        <w:spacing w:before="0" w:beforeAutospacing="0" w:after="0" w:afterAutospacing="0" w:line="580" w:lineRule="exact"/>
        <w:ind w:firstLineChars="200" w:firstLine="640"/>
        <w:rPr>
          <w:rStyle w:val="0"/>
          <w:rFonts w:ascii="仿宋_GB2312" w:eastAsia="仿宋_GB2312" w:hint="eastAsia"/>
          <w:kern w:val="0"/>
          <w:sz w:val="32"/>
          <w:szCs w:val="32"/>
        </w:rPr>
      </w:pPr>
      <w:r>
        <w:rPr>
          <w:rStyle w:val="0"/>
          <w:rFonts w:ascii="CESI黑体-GB2312" w:eastAsia="CESI黑体-GB2312" w:hint="eastAsia"/>
          <w:kern w:val="0"/>
          <w:sz w:val="32"/>
          <w:szCs w:val="32"/>
        </w:rPr>
        <w:t>一、试点示范内容</w:t>
      </w:r>
      <w:r>
        <w:rPr>
          <w:rStyle w:val="0"/>
          <w:rFonts w:ascii="仿宋_GB2312" w:eastAsia="仿宋_GB2312" w:hint="eastAsia"/>
          <w:kern w:val="0"/>
          <w:sz w:val="32"/>
          <w:szCs w:val="32"/>
        </w:rPr>
        <w:t> </w:t>
      </w:r>
    </w:p>
    <w:p>
      <w:pPr>
        <w:pStyle w:val="92"/>
        <w:spacing w:before="0" w:beforeAutospacing="0" w:after="0" w:afterAutospacing="0" w:line="580" w:lineRule="exact"/>
        <w:ind w:firstLineChars="200" w:firstLine="640"/>
        <w:rPr>
          <w:rStyle w:val="0"/>
          <w:rFonts w:ascii="仿宋_GB2312" w:eastAsia="仿宋_GB2312"/>
          <w:kern w:val="0"/>
          <w:sz w:val="32"/>
          <w:szCs w:val="32"/>
        </w:rPr>
      </w:pPr>
      <w:r>
        <w:rPr>
          <w:rStyle w:val="0"/>
          <w:rFonts w:ascii="仿宋_GB2312" w:eastAsia="仿宋_GB2312" w:hint="eastAsia"/>
          <w:kern w:val="0"/>
          <w:sz w:val="32"/>
          <w:szCs w:val="32"/>
        </w:rPr>
        <w:t>根据工信部《2022年大数据产业发展试点示范项目申报和实施指南》（见附件1）要求，本次申报围绕数据要素市场培育、大数据重点产品和服务、行业大数据应用3大领域8个方向，遴选一批大数据产业试点示范项目，通过树立一批各行业、各领域的排头兵，推进大数据产业高质量发展。</w:t>
      </w:r>
    </w:p>
    <w:p>
      <w:pPr>
        <w:pStyle w:val="92"/>
        <w:spacing w:before="0" w:beforeAutospacing="0" w:after="0" w:afterAutospacing="0" w:line="580" w:lineRule="exact"/>
        <w:ind w:firstLineChars="200" w:firstLine="640"/>
        <w:rPr>
          <w:rStyle w:val="0"/>
          <w:rFonts w:ascii="CESI黑体-GB2312" w:eastAsia="CESI黑体-GB2312" w:cs="方正仿宋_GBK" w:hint="eastAsia"/>
          <w:kern w:val="0"/>
          <w:sz w:val="32"/>
          <w:szCs w:val="32"/>
          <w:lang w:eastAsia="zh-CN"/>
        </w:rPr>
      </w:pPr>
      <w:r>
        <w:rPr>
          <w:rStyle w:val="0"/>
          <w:rFonts w:ascii="CESI黑体-GB2312" w:eastAsia="CESI黑体-GB2312" w:cs="方正黑体_GBK" w:hint="eastAsia"/>
          <w:kern w:val="0"/>
          <w:sz w:val="32"/>
          <w:szCs w:val="32"/>
        </w:rPr>
        <w:t>二、申报</w:t>
      </w:r>
      <w:r>
        <w:rPr>
          <w:rStyle w:val="0"/>
          <w:rFonts w:ascii="CESI黑体-GB2312" w:eastAsia="CESI黑体-GB2312" w:cs="方正黑体_GBK" w:hint="eastAsia"/>
          <w:kern w:val="0"/>
          <w:sz w:val="32"/>
          <w:szCs w:val="32"/>
          <w:lang w:eastAsia="zh-CN"/>
        </w:rPr>
        <w:t>要求</w:t>
      </w:r>
    </w:p>
    <w:p>
      <w:pPr>
        <w:pStyle w:val="92"/>
        <w:spacing w:before="0" w:beforeAutospacing="0" w:after="0" w:afterAutospacing="0" w:line="580" w:lineRule="exact"/>
        <w:ind w:firstLineChars="200" w:firstLine="640"/>
        <w:rPr>
          <w:rStyle w:val="0"/>
          <w:rFonts w:ascii="仿宋_GB2312" w:eastAsia="仿宋_GB2312" w:cs="方正仿宋_GBK" w:hint="eastAsia"/>
          <w:kern w:val="0"/>
          <w:sz w:val="32"/>
          <w:szCs w:val="32"/>
        </w:rPr>
      </w:pPr>
      <w:r>
        <w:rPr>
          <w:rStyle w:val="0"/>
          <w:rFonts w:ascii="仿宋_GB2312" w:eastAsia="仿宋_GB2312" w:cs="方正仿宋_GBK" w:hint="eastAsia"/>
          <w:kern w:val="0"/>
          <w:sz w:val="32"/>
          <w:szCs w:val="32"/>
        </w:rPr>
        <w:t>（一）申报主体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  <w:lang w:eastAsia="zh-CN"/>
        </w:rPr>
        <w:t>应为在</w:t>
      </w:r>
      <w:r>
        <w:rPr>
          <w:rStyle w:val="0"/>
          <w:rFonts w:ascii="仿宋_GB2312" w:eastAsia="仿宋_GB2312" w:cs="方正仿宋_GBK"/>
          <w:kern w:val="0"/>
          <w:sz w:val="32"/>
          <w:szCs w:val="32"/>
          <w:lang w:eastAsia="zh-CN"/>
        </w:rPr>
        <w:t>东湖高新区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  <w:lang w:eastAsia="zh-CN"/>
        </w:rPr>
        <w:t>注册，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</w:rPr>
        <w:t>具备独立法人资格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  <w:lang w:eastAsia="zh-CN"/>
        </w:rPr>
        <w:t>的单位或企业（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</w:rPr>
        <w:t>包括从事及应用大数据采集、存储、加工、分析、服务、安全等相关业务的企业、科研院所和行业协会等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  <w:lang w:eastAsia="zh-CN"/>
        </w:rPr>
        <w:t>）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</w:rPr>
        <w:t>，具有较强的经济实力、技术研发和融合创新能力。</w:t>
      </w:r>
    </w:p>
    <w:p>
      <w:pPr>
        <w:pStyle w:val="92"/>
        <w:spacing w:before="0" w:beforeAutospacing="0" w:after="0" w:afterAutospacing="0" w:line="580" w:lineRule="exact"/>
        <w:ind w:firstLineChars="200" w:firstLine="640"/>
        <w:rPr>
          <w:rStyle w:val="0"/>
          <w:rFonts w:ascii="仿宋_GB2312" w:eastAsia="仿宋_GB2312" w:cs="方正仿宋_GBK" w:hint="eastAsia"/>
          <w:kern w:val="0"/>
          <w:sz w:val="32"/>
          <w:szCs w:val="32"/>
        </w:rPr>
      </w:pPr>
      <w:r>
        <w:rPr>
          <w:rStyle w:val="0"/>
          <w:rFonts w:ascii="仿宋_GB2312" w:eastAsia="仿宋_GB2312" w:cs="方正仿宋_GBK" w:hint="eastAsia"/>
          <w:kern w:val="0"/>
          <w:sz w:val="32"/>
          <w:szCs w:val="32"/>
          <w:lang w:eastAsia="zh-CN"/>
        </w:rPr>
        <w:t>（二）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</w:rPr>
        <w:t>申报项目要求拥有自主知识产权、技术先进、应用示范带动作用良好，并具有一定的代表性。每个申报主体限申报1个项目及1个方向。</w:t>
      </w:r>
    </w:p>
    <w:p>
      <w:pPr>
        <w:pStyle w:val="92"/>
        <w:spacing w:before="0" w:beforeAutospacing="0" w:after="0" w:afterAutospacing="0" w:line="580" w:lineRule="exact"/>
        <w:ind w:firstLineChars="200" w:firstLine="640"/>
        <w:jc w:val="both"/>
        <w:rPr>
          <w:rStyle w:val="0"/>
          <w:rFonts w:ascii="仿宋_GB2312" w:eastAsia="仿宋_GB2312" w:cs="方正仿宋_GBK"/>
          <w:kern w:val="0"/>
          <w:sz w:val="32"/>
          <w:szCs w:val="32"/>
        </w:rPr>
      </w:pPr>
      <w:r>
        <w:rPr>
          <w:rStyle w:val="0"/>
          <w:rFonts w:ascii="仿宋_GB2312" w:eastAsia="仿宋_GB2312" w:cs="方正仿宋_GBK" w:hint="eastAsia"/>
          <w:kern w:val="0"/>
          <w:sz w:val="32"/>
          <w:szCs w:val="32"/>
        </w:rPr>
        <w:t>（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  <w:lang w:eastAsia="zh-CN"/>
        </w:rPr>
        <w:t>三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</w:rPr>
        <w:t>）各申报主体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  <w:lang w:eastAsia="zh-CN"/>
        </w:rPr>
        <w:t>须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</w:rPr>
        <w:t>于202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  <w:lang w:val="en-US" w:eastAsia="zh-CN"/>
        </w:rPr>
        <w:t>2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</w:rPr>
        <w:t>年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  <w:lang w:val="en-US" w:eastAsia="zh-CN"/>
        </w:rPr>
        <w:t>5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</w:rPr>
        <w:t>月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  <w:lang w:val="en-US" w:eastAsia="zh-CN"/>
        </w:rPr>
        <w:t>5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</w:rPr>
        <w:t>日前，登录“大数据产业发展试点示范项目申报系统（https://www.bdcases.org.cn）”完成信息填报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  <w:lang w:eastAsia="zh-CN"/>
        </w:rPr>
        <w:t>，按要求提交能反映申报主体在“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</w:rPr>
        <w:t>具有较强的经济实力、技术研发和融合创新能力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  <w:lang w:eastAsia="zh-CN"/>
        </w:rPr>
        <w:t>”等方面的佐证资料，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</w:rPr>
        <w:t>并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  <w:lang w:eastAsia="zh-CN"/>
        </w:rPr>
        <w:t>将纸质版项目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</w:rPr>
        <w:t>申报书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  <w:lang w:eastAsia="zh-CN"/>
        </w:rPr>
        <w:t>（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</w:rPr>
        <w:t>见附件2</w:t>
      </w:r>
      <w:r>
        <w:rPr>
          <w:rStyle w:val="0"/>
          <w:rFonts w:ascii="仿宋_GB2312" w:eastAsia="仿宋_GB2312" w:cs="方正仿宋_GBK"/>
          <w:kern w:val="0"/>
          <w:sz w:val="32"/>
          <w:szCs w:val="32"/>
        </w:rPr>
        <w:t>，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  <w:lang w:eastAsia="zh-CN"/>
        </w:rPr>
        <w:t>一式二份）</w:t>
      </w:r>
      <w:r>
        <w:rPr>
          <w:rStyle w:val="0"/>
          <w:rFonts w:ascii="仿宋_GB2312" w:eastAsia="仿宋_GB2312" w:cs="方正仿宋_GBK"/>
          <w:kern w:val="0"/>
          <w:sz w:val="32"/>
          <w:szCs w:val="32"/>
          <w:lang w:eastAsia="zh-CN"/>
        </w:rPr>
        <w:t>于5月6日中午1</w:t>
      </w:r>
      <w:r>
        <w:rPr>
          <w:rStyle w:val="0"/>
          <w:rFonts w:ascii="仿宋_GB2312" w:eastAsia="仿宋_GB2312" w:cs="方正仿宋_GBK"/>
          <w:kern w:val="0"/>
          <w:sz w:val="32"/>
          <w:szCs w:val="32"/>
          <w:lang w:eastAsia="zh-CN"/>
        </w:rPr>
        <w:t>2</w:t>
      </w:r>
      <w:r>
        <w:rPr>
          <w:rStyle w:val="0"/>
          <w:rFonts w:ascii="仿宋_GB2312" w:eastAsia="仿宋_GB2312" w:cs="方正仿宋_GBK"/>
          <w:kern w:val="0"/>
          <w:sz w:val="32"/>
          <w:szCs w:val="32"/>
          <w:lang w:eastAsia="zh-CN"/>
        </w:rPr>
        <w:t>:00前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  <w:lang w:eastAsia="zh-CN"/>
        </w:rPr>
        <w:t>报送</w:t>
      </w:r>
      <w:r>
        <w:rPr>
          <w:rStyle w:val="0"/>
          <w:rFonts w:ascii="仿宋_GB2312" w:eastAsia="仿宋_GB2312" w:cs="方正仿宋_GBK"/>
          <w:kern w:val="0"/>
          <w:sz w:val="32"/>
          <w:szCs w:val="32"/>
          <w:lang w:eastAsia="zh-CN"/>
        </w:rPr>
        <w:t>至我局（光谷政务服务中心7号楼7018）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</w:rPr>
        <w:t>，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  <w:lang w:eastAsia="zh-CN"/>
        </w:rPr>
        <w:t>纸质项目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</w:rPr>
        <w:t>申报书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  <w:lang w:eastAsia="zh-CN"/>
        </w:rPr>
        <w:t>内容须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</w:rPr>
        <w:t>与网上填报内容一致</w:t>
      </w:r>
      <w:r>
        <w:rPr>
          <w:rStyle w:val="0"/>
          <w:rFonts w:ascii="仿宋_GB2312" w:eastAsia="仿宋_GB2312" w:cs="方正仿宋_GBK"/>
          <w:kern w:val="0"/>
          <w:sz w:val="32"/>
          <w:szCs w:val="32"/>
        </w:rPr>
        <w:t>，同时将纸质版扫描成PDF版本发送至邮箱（2673888187@qq.com）。</w:t>
      </w:r>
    </w:p>
    <w:p>
      <w:pPr>
        <w:pStyle w:val="92"/>
        <w:spacing w:before="0" w:beforeAutospacing="0" w:after="0" w:afterAutospacing="0" w:line="580" w:lineRule="exact"/>
        <w:ind w:firstLineChars="200" w:firstLine="640"/>
        <w:rPr>
          <w:rStyle w:val="0"/>
          <w:rFonts w:ascii="CESI黑体-GB2312" w:eastAsia="CESI黑体-GB2312" w:cs="方正黑体_GBK" w:hint="eastAsia"/>
          <w:kern w:val="0"/>
          <w:sz w:val="32"/>
          <w:szCs w:val="32"/>
        </w:rPr>
      </w:pPr>
      <w:r>
        <w:rPr>
          <w:rStyle w:val="0"/>
          <w:rFonts w:ascii="CESI黑体-GB2312" w:eastAsia="CESI黑体-GB2312" w:cs="方正黑体_GBK" w:hint="eastAsia"/>
          <w:kern w:val="0"/>
          <w:sz w:val="32"/>
          <w:szCs w:val="32"/>
        </w:rPr>
        <w:t>三、联系方式 </w:t>
      </w:r>
    </w:p>
    <w:p>
      <w:pPr>
        <w:pStyle w:val="92"/>
        <w:spacing w:before="0" w:beforeAutospacing="0" w:after="0" w:afterAutospacing="0" w:line="580" w:lineRule="exact"/>
        <w:ind w:firstLineChars="200" w:firstLine="640"/>
        <w:jc w:val="both"/>
        <w:rPr>
          <w:rStyle w:val="0"/>
          <w:rFonts w:ascii="仿宋_GB2312" w:eastAsia="仿宋_GB2312" w:cs="方正仿宋_GBK" w:hint="eastAsia"/>
          <w:kern w:val="0"/>
          <w:sz w:val="32"/>
          <w:szCs w:val="32"/>
        </w:rPr>
      </w:pPr>
      <w:r>
        <w:rPr>
          <w:rStyle w:val="0"/>
          <w:rFonts w:ascii="仿宋_GB2312" w:eastAsia="仿宋_GB2312" w:cs="方正仿宋_GBK" w:hint="eastAsia"/>
          <w:kern w:val="0"/>
          <w:sz w:val="32"/>
          <w:szCs w:val="32"/>
        </w:rPr>
        <w:t>联系人：</w:t>
      </w:r>
      <w:r>
        <w:rPr>
          <w:rStyle w:val="0"/>
          <w:rFonts w:ascii="仿宋_GB2312" w:eastAsia="仿宋_GB2312" w:cs="方正仿宋_GBK"/>
          <w:kern w:val="0"/>
          <w:sz w:val="32"/>
          <w:szCs w:val="32"/>
          <w:lang w:eastAsia="zh-CN"/>
        </w:rPr>
        <w:t>王琳</w:t>
      </w:r>
    </w:p>
    <w:p>
      <w:pPr>
        <w:pStyle w:val="92"/>
        <w:spacing w:before="0" w:beforeAutospacing="0" w:after="0" w:afterAutospacing="0" w:line="580" w:lineRule="exact"/>
        <w:ind w:firstLineChars="200" w:firstLine="640"/>
        <w:jc w:val="both"/>
        <w:rPr>
          <w:rStyle w:val="0"/>
          <w:rFonts w:ascii="仿宋_GB2312" w:eastAsia="仿宋_GB2312" w:cs="方正仿宋_GBK" w:hint="eastAsia"/>
          <w:kern w:val="0"/>
          <w:sz w:val="32"/>
          <w:szCs w:val="32"/>
        </w:rPr>
      </w:pPr>
      <w:r>
        <w:rPr>
          <w:rStyle w:val="0"/>
          <w:rFonts w:ascii="仿宋_GB2312" w:eastAsia="仿宋_GB2312" w:cs="方正仿宋_GBK" w:hint="eastAsia"/>
          <w:kern w:val="0"/>
          <w:sz w:val="32"/>
          <w:szCs w:val="32"/>
        </w:rPr>
        <w:t>电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  <w:lang w:val="en-US" w:eastAsia="zh-CN"/>
        </w:rPr>
        <w:t xml:space="preserve"> 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</w:rPr>
        <w:t xml:space="preserve"> 话：</w:t>
      </w:r>
      <w:r>
        <w:rPr>
          <w:rStyle w:val="0"/>
          <w:rFonts w:ascii="仿宋_GB2312" w:eastAsia="仿宋_GB2312" w:cs="方正仿宋_GBK"/>
          <w:kern w:val="0"/>
          <w:sz w:val="32"/>
          <w:szCs w:val="32"/>
        </w:rPr>
        <w:t>67886133</w:t>
      </w:r>
    </w:p>
    <w:p>
      <w:pPr>
        <w:pStyle w:val="92"/>
        <w:spacing w:before="0" w:beforeAutospacing="0" w:after="0" w:afterAutospacing="0" w:line="580" w:lineRule="exact"/>
        <w:ind w:firstLineChars="200" w:firstLine="640"/>
        <w:jc w:val="both"/>
        <w:rPr>
          <w:rStyle w:val="0"/>
          <w:rFonts w:ascii="仿宋_GB2312" w:eastAsia="仿宋_GB2312" w:cs="方正仿宋_GBK"/>
          <w:kern w:val="0"/>
          <w:sz w:val="32"/>
          <w:szCs w:val="32"/>
        </w:rPr>
      </w:pPr>
      <w:r>
        <w:rPr>
          <w:rStyle w:val="0"/>
          <w:rFonts w:ascii="仿宋_GB2312" w:eastAsia="仿宋_GB2312" w:cs="方正仿宋_GBK" w:hint="eastAsia"/>
          <w:kern w:val="0"/>
          <w:sz w:val="32"/>
          <w:szCs w:val="32"/>
          <w:lang w:eastAsia="zh-CN"/>
        </w:rPr>
        <w:t>邮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  <w:lang w:val="en-US" w:eastAsia="zh-CN"/>
        </w:rPr>
        <w:t xml:space="preserve">  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  <w:lang w:eastAsia="zh-CN"/>
        </w:rPr>
        <w:t>箱：</w:t>
      </w:r>
      <w:r>
        <w:rPr>
          <w:rStyle w:val="0"/>
          <w:rFonts w:ascii="仿宋_GB2312" w:eastAsia="仿宋_GB2312" w:cs="方正仿宋_GBK"/>
          <w:kern w:val="0"/>
          <w:sz w:val="32"/>
          <w:szCs w:val="32"/>
        </w:rPr>
        <w:fldChar w:fldCharType="begin"/>
      </w:r>
      <w:r>
        <w:instrText>HYPERLINK "mailto:2673888187@qq.com"</w:instrText>
      </w:r>
      <w:r>
        <w:rPr>
          <w:rStyle w:val="0"/>
          <w:rFonts w:ascii="仿宋_GB2312" w:eastAsia="仿宋_GB2312" w:cs="方正仿宋_GBK"/>
          <w:kern w:val="0"/>
          <w:sz w:val="32"/>
          <w:szCs w:val="32"/>
        </w:rPr>
        <w:fldChar w:fldCharType="separate"/>
      </w:r>
      <w:r>
        <w:rPr>
          <w:rStyle w:val="0"/>
          <w:rFonts w:ascii="仿宋_GB2312" w:eastAsia="仿宋_GB2312" w:cs="方正仿宋_GBK"/>
          <w:kern w:val="0"/>
          <w:sz w:val="32"/>
          <w:szCs w:val="32"/>
        </w:rPr>
        <w:t>2673888187@qq.com</w:t>
      </w:r>
      <w:r>
        <w:rPr>
          <w:rStyle w:val="0"/>
          <w:rFonts w:ascii="仿宋_GB2312" w:eastAsia="仿宋_GB2312" w:cs="方正仿宋_GBK"/>
          <w:kern w:val="0"/>
          <w:sz w:val="32"/>
          <w:szCs w:val="32"/>
        </w:rPr>
        <w:fldChar w:fldCharType="end"/>
      </w:r>
    </w:p>
    <w:p>
      <w:pPr>
        <w:pStyle w:val="92"/>
        <w:spacing w:before="0" w:beforeAutospacing="0" w:after="0" w:afterAutospacing="0" w:line="580" w:lineRule="exact"/>
        <w:ind w:firstLineChars="200" w:firstLine="640"/>
        <w:jc w:val="both"/>
        <w:rPr>
          <w:rStyle w:val="0"/>
          <w:rFonts w:ascii="仿宋_GB2312" w:eastAsia="仿宋_GB2312" w:cs="方正仿宋_GBK"/>
          <w:kern w:val="0"/>
          <w:sz w:val="32"/>
          <w:szCs w:val="32"/>
        </w:rPr>
      </w:pPr>
      <w:bookmarkStart w:id="0" w:name="_GoBack"/>
      <w:bookmarkEnd w:id="0"/>
    </w:p>
    <w:p>
      <w:pPr>
        <w:pStyle w:val="92"/>
        <w:spacing w:before="0" w:beforeAutospacing="0" w:after="0" w:afterAutospacing="0" w:line="580" w:lineRule="exact"/>
        <w:ind w:firstLineChars="200" w:firstLine="640"/>
        <w:jc w:val="both"/>
        <w:rPr>
          <w:rStyle w:val="0"/>
          <w:rFonts w:ascii="仿宋_GB2312" w:eastAsia="仿宋_GB2312" w:cs="方正仿宋_GBK"/>
          <w:kern w:val="0"/>
          <w:sz w:val="32"/>
          <w:szCs w:val="32"/>
        </w:rPr>
      </w:pPr>
    </w:p>
    <w:p>
      <w:pPr>
        <w:pStyle w:val="92"/>
        <w:spacing w:before="0" w:beforeAutospacing="0" w:after="0" w:afterAutospacing="0" w:line="580" w:lineRule="exact"/>
        <w:ind w:left="0"/>
        <w:jc w:val="both"/>
        <w:rPr>
          <w:rStyle w:val="0"/>
          <w:rFonts w:ascii="仿宋_GB2312" w:eastAsia="仿宋_GB2312" w:cs="方正仿宋_GBK"/>
          <w:kern w:val="0"/>
          <w:sz w:val="32"/>
          <w:szCs w:val="32"/>
        </w:rPr>
      </w:pPr>
      <w:r>
        <w:rPr>
          <w:rStyle w:val="0"/>
          <w:rFonts w:ascii="仿宋_GB2312" w:eastAsia="仿宋_GB2312" w:cs="方正仿宋_GBK" w:hint="eastAsia"/>
          <w:kern w:val="0"/>
          <w:sz w:val="32"/>
          <w:szCs w:val="32"/>
        </w:rPr>
        <w:t>附件：1.202</w:t>
      </w:r>
      <w:r>
        <w:rPr>
          <w:rStyle w:val="0"/>
          <w:rFonts w:ascii="仿宋_GB2312" w:eastAsia="仿宋_GB2312" w:cs="方正仿宋_GBK"/>
          <w:kern w:val="0"/>
          <w:sz w:val="32"/>
          <w:szCs w:val="32"/>
          <w:lang w:val="en-US"/>
        </w:rPr>
        <w:t>2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</w:rPr>
        <w:t>年大数据产业发展试点示范项目申报和实施指南</w:t>
      </w:r>
    </w:p>
    <w:p>
      <w:pPr>
        <w:pStyle w:val="92"/>
        <w:spacing w:before="0" w:beforeAutospacing="0" w:after="0" w:afterAutospacing="0" w:line="580" w:lineRule="exact"/>
        <w:ind w:left="0" w:firstLineChars="250" w:firstLine="800"/>
        <w:jc w:val="both"/>
        <w:rPr>
          <w:rStyle w:val="0"/>
          <w:rFonts w:ascii="仿宋_GB2312" w:eastAsia="仿宋_GB2312" w:cs="方正仿宋_GBK"/>
          <w:kern w:val="0"/>
          <w:sz w:val="32"/>
          <w:szCs w:val="32"/>
        </w:rPr>
      </w:pPr>
      <w:r>
        <w:rPr>
          <w:rStyle w:val="0"/>
          <w:rFonts w:ascii="仿宋_GB2312" w:eastAsia="仿宋_GB2312" w:cs="方正仿宋_GBK" w:hint="eastAsia"/>
          <w:kern w:val="0"/>
          <w:sz w:val="32"/>
          <w:szCs w:val="32"/>
        </w:rPr>
        <w:t> 2.202</w:t>
      </w:r>
      <w:r>
        <w:rPr>
          <w:rStyle w:val="0"/>
          <w:rFonts w:ascii="仿宋_GB2312" w:eastAsia="仿宋_GB2312" w:cs="方正仿宋_GBK"/>
          <w:kern w:val="0"/>
          <w:sz w:val="32"/>
          <w:szCs w:val="32"/>
          <w:lang w:val="en-US"/>
        </w:rPr>
        <w:t>2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</w:rPr>
        <w:t>年大数据产业发展试点示范项目申报书</w:t>
      </w:r>
    </w:p>
    <w:p>
      <w:pPr>
        <w:pStyle w:val="92"/>
        <w:spacing w:before="0" w:beforeAutospacing="0" w:after="0" w:afterAutospacing="0" w:line="580" w:lineRule="exact"/>
        <w:ind w:left="0" w:firstLineChars="300" w:firstLine="960"/>
        <w:jc w:val="both"/>
        <w:rPr>
          <w:rStyle w:val="0"/>
          <w:rFonts w:ascii="仿宋_GB2312" w:eastAsia="仿宋_GB2312" w:cs="方正仿宋_GBK" w:hint="eastAsia"/>
          <w:kern w:val="0"/>
          <w:sz w:val="32"/>
          <w:szCs w:val="32"/>
        </w:rPr>
      </w:pPr>
      <w:r>
        <w:rPr>
          <w:rStyle w:val="0"/>
          <w:rFonts w:ascii="仿宋_GB2312" w:eastAsia="仿宋_GB2312" w:cs="方正仿宋_GBK" w:hint="eastAsia"/>
          <w:kern w:val="0"/>
          <w:sz w:val="32"/>
          <w:szCs w:val="32"/>
          <w:lang w:val="en-US"/>
        </w:rPr>
        <w:t>3.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</w:rPr>
        <w:t>2022年大数据产业发展试点示范项目申报汇总表</w:t>
      </w:r>
    </w:p>
    <w:p>
      <w:pPr>
        <w:pStyle w:val="92"/>
        <w:spacing w:before="0" w:beforeAutospacing="0" w:after="0" w:afterAutospacing="0" w:line="580" w:lineRule="exact"/>
        <w:ind w:left="0" w:firstLineChars="300" w:firstLine="960"/>
        <w:jc w:val="both"/>
        <w:rPr>
          <w:rStyle w:val="0"/>
          <w:rFonts w:ascii="仿宋_GB2312" w:eastAsia="仿宋_GB2312" w:cs="方正仿宋_GBK" w:hint="eastAsia"/>
          <w:kern w:val="0"/>
          <w:sz w:val="32"/>
          <w:szCs w:val="32"/>
        </w:rPr>
      </w:pPr>
      <w:r>
        <w:rPr>
          <w:rStyle w:val="0"/>
          <w:rFonts w:ascii="仿宋_GB2312" w:eastAsia="仿宋_GB2312" w:cs="方正仿宋_GBK" w:hint="eastAsia"/>
          <w:kern w:val="0"/>
          <w:sz w:val="32"/>
          <w:szCs w:val="32"/>
        </w:rPr>
        <w:t>4.</w:t>
      </w:r>
      <w:r>
        <w:rPr>
          <w:rFonts w:ascii="仿宋_GB2312" w:eastAsia="仿宋_GB2312" w:hint="eastAsia"/>
          <w:sz w:val="32"/>
          <w:szCs w:val="32"/>
        </w:rPr>
        <w:t>市经信局《</w:t>
      </w:r>
      <w:r>
        <w:rPr>
          <w:rFonts w:ascii="仿宋_GB2312" w:eastAsia="仿宋_GB2312"/>
          <w:sz w:val="32"/>
          <w:szCs w:val="32"/>
        </w:rPr>
        <w:t>关于组织申报2022年大数据产业发展试点示范项目的通知</w:t>
      </w:r>
      <w:r>
        <w:rPr>
          <w:rFonts w:ascii="仿宋_GB2312" w:eastAsia="仿宋_GB2312" w:hint="eastAsia"/>
          <w:sz w:val="32"/>
          <w:szCs w:val="32"/>
        </w:rPr>
        <w:t>》</w:t>
      </w:r>
    </w:p>
    <w:p>
      <w:pPr>
        <w:pStyle w:val="92"/>
        <w:spacing w:before="0" w:beforeAutospacing="0" w:after="0" w:afterAutospacing="0" w:line="580" w:lineRule="exact"/>
        <w:ind w:firstLineChars="200" w:firstLine="640"/>
        <w:jc w:val="both"/>
        <w:rPr>
          <w:rStyle w:val="0"/>
          <w:rFonts w:ascii="仿宋_GB2312" w:eastAsia="仿宋_GB2312" w:cs="方正仿宋_GBK"/>
          <w:kern w:val="0"/>
          <w:sz w:val="32"/>
          <w:szCs w:val="32"/>
          <w:lang w:val="en-US"/>
        </w:rPr>
      </w:pPr>
    </w:p>
    <w:p>
      <w:pPr>
        <w:pStyle w:val="92"/>
        <w:spacing w:before="0" w:beforeAutospacing="0" w:after="0" w:afterAutospacing="0" w:line="580" w:lineRule="exact"/>
        <w:ind w:firstLineChars="200" w:firstLine="640"/>
        <w:jc w:val="both"/>
        <w:rPr>
          <w:rStyle w:val="0"/>
          <w:rFonts w:ascii="仿宋_GB2312" w:eastAsia="仿宋_GB2312" w:cs="方正仿宋_GBK" w:hint="eastAsia"/>
          <w:kern w:val="0"/>
          <w:sz w:val="32"/>
          <w:szCs w:val="32"/>
        </w:rPr>
      </w:pPr>
    </w:p>
    <w:p>
      <w:pPr>
        <w:pStyle w:val="92"/>
        <w:spacing w:before="0" w:beforeAutospacing="0" w:after="0" w:afterAutospacing="0" w:line="580" w:lineRule="exact"/>
        <w:ind w:firstLineChars="200" w:firstLine="640"/>
        <w:jc w:val="both"/>
        <w:rPr>
          <w:rStyle w:val="0"/>
          <w:rFonts w:ascii="仿宋_GB2312" w:eastAsia="仿宋_GB2312" w:cs="方正仿宋_GBK" w:hint="eastAsia"/>
          <w:kern w:val="0"/>
          <w:sz w:val="32"/>
          <w:szCs w:val="32"/>
          <w:lang w:eastAsia="zh-CN"/>
        </w:rPr>
      </w:pPr>
      <w:r>
        <w:rPr>
          <w:rStyle w:val="0"/>
          <w:rFonts w:ascii="仿宋_GB2312" w:eastAsia="仿宋_GB2312" w:cs="方正仿宋_GBK" w:hint="eastAsia"/>
          <w:kern w:val="0"/>
          <w:sz w:val="32"/>
          <w:szCs w:val="32"/>
        </w:rPr>
        <w:t>                       </w:t>
      </w:r>
      <w:r>
        <w:rPr>
          <w:rStyle w:val="0"/>
          <w:rFonts w:ascii="仿宋_GB2312" w:eastAsia="仿宋_GB2312" w:cs="方正仿宋_GBK"/>
          <w:kern w:val="0"/>
          <w:sz w:val="32"/>
          <w:szCs w:val="32"/>
          <w:lang w:eastAsia="zh-CN"/>
        </w:rPr>
        <w:t>企业服务和重点项目推进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  <w:lang w:eastAsia="zh-CN"/>
        </w:rPr>
        <w:t>局</w:t>
      </w:r>
    </w:p>
    <w:p>
      <w:pPr>
        <w:pStyle w:val="92"/>
        <w:spacing w:before="0" w:beforeAutospacing="0" w:after="0" w:afterAutospacing="0" w:line="580" w:lineRule="exact"/>
        <w:ind w:firstLineChars="200" w:firstLine="640"/>
        <w:jc w:val="both"/>
        <w:rPr>
          <w:rStyle w:val="0"/>
          <w:rFonts w:ascii="仿宋_GB2312" w:eastAsia="仿宋_GB2312" w:cs="方正仿宋_GBK" w:hint="eastAsia"/>
          <w:kern w:val="0"/>
          <w:sz w:val="32"/>
          <w:szCs w:val="32"/>
        </w:rPr>
      </w:pPr>
      <w:r>
        <w:rPr>
          <w:rStyle w:val="0"/>
          <w:rFonts w:ascii="仿宋_GB2312" w:eastAsia="仿宋_GB2312" w:cs="方正仿宋_GBK" w:hint="eastAsia"/>
          <w:kern w:val="0"/>
          <w:sz w:val="32"/>
          <w:szCs w:val="32"/>
        </w:rPr>
        <w:t>                            202</w:t>
      </w:r>
      <w:r>
        <w:rPr>
          <w:rStyle w:val="0"/>
          <w:rFonts w:ascii="仿宋_GB2312" w:eastAsia="仿宋_GB2312" w:cs="方正仿宋_GBK"/>
          <w:kern w:val="0"/>
          <w:sz w:val="32"/>
          <w:szCs w:val="32"/>
          <w:lang w:val="en-US"/>
        </w:rPr>
        <w:t>2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</w:rPr>
        <w:t>年</w:t>
      </w:r>
      <w:r>
        <w:rPr>
          <w:rStyle w:val="0"/>
          <w:rFonts w:ascii="仿宋_GB2312" w:eastAsia="仿宋_GB2312" w:cs="方正仿宋_GBK"/>
          <w:kern w:val="0"/>
          <w:sz w:val="32"/>
          <w:szCs w:val="32"/>
          <w:lang w:val="en-US"/>
        </w:rPr>
        <w:t>4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</w:rPr>
        <w:t>月</w:t>
      </w:r>
      <w:r>
        <w:rPr>
          <w:rStyle w:val="0"/>
          <w:rFonts w:ascii="仿宋_GB2312" w:eastAsia="仿宋_GB2312" w:cs="方正仿宋_GBK"/>
          <w:kern w:val="0"/>
          <w:sz w:val="32"/>
          <w:szCs w:val="32"/>
          <w:lang w:val="en-US"/>
        </w:rPr>
        <w:t>25</w:t>
      </w:r>
      <w:r>
        <w:rPr>
          <w:rStyle w:val="0"/>
          <w:rFonts w:ascii="仿宋_GB2312" w:eastAsia="仿宋_GB2312" w:cs="方正仿宋_GBK" w:hint="eastAsia"/>
          <w:kern w:val="0"/>
          <w:sz w:val="32"/>
          <w:szCs w:val="32"/>
        </w:rPr>
        <w:t>日</w:t>
      </w:r>
    </w:p>
    <w:p/>
    <w:sectPr>
      <w:pgSz w:w="11907" w:h="16840"/>
      <w:pgMar w:top="1440" w:right="1803" w:bottom="1440" w:left="1803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永中仿宋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CESI黑体-GB2312">
    <w:panose1 w:val="02000500000000000000"/>
    <w:charset w:val="86"/>
    <w:family w:val="script"/>
    <w:pitch w:val="variable"/>
    <w:sig w:usb0="800002BF" w:usb1="184F6CF8" w:usb2="00000012" w:usb3="00000000" w:csb0="0004000F" w:csb1="00000000"/>
  </w:font>
  <w:font w:name="方正黑体_GBK">
    <w:altName w:val="永中宋体"/>
    <w:panose1 w:val="02000000000000000000"/>
    <w:charset w:val="86"/>
    <w:family w:val="auto"/>
    <w:pitch w:val="variable"/>
    <w:sig w:usb0="00000001" w:usb1="08000000" w:usb2="00000000" w:usb3="00000000" w:csb0="00040000" w:csb1="00000000"/>
  </w:font>
  <w:font w:name="方正仿宋_GBK">
    <w:altName w:val="永中宋体"/>
    <w:panose1 w:val="02000000000000000000"/>
    <w:charset w:val="86"/>
    <w:family w:val="auto"/>
    <w:pitch w:val="variable"/>
    <w:sig w:usb0="00000001" w:usb1="08000000" w:usb2="00000000" w:usb3="00000000" w:csb0="00040000" w:csb1="00000000"/>
  </w:font>
  <w:font w:name="Times New Roman">
    <w:altName w:val="DejaVu Sans"/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宋体">
    <w:altName w:val="永中宋体"/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Arial">
    <w:altName w:val="DejaVu Sans"/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黑体">
    <w:altName w:val="方正黑体"/>
    <w:panose1 w:val="02010600030101010101"/>
    <w:charset w:val="86"/>
    <w:family w:val="auto"/>
    <w:pitch w:val="variable"/>
    <w:sig w:usb0="00000001" w:usb1="080E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variable"/>
    <w:sig w:usb0="00000000" w:usb1="00000000" w:usb2="00000001" w:usb3="00000000" w:csb0="0000019F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spacing w:line="240" w:lineRule="auto"/>
      <w:jc w:val="both"/>
    </w:pPr>
    <w:rPr>
      <w:rFonts w:ascii="Times New Roman" w:eastAsia="宋体" w:hAnsi="Times New Roman"/>
      <w:kern w:val="2"/>
      <w:sz w:val="21"/>
      <w:lang w:val="en-US" w:eastAsia="zh-CN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index 5"/>
    <w:basedOn w:val="0"/>
    <w:autoRedefine/>
    <w:next w:val="0"/>
    <w:pPr>
      <w:ind w:left="1680"/>
    </w:pPr>
  </w:style>
  <w:style w:type="character" w:styleId="85">
    <w:name w:val="Hyperlink"/>
    <w:basedOn w:val="10"/>
    <w:rPr>
      <w:color w:val="0000FF"/>
      <w:u w:val="single"/>
    </w:rPr>
  </w:style>
  <w:style w:type="character" w:styleId="87">
    <w:name w:val="Strong"/>
    <w:rPr>
      <w:b/>
    </w:rPr>
  </w:style>
  <w:style w:type="paragraph" w:styleId="92">
    <w:name w:val="Normal (Web)"/>
    <w:next w:val="15"/>
    <w:pPr>
      <w:widowControl w:val="0"/>
      <w:spacing w:before="100" w:beforeAutospacing="1" w:after="100" w:afterAutospacing="1"/>
      <w:ind w:left="0" w:right="0"/>
      <w:jc w:val="left"/>
    </w:pPr>
    <w:rPr>
      <w:rFonts w:ascii="Calibri" w:eastAsia="宋体" w:cs="Times New Roman" w:hAnsi="Calibri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119</TotalTime>
  <Application>Yozo_Office</Application>
  <Pages>2</Pages>
  <Words>767</Words>
  <Characters>821</Characters>
  <Lines>46</Lines>
  <Paragraphs>19</Paragraphs>
  <CharactersWithSpaces>879</CharactersWithSpaces>
  <Company>xg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xg</dc:creator>
  <cp:lastModifiedBy>xg</cp:lastModifiedBy>
  <cp:revision>1</cp:revision>
  <cp:lastPrinted>2022-04-25T10:44:05Z</cp:lastPrinted>
  <dcterms:created xsi:type="dcterms:W3CDTF">2022-04-25T08:48:19Z</dcterms:created>
  <dcterms:modified xsi:type="dcterms:W3CDTF">2022-04-25T10:47:29Z</dcterms:modified>
</cp:coreProperties>
</file>