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BB4" w:rsidRDefault="00A56BB4" w:rsidP="00A56BB4">
      <w:pPr>
        <w:suppressAutoHyphens/>
        <w:spacing w:line="520" w:lineRule="exact"/>
        <w:ind w:right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黑体" w:eastAsia="黑体" w:hAnsi="宋体" w:cs="宋体" w:hint="eastAsia"/>
          <w:bCs/>
          <w:color w:val="000000"/>
          <w:kern w:val="0"/>
          <w:sz w:val="32"/>
          <w:szCs w:val="32"/>
          <w:lang w:bidi="th"/>
        </w:rPr>
        <w:t>附件4</w:t>
      </w:r>
    </w:p>
    <w:tbl>
      <w:tblPr>
        <w:tblW w:w="5264" w:type="pct"/>
        <w:jc w:val="center"/>
        <w:tblLook w:val="04A0" w:firstRow="1" w:lastRow="0" w:firstColumn="1" w:lastColumn="0" w:noHBand="0" w:noVBand="1"/>
      </w:tblPr>
      <w:tblGrid>
        <w:gridCol w:w="660"/>
        <w:gridCol w:w="658"/>
        <w:gridCol w:w="3203"/>
        <w:gridCol w:w="2914"/>
        <w:gridCol w:w="1310"/>
      </w:tblGrid>
      <w:tr w:rsidR="00A56BB4" w:rsidTr="00154BA7">
        <w:trPr>
          <w:trHeight w:val="340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2022年湖北省荆楚品牌培育工程项目表（44项）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shd w:val="clear" w:color="auto" w:fill="auto"/>
            <w:noWrap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8" w:type="pct"/>
            <w:shd w:val="clear" w:color="auto" w:fill="auto"/>
            <w:noWrap/>
            <w:vAlign w:val="center"/>
          </w:tcPr>
          <w:p w:rsidR="00A56BB4" w:rsidRDefault="00A56BB4" w:rsidP="00154B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3" w:type="pct"/>
            <w:shd w:val="clear" w:color="auto" w:fill="auto"/>
            <w:noWrap/>
            <w:vAlign w:val="center"/>
          </w:tcPr>
          <w:p w:rsidR="00A56BB4" w:rsidRDefault="00A56BB4" w:rsidP="00154B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类型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申报单位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市州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地理标志培育项目（8项）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黄梅粘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黄梅县粮食行业协会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黄冈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利川莼菜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利川市美食协会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恩施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湾大头菜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枣阳市大头菜行业协会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襄阳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香米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云梦县虾香米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产业协会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孝感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保康葛粉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保康县农产品流通协会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襄阳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随州芽茶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随州神农茶业有限公司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随州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竹溪黄豆酱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竹溪县蔬菜协会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十堰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房县魔芋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房县九方魔芋科技有限公司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十堰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国际注册与维权项目（8项）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“SHARPNESS及图”商标品牌国际注册与维权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湖北玉立砂带集团股份有限公司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咸宁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iGPSPORT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”商标品牌国际注册与维权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武汉齐物科技有限公司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武汉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健全自主商标国际注册布局  探索推进商标品牌海外维权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宜昌人福药业有限责任公司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宜昌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“舒氏”等商标品牌国际注册与维权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舒氏集团有限公司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孝感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“美灵宝”欧盟与东盟国际商标注册与维权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美灵宝现代农业股份有限公司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荆州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“FOMED”等医疗用品商标品牌国际注册与维权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湖北福好医疗用品有限公司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潜江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晨耕“商标品牌国际注册布局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湖北茂盛生物有限公司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随州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“今御龙”商标品牌国际注册与维权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今御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龙医疗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科技（湖北）有限公司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天门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商标品牌运用项目 （28项）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“麻城福白菊”商标品牌运用示范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麻城市福白菊产业协会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黄冈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“赤壁青砖茶”商标品牌运用示范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赤壁市茶叶协会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咸宁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“龙王垭”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茶品牌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保护与提升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湖北龙王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茶业有限公司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十堰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“洪湖莲藕”地理标志证明商标运用示范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湖北华贵食品有限公司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荆州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“麻塘”“镇氏”商标运用示范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咸宁麻塘风湿病医院有限公司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咸宁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“仙桃香米”商标运用示范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仙桃市米业协会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仙桃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“潜半夏”地理标志集体商标运用示范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潜江市半夏协会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潜江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“真巧”商标运用示范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武汉真巧食品有限公司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仙桃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“九宫山”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茶品牌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运用示范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通山县九宫山有机茶基地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咸宁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“黄鹤楼”商标品牌运用示范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黄鹤楼酒业有限公司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武汉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“悟道”商标品牌运用示范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湖北悟道茶业有限公司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孝感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“枝滋有味”品牌运用示范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枝江市天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雨农业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融资担保有限公司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宜昌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 NTP”品牌运用与维护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湖北新火炬科技有限公司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襄阳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“三国赤壁古战场”商标运用示范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湖北三国赤壁旅游股份有限公司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咸宁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“蓝焙”品牌运用示范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恩施蓝焙茶业股份有限公司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恩施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“咸宁桂花”品牌运用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咸宁市桂花协会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咸宁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“楚稻香”商标运用示范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湖北楚稻香粮油有限公司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荆门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“襄阳高香茶”品牌建设与示范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襄阳市茶叶协会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襄阳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“博亚BO/A”商标运用示范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襄阳博亚精工装备股份有限公司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襄阳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“龙王恨”商标品牌运用示范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湖北龙王恨渔具集团有限公司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孝感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“监利龙虾”地理标志证明商标运用示范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监利市龙虾养殖协会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荆州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“生甡川”商标运用示范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咸宁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市柏庄茶业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咸宁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豆丝”品牌运用示范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区万顺农产品专业合作社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武汉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“雅惠”商标品牌运用示范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湖北雅惠餐饮有限公司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鄂州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神农架区域公共品牌运用示范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神农架林区国有资产经营有限责任公司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神农架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“红安苕”品牌推广与示范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红安县红薯协会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黄冈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“朝天吼”品牌运用示范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湖北昭君旅游文化发展有限公司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宜昌</w:t>
            </w:r>
          </w:p>
        </w:tc>
      </w:tr>
      <w:tr w:rsidR="00A56BB4" w:rsidTr="00154BA7">
        <w:trPr>
          <w:trHeight w:val="454"/>
          <w:jc w:val="center"/>
        </w:trPr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“红日子”商标运用示范</w:t>
            </w:r>
          </w:p>
        </w:tc>
        <w:tc>
          <w:tcPr>
            <w:tcW w:w="1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湖北红日子农业科技有限公司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BB4" w:rsidRDefault="00A56BB4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天门</w:t>
            </w:r>
          </w:p>
        </w:tc>
      </w:tr>
    </w:tbl>
    <w:p w:rsidR="00A56BB4" w:rsidRDefault="00A56BB4" w:rsidP="00A56BB4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地理标志培育项目联系方式： 黎明超  86759086    1562485633@qq.com</w:t>
      </w:r>
    </w:p>
    <w:p w:rsidR="00A56BB4" w:rsidRDefault="00A56BB4" w:rsidP="00A56BB4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 xml:space="preserve">国际注册与维权项目联系方式： 曾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玮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 xml:space="preserve"> 86759086    183563165@qq.com</w:t>
      </w:r>
    </w:p>
    <w:p w:rsidR="00A56BB4" w:rsidRDefault="00A56BB4" w:rsidP="00A56BB4">
      <w:pPr>
        <w:pStyle w:val="a0"/>
        <w:rPr>
          <w:rFonts w:hAnsi="宋体" w:cs="宋体" w:hint="default"/>
          <w:color w:val="000000"/>
          <w:kern w:val="0"/>
          <w:sz w:val="22"/>
          <w:szCs w:val="22"/>
          <w:lang w:bidi="ar"/>
        </w:rPr>
      </w:pPr>
      <w:r>
        <w:rPr>
          <w:rFonts w:hAnsi="宋体" w:cs="宋体"/>
          <w:color w:val="000000"/>
          <w:kern w:val="0"/>
          <w:sz w:val="22"/>
          <w:lang w:bidi="ar"/>
        </w:rPr>
        <w:t>商标品牌运用项目联系方式：</w:t>
      </w:r>
      <w:r>
        <w:rPr>
          <w:rFonts w:hAnsi="宋体" w:cs="宋体"/>
          <w:sz w:val="24"/>
          <w:szCs w:val="24"/>
        </w:rPr>
        <w:t>阚海舟  86759087  925859972@qq.com</w:t>
      </w:r>
      <w:r>
        <w:rPr>
          <w:rFonts w:hAnsi="宋体" w:cs="宋体"/>
          <w:sz w:val="24"/>
          <w:szCs w:val="24"/>
        </w:rPr>
        <w:br/>
      </w:r>
      <w:r>
        <w:rPr>
          <w:rFonts w:hAnsi="宋体" w:cs="宋体"/>
          <w:color w:val="000000"/>
          <w:kern w:val="0"/>
          <w:sz w:val="22"/>
          <w:szCs w:val="22"/>
          <w:lang w:bidi="ar"/>
        </w:rPr>
        <w:t>邮寄地址：武汉市武昌区公正路19号省知识产权局邮编：430072</w:t>
      </w:r>
    </w:p>
    <w:p w:rsidR="002E0809" w:rsidRPr="00A56BB4" w:rsidRDefault="002E0809">
      <w:bookmarkStart w:id="0" w:name="_GoBack"/>
      <w:bookmarkEnd w:id="0"/>
    </w:p>
    <w:sectPr w:rsidR="002E0809" w:rsidRPr="00A56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B4"/>
    <w:rsid w:val="002E0809"/>
    <w:rsid w:val="00A5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37C7D-26CF-4C78-AEC0-A991A018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56BB4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semiHidden/>
    <w:unhideWhenUsed/>
    <w:qFormat/>
    <w:rsid w:val="00A56BB4"/>
    <w:rPr>
      <w:rFonts w:ascii="宋体" w:eastAsia="宋体" w:hAnsi="Courier New" w:cs="Times New Roman" w:hint="eastAsia"/>
      <w:szCs w:val="21"/>
    </w:rPr>
  </w:style>
  <w:style w:type="character" w:customStyle="1" w:styleId="a4">
    <w:name w:val="纯文本 字符"/>
    <w:basedOn w:val="a1"/>
    <w:link w:val="a0"/>
    <w:uiPriority w:val="99"/>
    <w:semiHidden/>
    <w:qFormat/>
    <w:rsid w:val="00A56BB4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湖北知识产权局</dc:creator>
  <cp:keywords/>
  <dc:description/>
  <cp:lastModifiedBy>湖北知识产权局</cp:lastModifiedBy>
  <cp:revision>1</cp:revision>
  <dcterms:created xsi:type="dcterms:W3CDTF">2022-03-28T08:16:00Z</dcterms:created>
  <dcterms:modified xsi:type="dcterms:W3CDTF">2022-03-28T08:17:00Z</dcterms:modified>
</cp:coreProperties>
</file>