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hint="eastAsia" w:asci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sz w:val="32"/>
          <w:szCs w:val="32"/>
        </w:rPr>
        <w:t>附件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2</w:t>
      </w:r>
      <w:bookmarkStart w:id="4" w:name="_GoBack"/>
      <w:bookmarkEnd w:id="4"/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超高清视频典型应用案例申报书</w:t>
      </w:r>
    </w:p>
    <w:p>
      <w:pPr>
        <w:jc w:val="center"/>
        <w:outlineLvl w:val="0"/>
        <w:rPr>
          <w:rFonts w:ascii="仿宋_GB2312" w:eastAsia="仿宋_GB2312"/>
          <w:b/>
          <w:bCs/>
          <w:sz w:val="32"/>
          <w:szCs w:val="32"/>
        </w:rPr>
      </w:pPr>
    </w:p>
    <w:p>
      <w:pPr>
        <w:jc w:val="center"/>
        <w:outlineLvl w:val="0"/>
        <w:rPr>
          <w:rFonts w:ascii="仿宋_GB2312" w:eastAsia="仿宋_GB2312"/>
          <w:bCs/>
          <w:sz w:val="32"/>
          <w:szCs w:val="32"/>
        </w:rPr>
      </w:pPr>
    </w:p>
    <w:p>
      <w:pPr>
        <w:jc w:val="center"/>
        <w:outlineLvl w:val="0"/>
        <w:rPr>
          <w:rFonts w:ascii="仿宋_GB2312" w:eastAsia="仿宋_GB2312"/>
          <w:bCs/>
          <w:sz w:val="32"/>
          <w:szCs w:val="32"/>
        </w:rPr>
      </w:pPr>
    </w:p>
    <w:tbl>
      <w:tblPr>
        <w:tblStyle w:val="4"/>
        <w:tblW w:w="71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4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spacing w:before="160"/>
              <w:textAlignment w:val="bottom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案例名称：</w:t>
            </w:r>
          </w:p>
        </w:tc>
        <w:tc>
          <w:tcPr>
            <w:tcW w:w="4766" w:type="dxa"/>
            <w:vAlign w:val="bottom"/>
          </w:tcPr>
          <w:p>
            <w:pPr>
              <w:spacing w:before="160"/>
              <w:textAlignment w:val="bottom"/>
              <w:rPr>
                <w:rFonts w:ascii="仿宋_GB2312" w:eastAsia="仿宋_GB2312"/>
                <w:sz w:val="32"/>
                <w:szCs w:val="32"/>
                <w:u w:val="single"/>
                <w:lang w:val="zh-CN"/>
              </w:rPr>
            </w:pPr>
            <w:bookmarkStart w:id="0" w:name="simple_zxmc_a_02"/>
            <w:bookmarkEnd w:id="0"/>
            <w:bookmarkStart w:id="1" w:name="zxmc"/>
            <w:bookmarkEnd w:id="1"/>
            <w:r>
              <w:rPr>
                <w:rFonts w:hint="eastAsia" w:ascii="仿宋_GB2312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spacing w:before="160"/>
              <w:textAlignment w:val="bottom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牵头申报单位（加盖公章） ：</w:t>
            </w:r>
          </w:p>
        </w:tc>
        <w:tc>
          <w:tcPr>
            <w:tcW w:w="4766" w:type="dxa"/>
            <w:vAlign w:val="bottom"/>
          </w:tcPr>
          <w:p>
            <w:pPr>
              <w:spacing w:before="160"/>
              <w:textAlignment w:val="bottom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spacing w:before="160"/>
              <w:textAlignment w:val="bottom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推荐单位：</w:t>
            </w:r>
          </w:p>
        </w:tc>
        <w:tc>
          <w:tcPr>
            <w:tcW w:w="4766" w:type="dxa"/>
            <w:vAlign w:val="bottom"/>
          </w:tcPr>
          <w:p>
            <w:pPr>
              <w:spacing w:before="160"/>
              <w:textAlignment w:val="bottom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spacing w:before="160"/>
              <w:textAlignment w:val="bottom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填报日期 ：</w:t>
            </w:r>
          </w:p>
        </w:tc>
        <w:tc>
          <w:tcPr>
            <w:tcW w:w="4766" w:type="dxa"/>
            <w:vAlign w:val="bottom"/>
          </w:tcPr>
          <w:p>
            <w:pPr>
              <w:spacing w:before="160"/>
              <w:jc w:val="left"/>
              <w:textAlignment w:val="bottom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pStyle w:val="2"/>
        <w:spacing w:before="0"/>
        <w:ind w:left="0"/>
        <w:jc w:val="center"/>
        <w:rPr>
          <w:rFonts w:ascii="仿宋_GB2312"/>
          <w:sz w:val="32"/>
          <w:szCs w:val="32"/>
          <w:lang w:eastAsia="zh-CN"/>
        </w:rPr>
      </w:pPr>
      <w:bookmarkStart w:id="2" w:name="barcode"/>
      <w:bookmarkEnd w:id="2"/>
      <w:bookmarkStart w:id="3" w:name="img_00001"/>
      <w:bookmarkEnd w:id="3"/>
      <w:r>
        <w:rPr>
          <w:rFonts w:hint="eastAsia" w:ascii="仿宋_GB2312"/>
          <w:sz w:val="32"/>
          <w:szCs w:val="32"/>
          <w:lang w:eastAsia="zh-CN"/>
        </w:rPr>
        <w:br w:type="page"/>
      </w:r>
    </w:p>
    <w:p>
      <w:pPr>
        <w:spacing w:line="360" w:lineRule="auto"/>
        <w:jc w:val="center"/>
        <w:rPr>
          <w:rFonts w:ascii="黑体" w:eastAsia="黑体"/>
          <w:b/>
          <w:bCs/>
          <w:sz w:val="40"/>
          <w:szCs w:val="40"/>
        </w:rPr>
      </w:pPr>
      <w:r>
        <w:rPr>
          <w:rFonts w:hint="eastAsia" w:ascii="黑体" w:eastAsia="黑体"/>
          <w:sz w:val="40"/>
          <w:szCs w:val="40"/>
        </w:rPr>
        <w:t>填 写 说 明</w:t>
      </w:r>
    </w:p>
    <w:p>
      <w:pPr>
        <w:spacing w:line="360" w:lineRule="auto"/>
        <w:ind w:firstLine="614" w:firstLineChars="192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14" w:firstLineChars="19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一、请按照模板要求填写各项内容。</w:t>
      </w:r>
    </w:p>
    <w:p>
      <w:pPr>
        <w:spacing w:line="360" w:lineRule="auto"/>
        <w:ind w:firstLine="614" w:firstLineChars="19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二、案例可由一家单位提出，也可以由多家实施单位联合提出，由牵头单位组织编写。</w:t>
      </w:r>
    </w:p>
    <w:p>
      <w:pPr>
        <w:spacing w:line="360" w:lineRule="auto"/>
        <w:ind w:firstLine="614" w:firstLineChars="19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三、第一次出现外文名词时，要写清全称和缩写，再出现同一词时可以使用缩写。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申报材料应客观、真实，尊重他人知识产权，遵守国家有关知识产权法律法规。在项目方案中引用他人研究成果时，必须以脚注或其他方式注明出处，引用目的应是介绍、评论与自己的研究相关的成果或说明与自己的研究相关的技术问题。</w:t>
      </w:r>
    </w:p>
    <w:p>
      <w:pPr>
        <w:spacing w:line="30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五、申报材料编写应避免过于理论化和技术化，避免体现申报单位宣传色彩。</w:t>
      </w:r>
    </w:p>
    <w:p>
      <w:pPr>
        <w:spacing w:line="300" w:lineRule="auto"/>
        <w:rPr>
          <w:rFonts w:ascii="仿宋_GB2312" w:eastAsia="仿宋_GB2312"/>
          <w:b/>
          <w:kern w:val="3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spacing w:line="300" w:lineRule="auto"/>
        <w:jc w:val="center"/>
        <w:rPr>
          <w:rFonts w:ascii="黑体" w:eastAsia="黑体"/>
          <w:bCs/>
          <w:kern w:val="36"/>
          <w:sz w:val="40"/>
          <w:szCs w:val="40"/>
        </w:rPr>
      </w:pPr>
      <w:r>
        <w:rPr>
          <w:rFonts w:hint="eastAsia" w:ascii="黑体" w:eastAsia="黑体"/>
          <w:bCs/>
          <w:kern w:val="36"/>
          <w:sz w:val="40"/>
          <w:szCs w:val="40"/>
        </w:rPr>
        <w:t>承 诺 申 明</w:t>
      </w:r>
    </w:p>
    <w:p>
      <w:pPr>
        <w:spacing w:line="600" w:lineRule="auto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spacing w:line="600" w:lineRule="auto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我单位申报的所有材料，均真实、完整，如有不实，愿承担相应的责任。</w:t>
      </w:r>
    </w:p>
    <w:p>
      <w:pPr>
        <w:spacing w:line="600" w:lineRule="auto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在不涉及商业机密的情况下，自愿与其他企业分享经验。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spacing w:line="560" w:lineRule="exact"/>
        <w:ind w:right="640" w:firstLine="4800" w:firstLineChars="1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公章：</w:t>
      </w: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bCs/>
          <w:sz w:val="32"/>
          <w:szCs w:val="32"/>
        </w:rPr>
        <w:t>年   月   日</w:t>
      </w:r>
    </w:p>
    <w:p>
      <w:pPr>
        <w:pStyle w:val="2"/>
        <w:spacing w:before="0"/>
        <w:ind w:left="0" w:firstLine="640" w:firstLineChars="200"/>
        <w:rPr>
          <w:rFonts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一、基本信息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601"/>
        <w:gridCol w:w="1518"/>
        <w:gridCol w:w="1843"/>
        <w:gridCol w:w="1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单位信息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成立时间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单位性质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员工总数</w:t>
            </w:r>
          </w:p>
        </w:tc>
        <w:tc>
          <w:tcPr>
            <w:tcW w:w="151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营业收入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法人代表</w:t>
            </w:r>
          </w:p>
        </w:tc>
        <w:tc>
          <w:tcPr>
            <w:tcW w:w="160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51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职务/职称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单位简介（2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字以内）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案例名称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申报领域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 xml:space="preserve">□工业制造 □广播电视 □文教娱乐 □安防监控 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 xml:space="preserve">□医疗健康 □智能交通 □其他（ </w:t>
            </w:r>
            <w:r>
              <w:rPr>
                <w:rFonts w:ascii="仿宋_GB2312" w:eastAsia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 xml:space="preserve">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案例地址及实施时间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案例简介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500</w:t>
            </w:r>
            <w:r>
              <w:rPr>
                <w:rFonts w:hint="eastAsia" w:ascii="仿宋_GB2312" w:eastAsia="仿宋_GB2312"/>
                <w:sz w:val="28"/>
                <w:szCs w:val="28"/>
              </w:rPr>
              <w:t>以内）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联合实施单位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pStyle w:val="2"/>
        <w:spacing w:before="0"/>
        <w:ind w:left="0"/>
        <w:rPr>
          <w:rFonts w:ascii="仿宋_GB231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before="0"/>
        <w:ind w:left="0" w:firstLine="640" w:firstLineChars="200"/>
        <w:rPr>
          <w:rFonts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二、背景（</w:t>
      </w:r>
      <w:r>
        <w:rPr>
          <w:rFonts w:ascii="仿宋_GB2312"/>
          <w:sz w:val="32"/>
          <w:szCs w:val="32"/>
          <w:lang w:eastAsia="zh-CN"/>
        </w:rPr>
        <w:t>500</w:t>
      </w:r>
      <w:r>
        <w:rPr>
          <w:rFonts w:hint="eastAsia" w:ascii="仿宋_GB2312"/>
          <w:sz w:val="32"/>
          <w:szCs w:val="32"/>
          <w:lang w:eastAsia="zh-CN"/>
        </w:rPr>
        <w:t>字以内</w:t>
      </w:r>
      <w:r>
        <w:rPr>
          <w:rFonts w:hint="eastAsia" w:ascii="黑体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14" w:firstLineChars="192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重点阐述原有情况、碰到的瓶颈问题</w:t>
      </w:r>
    </w:p>
    <w:p>
      <w:pPr>
        <w:pStyle w:val="2"/>
        <w:spacing w:before="0"/>
        <w:ind w:left="0" w:firstLine="640" w:firstLineChars="200"/>
        <w:rPr>
          <w:rFonts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三、实施情况（</w:t>
      </w:r>
      <w:r>
        <w:rPr>
          <w:rFonts w:hint="eastAsia" w:ascii="仿宋_GB2312"/>
          <w:sz w:val="32"/>
          <w:szCs w:val="32"/>
          <w:lang w:eastAsia="zh-CN"/>
        </w:rPr>
        <w:t>1</w:t>
      </w:r>
      <w:r>
        <w:rPr>
          <w:rFonts w:ascii="仿宋_GB2312"/>
          <w:sz w:val="32"/>
          <w:szCs w:val="32"/>
          <w:lang w:eastAsia="zh-CN"/>
        </w:rPr>
        <w:t>500</w:t>
      </w:r>
      <w:r>
        <w:rPr>
          <w:rFonts w:hint="eastAsia" w:ascii="仿宋_GB2312"/>
          <w:sz w:val="32"/>
          <w:szCs w:val="32"/>
          <w:lang w:eastAsia="zh-CN"/>
        </w:rPr>
        <w:t>字以内</w:t>
      </w:r>
      <w:r>
        <w:rPr>
          <w:rFonts w:hint="eastAsia" w:ascii="黑体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14" w:firstLineChars="192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包括不限于需求分析、精准化供需对接、个性化定制、行业应用开展等方面所做的探索实践。可阐述产业链协同情况，包括但不限于标准落实、产业链上下游配套、国产化率等，可图文并茂。</w:t>
      </w:r>
    </w:p>
    <w:p>
      <w:pPr>
        <w:pStyle w:val="2"/>
        <w:spacing w:before="0"/>
        <w:ind w:left="0" w:firstLine="640" w:firstLineChars="200"/>
        <w:rPr>
          <w:rFonts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四、技术创新与突破（</w:t>
      </w:r>
      <w:r>
        <w:rPr>
          <w:rFonts w:ascii="仿宋_GB2312"/>
          <w:sz w:val="32"/>
          <w:szCs w:val="32"/>
          <w:lang w:eastAsia="zh-CN"/>
        </w:rPr>
        <w:t>2000</w:t>
      </w:r>
      <w:r>
        <w:rPr>
          <w:rFonts w:hint="eastAsia" w:ascii="仿宋_GB2312"/>
          <w:sz w:val="32"/>
          <w:szCs w:val="32"/>
          <w:lang w:eastAsia="zh-CN"/>
        </w:rPr>
        <w:t>字以内</w:t>
      </w:r>
      <w:r>
        <w:rPr>
          <w:rFonts w:hint="eastAsia" w:ascii="黑体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14" w:firstLineChars="192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（一）主要技术创新。重点介绍技术创新点，在业内所处技术水平。</w:t>
      </w:r>
    </w:p>
    <w:p>
      <w:pPr>
        <w:spacing w:line="360" w:lineRule="auto"/>
        <w:ind w:firstLine="614" w:firstLineChars="192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（二）技术突破内容。实现了何种技术突破，该技术突破对国内产业发展的意义与价值，在业内所处技术水平。</w:t>
      </w:r>
    </w:p>
    <w:p>
      <w:pPr>
        <w:spacing w:line="360" w:lineRule="auto"/>
        <w:ind w:firstLine="614" w:firstLineChars="19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（三）知识产权情况。知识产权的分布、归属等相关情况。</w:t>
      </w:r>
    </w:p>
    <w:p>
      <w:pPr>
        <w:pStyle w:val="2"/>
        <w:spacing w:before="0"/>
        <w:ind w:left="0" w:firstLine="640" w:firstLineChars="200"/>
        <w:rPr>
          <w:rFonts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五、商业和社会经济价值（</w:t>
      </w:r>
      <w:r>
        <w:rPr>
          <w:rFonts w:hint="eastAsia" w:ascii="仿宋_GB2312"/>
          <w:sz w:val="32"/>
          <w:szCs w:val="32"/>
          <w:lang w:eastAsia="zh-CN"/>
        </w:rPr>
        <w:t>1</w:t>
      </w:r>
      <w:r>
        <w:rPr>
          <w:rFonts w:ascii="仿宋_GB2312"/>
          <w:sz w:val="32"/>
          <w:szCs w:val="32"/>
          <w:lang w:eastAsia="zh-CN"/>
        </w:rPr>
        <w:t>000</w:t>
      </w:r>
      <w:r>
        <w:rPr>
          <w:rFonts w:hint="eastAsia" w:ascii="仿宋_GB2312"/>
          <w:sz w:val="32"/>
          <w:szCs w:val="32"/>
          <w:lang w:eastAsia="zh-CN"/>
        </w:rPr>
        <w:t>字以内</w:t>
      </w:r>
      <w:r>
        <w:rPr>
          <w:rFonts w:hint="eastAsia" w:ascii="黑体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14" w:firstLineChars="192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（一）说明该案例商业应用前景或已经取得的商业应用成果。（包括但不限于当前应用规模、当前应用广度、市场替代性、运营维护管理模式、未来市场空间、规模化前景等）</w:t>
      </w:r>
    </w:p>
    <w:p>
      <w:pPr>
        <w:spacing w:line="360" w:lineRule="auto"/>
        <w:ind w:firstLine="614" w:firstLineChars="192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（二）说明其带来的社会价值、经济价值。</w:t>
      </w:r>
    </w:p>
    <w:p>
      <w:pPr>
        <w:spacing w:line="360" w:lineRule="auto"/>
        <w:ind w:firstLine="614" w:firstLineChars="192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（三）对整个行业的示范引领作用。</w:t>
      </w:r>
    </w:p>
    <w:p>
      <w:pPr>
        <w:pStyle w:val="2"/>
        <w:spacing w:before="0"/>
        <w:ind w:left="0" w:firstLine="640" w:firstLineChars="200"/>
        <w:rPr>
          <w:rFonts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六、其他相关情况</w:t>
      </w:r>
    </w:p>
    <w:p>
      <w:pPr>
        <w:spacing w:line="360" w:lineRule="auto"/>
        <w:ind w:firstLine="614" w:firstLineChars="192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（一）案例获奖情况。获奖时间、奖项名称、授奖单位。</w:t>
      </w:r>
    </w:p>
    <w:p>
      <w:pPr>
        <w:spacing w:line="360" w:lineRule="auto"/>
        <w:ind w:firstLine="614" w:firstLineChars="192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（二）案例引起的社会舆论正面评价、大众科普价值等正向意义。（如有，应说明评价主体，信息来源）</w:t>
      </w:r>
    </w:p>
    <w:p>
      <w:pPr>
        <w:spacing w:line="360" w:lineRule="auto"/>
        <w:ind w:firstLine="614" w:firstLineChars="192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（三）案例相关图片、视频等。（可附网盘或另提供附件）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（四）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企业营业执照复印件和相关资质证明，如为联合体单位时应使用牵头单位资质。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090" cy="155575"/>
              <wp:effectExtent l="0" t="0" r="0" b="0"/>
              <wp:wrapNone/>
              <wp:docPr id="1" name="文本框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810" cy="155352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" o:spid="_x0000_s1026" o:spt="1" style="position:absolute;left:0pt;margin-top:0pt;height:12.25pt;width:6.7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XzTf40gAAAAMBAAAPAAAAAAAAAAEAIAAAACIAAABkcnMvZG93bnJldi54&#10;bWxQSwECFAAUAAAACACHTuJAARy+eQACAADxAwAADgAAAAAAAAABACAAAAAhAQAAZHJzL2Uyb0Rv&#10;Yy54bWxQSwUGAAAAAAYABgBZAQAAkw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C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45"/>
      <w:ind w:left="115"/>
    </w:pPr>
    <w:rPr>
      <w:rFonts w:ascii="宋体" w:hAnsi="宋体" w:eastAsia="仿宋_GB2312" w:cs="Times New Roman"/>
      <w:color w:val="000000"/>
      <w:sz w:val="30"/>
      <w:szCs w:val="30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2022-03-28T01:11:35Z</dcterms:created>
  <dc:creator>jiangchengyuan</dc:creator>
  <cp:lastModifiedBy>源源江源源</cp:lastModifiedBy>
  <dcterms:modified xsi:type="dcterms:W3CDTF">2022-03-28T01:12:02Z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DF50E48C26954D4A9C38B627102A7434</vt:lpwstr>
  </property>
</Properties>
</file>