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附件1</w:t>
      </w:r>
    </w:p>
    <w:p>
      <w:pPr>
        <w:rPr>
          <w:sz w:val="36"/>
          <w:szCs w:val="36"/>
        </w:rPr>
      </w:pPr>
    </w:p>
    <w:p>
      <w:pPr>
        <w:rPr>
          <w:sz w:val="36"/>
          <w:szCs w:val="36"/>
        </w:rPr>
      </w:pPr>
    </w:p>
    <w:p>
      <w:pPr>
        <w:pStyle w:val="3"/>
        <w:bidi w:val="0"/>
        <w:jc w:val="center"/>
        <w:rPr>
          <w:rFonts w:hint="eastAsia"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20</w:t>
      </w:r>
      <w:r>
        <w:rPr>
          <w:rFonts w:hint="eastAsia" w:ascii="方正小标宋_GBK" w:hAnsi="方正小标宋_GBK" w:eastAsia="方正小标宋_GBK" w:cs="方正小标宋_GBK"/>
          <w:sz w:val="52"/>
          <w:szCs w:val="52"/>
          <w:lang w:val="en-US" w:eastAsia="zh-CN"/>
        </w:rPr>
        <w:t>21年信息技术应用创新</w:t>
      </w:r>
      <w:r>
        <w:rPr>
          <w:rFonts w:hint="eastAsia" w:ascii="方正小标宋_GBK" w:hAnsi="方正小标宋_GBK" w:eastAsia="方正小标宋_GBK" w:cs="方正小标宋_GBK"/>
          <w:sz w:val="52"/>
          <w:szCs w:val="52"/>
        </w:rPr>
        <w:t>解决方案</w:t>
      </w:r>
    </w:p>
    <w:p>
      <w:pPr>
        <w:pStyle w:val="3"/>
        <w:bidi w:val="0"/>
        <w:jc w:val="center"/>
        <w:rPr>
          <w:rFonts w:hint="eastAsia" w:ascii="方正小标宋_GBK" w:hAnsi="方正小标宋_GBK" w:eastAsia="方正小标宋_GBK" w:cs="方正小标宋_GBK"/>
          <w:sz w:val="52"/>
          <w:szCs w:val="52"/>
          <w:lang w:val="en-US" w:eastAsia="zh-CN"/>
        </w:rPr>
      </w:pPr>
      <w:r>
        <w:rPr>
          <w:rFonts w:hint="eastAsia" w:ascii="方正小标宋_GBK" w:hAnsi="方正小标宋_GBK" w:eastAsia="方正小标宋_GBK" w:cs="方正小标宋_GBK"/>
          <w:sz w:val="52"/>
          <w:szCs w:val="52"/>
          <w:lang w:val="en-US" w:eastAsia="zh-CN"/>
        </w:rPr>
        <w:t>申报信息表</w:t>
      </w:r>
    </w:p>
    <w:p>
      <w:pPr>
        <w:jc w:val="center"/>
        <w:rPr>
          <w:rFonts w:hint="eastAsia" w:ascii="黑体" w:hAnsi="黑体" w:eastAsia="黑体" w:cs="黑体"/>
          <w:sz w:val="28"/>
          <w:szCs w:val="28"/>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sz w:val="28"/>
        </w:rPr>
        <mc:AlternateContent>
          <mc:Choice Requires="wps">
            <w:drawing>
              <wp:anchor distT="0" distB="0" distL="114300" distR="114300" simplePos="0" relativeHeight="251660288" behindDoc="0" locked="0" layoutInCell="1" allowOverlap="1">
                <wp:simplePos x="0" y="0"/>
                <wp:positionH relativeFrom="column">
                  <wp:posOffset>587375</wp:posOffset>
                </wp:positionH>
                <wp:positionV relativeFrom="paragraph">
                  <wp:posOffset>539750</wp:posOffset>
                </wp:positionV>
                <wp:extent cx="4043045" cy="1202690"/>
                <wp:effectExtent l="0" t="0" r="0" b="0"/>
                <wp:wrapNone/>
                <wp:docPr id="2" name="文本框 2"/>
                <wp:cNvGraphicFramePr/>
                <a:graphic xmlns:a="http://schemas.openxmlformats.org/drawingml/2006/main">
                  <a:graphicData uri="http://schemas.microsoft.com/office/word/2010/wordprocessingShape">
                    <wps:wsp>
                      <wps:cNvSpPr txBox="1"/>
                      <wps:spPr>
                        <a:xfrm>
                          <a:off x="2633980" y="4484370"/>
                          <a:ext cx="4043045" cy="12026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600" w:lineRule="auto"/>
                              <w:jc w:val="left"/>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 xml:space="preserve">申报类别： </w:t>
                            </w:r>
                            <w:r>
                              <w:rPr>
                                <w:rFonts w:hint="eastAsia" w:ascii="黑体" w:hAnsi="黑体" w:eastAsia="黑体" w:cs="黑体"/>
                                <w:sz w:val="28"/>
                                <w:szCs w:val="28"/>
                                <w:highlight w:val="none"/>
                                <w:lang w:val="en-US" w:eastAsia="zh-CN"/>
                              </w:rPr>
                              <w:sym w:font="Wingdings 2" w:char="00A3"/>
                            </w:r>
                            <w:r>
                              <w:rPr>
                                <w:rFonts w:hint="eastAsia" w:ascii="黑体" w:hAnsi="黑体" w:eastAsia="黑体" w:cs="黑体"/>
                                <w:sz w:val="28"/>
                                <w:szCs w:val="28"/>
                                <w:highlight w:val="none"/>
                                <w:lang w:val="en-US" w:eastAsia="zh-CN"/>
                              </w:rPr>
                              <w:t xml:space="preserve"> 典型解决方案 </w:t>
                            </w:r>
                            <w:r>
                              <w:rPr>
                                <w:rFonts w:hint="eastAsia" w:ascii="仿宋_GB2312" w:hAnsi="仿宋_GB2312" w:eastAsia="仿宋_GB2312" w:cs="仿宋_GB2312"/>
                                <w:sz w:val="24"/>
                                <w:szCs w:val="24"/>
                                <w:highlight w:val="none"/>
                                <w:lang w:val="en-US" w:eastAsia="zh-CN"/>
                              </w:rPr>
                              <w:t>（信创企业申报）</w:t>
                            </w:r>
                          </w:p>
                          <w:p>
                            <w:pPr>
                              <w:spacing w:line="600" w:lineRule="auto"/>
                              <w:jc w:val="left"/>
                            </w:pPr>
                            <w:r>
                              <w:rPr>
                                <w:rFonts w:hint="eastAsia" w:ascii="黑体" w:hAnsi="黑体" w:eastAsia="黑体" w:cs="黑体"/>
                                <w:sz w:val="28"/>
                                <w:szCs w:val="28"/>
                                <w:highlight w:val="none"/>
                                <w:lang w:val="en-US" w:eastAsia="zh-CN"/>
                              </w:rPr>
                              <w:t xml:space="preserve">           </w:t>
                            </w:r>
                            <w:r>
                              <w:rPr>
                                <w:rFonts w:hint="eastAsia" w:ascii="黑体" w:hAnsi="黑体" w:eastAsia="黑体" w:cs="黑体"/>
                                <w:sz w:val="28"/>
                                <w:szCs w:val="28"/>
                                <w:highlight w:val="none"/>
                                <w:lang w:val="en-US" w:eastAsia="zh-CN"/>
                              </w:rPr>
                              <w:sym w:font="Wingdings 2" w:char="00A3"/>
                            </w:r>
                            <w:r>
                              <w:rPr>
                                <w:rFonts w:hint="eastAsia" w:ascii="黑体" w:hAnsi="黑体" w:eastAsia="黑体" w:cs="黑体"/>
                                <w:sz w:val="28"/>
                                <w:szCs w:val="28"/>
                                <w:highlight w:val="none"/>
                                <w:lang w:val="en-US" w:eastAsia="zh-CN"/>
                              </w:rPr>
                              <w:t xml:space="preserve"> 应用示范案例 </w:t>
                            </w:r>
                            <w:r>
                              <w:rPr>
                                <w:rFonts w:hint="eastAsia" w:ascii="仿宋_GB2312" w:hAnsi="仿宋_GB2312" w:eastAsia="仿宋_GB2312" w:cs="仿宋_GB2312"/>
                                <w:sz w:val="24"/>
                                <w:szCs w:val="24"/>
                                <w:highlight w:val="none"/>
                                <w:lang w:val="en-US" w:eastAsia="zh-CN"/>
                              </w:rPr>
                              <w:t>（用户单位申报）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6.25pt;margin-top:42.5pt;height:94.7pt;width:318.35pt;z-index:251660288;mso-width-relative:page;mso-height-relative:page;" filled="f" stroked="f" coordsize="21600,21600" o:gfxdata="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aW69v9oAAAAJAQAADwAAAAAA&#10;AAABACAAAAAiAAAAZHJzL2Rvd25yZXYueG1sUEsBAhQAFAAAAAgAh07iQOCZHfBKAgAAcwQAAA4A&#10;AAAAAAAAAQAgAAAAKQEAAGRycy9lMm9Eb2MueG1sUEsFBgAAAAAGAAYAWQEAAOUFAAAAAA==&#10;">
                <v:fill on="f" focussize="0,0"/>
                <v:stroke on="f" weight="0.5pt"/>
                <v:imagedata o:title=""/>
                <o:lock v:ext="edit" aspectratio="f"/>
                <v:textbox>
                  <w:txbxContent>
                    <w:p>
                      <w:pPr>
                        <w:spacing w:line="600" w:lineRule="auto"/>
                        <w:jc w:val="left"/>
                        <w:rPr>
                          <w:rFonts w:hint="eastAsia" w:ascii="黑体" w:hAnsi="黑体" w:eastAsia="黑体" w:cs="黑体"/>
                          <w:sz w:val="28"/>
                          <w:szCs w:val="28"/>
                          <w:highlight w:val="none"/>
                          <w:lang w:val="en-US" w:eastAsia="zh-CN"/>
                        </w:rPr>
                      </w:pPr>
                      <w:r>
                        <w:rPr>
                          <w:rFonts w:hint="eastAsia" w:ascii="黑体" w:hAnsi="黑体" w:eastAsia="黑体" w:cs="黑体"/>
                          <w:sz w:val="28"/>
                          <w:szCs w:val="28"/>
                          <w:highlight w:val="none"/>
                          <w:lang w:val="en-US" w:eastAsia="zh-CN"/>
                        </w:rPr>
                        <w:t xml:space="preserve">申报类别： </w:t>
                      </w:r>
                      <w:r>
                        <w:rPr>
                          <w:rFonts w:hint="eastAsia" w:ascii="黑体" w:hAnsi="黑体" w:eastAsia="黑体" w:cs="黑体"/>
                          <w:sz w:val="28"/>
                          <w:szCs w:val="28"/>
                          <w:highlight w:val="none"/>
                          <w:lang w:val="en-US" w:eastAsia="zh-CN"/>
                        </w:rPr>
                        <w:sym w:font="Wingdings 2" w:char="00A3"/>
                      </w:r>
                      <w:r>
                        <w:rPr>
                          <w:rFonts w:hint="eastAsia" w:ascii="黑体" w:hAnsi="黑体" w:eastAsia="黑体" w:cs="黑体"/>
                          <w:sz w:val="28"/>
                          <w:szCs w:val="28"/>
                          <w:highlight w:val="none"/>
                          <w:lang w:val="en-US" w:eastAsia="zh-CN"/>
                        </w:rPr>
                        <w:t xml:space="preserve"> 典型解决方案 </w:t>
                      </w:r>
                      <w:r>
                        <w:rPr>
                          <w:rFonts w:hint="eastAsia" w:ascii="仿宋_GB2312" w:hAnsi="仿宋_GB2312" w:eastAsia="仿宋_GB2312" w:cs="仿宋_GB2312"/>
                          <w:sz w:val="24"/>
                          <w:szCs w:val="24"/>
                          <w:highlight w:val="none"/>
                          <w:lang w:val="en-US" w:eastAsia="zh-CN"/>
                        </w:rPr>
                        <w:t>（信创企业申报）</w:t>
                      </w:r>
                    </w:p>
                    <w:p>
                      <w:pPr>
                        <w:spacing w:line="600" w:lineRule="auto"/>
                        <w:jc w:val="left"/>
                      </w:pPr>
                      <w:r>
                        <w:rPr>
                          <w:rFonts w:hint="eastAsia" w:ascii="黑体" w:hAnsi="黑体" w:eastAsia="黑体" w:cs="黑体"/>
                          <w:sz w:val="28"/>
                          <w:szCs w:val="28"/>
                          <w:highlight w:val="none"/>
                          <w:lang w:val="en-US" w:eastAsia="zh-CN"/>
                        </w:rPr>
                        <w:t xml:space="preserve">           </w:t>
                      </w:r>
                      <w:r>
                        <w:rPr>
                          <w:rFonts w:hint="eastAsia" w:ascii="黑体" w:hAnsi="黑体" w:eastAsia="黑体" w:cs="黑体"/>
                          <w:sz w:val="28"/>
                          <w:szCs w:val="28"/>
                          <w:highlight w:val="none"/>
                          <w:lang w:val="en-US" w:eastAsia="zh-CN"/>
                        </w:rPr>
                        <w:sym w:font="Wingdings 2" w:char="00A3"/>
                      </w:r>
                      <w:r>
                        <w:rPr>
                          <w:rFonts w:hint="eastAsia" w:ascii="黑体" w:hAnsi="黑体" w:eastAsia="黑体" w:cs="黑体"/>
                          <w:sz w:val="28"/>
                          <w:szCs w:val="28"/>
                          <w:highlight w:val="none"/>
                          <w:lang w:val="en-US" w:eastAsia="zh-CN"/>
                        </w:rPr>
                        <w:t xml:space="preserve"> 应用示范案例 </w:t>
                      </w:r>
                      <w:r>
                        <w:rPr>
                          <w:rFonts w:hint="eastAsia" w:ascii="仿宋_GB2312" w:hAnsi="仿宋_GB2312" w:eastAsia="仿宋_GB2312" w:cs="仿宋_GB2312"/>
                          <w:sz w:val="24"/>
                          <w:szCs w:val="24"/>
                          <w:highlight w:val="none"/>
                          <w:lang w:val="en-US" w:eastAsia="zh-CN"/>
                        </w:rPr>
                        <w:t>（用户单位申报）</w:t>
                      </w:r>
                    </w:p>
                  </w:txbxContent>
                </v:textbox>
              </v:shape>
            </w:pict>
          </mc:Fallback>
        </mc:AlternateContent>
      </w:r>
      <w:r>
        <w:rPr>
          <w:rFonts w:hint="eastAsia" w:ascii="黑体" w:hAnsi="黑体" w:eastAsia="黑体" w:cs="黑体"/>
          <w:sz w:val="28"/>
          <w:szCs w:val="28"/>
          <w:highlight w:val="none"/>
        </w:rPr>
        <mc:AlternateContent>
          <mc:Choice Requires="wps">
            <w:drawing>
              <wp:anchor distT="0" distB="0" distL="114935" distR="114935" simplePos="0" relativeHeight="251659264" behindDoc="0" locked="0" layoutInCell="1" allowOverlap="1">
                <wp:simplePos x="0" y="0"/>
                <wp:positionH relativeFrom="column">
                  <wp:posOffset>441325</wp:posOffset>
                </wp:positionH>
                <wp:positionV relativeFrom="paragraph">
                  <wp:posOffset>2532380</wp:posOffset>
                </wp:positionV>
                <wp:extent cx="4415790" cy="2361565"/>
                <wp:effectExtent l="0" t="0" r="0" b="0"/>
                <wp:wrapTopAndBottom/>
                <wp:docPr id="1" name="文本框 1"/>
                <wp:cNvGraphicFramePr/>
                <a:graphic xmlns:a="http://schemas.openxmlformats.org/drawingml/2006/main">
                  <a:graphicData uri="http://schemas.microsoft.com/office/word/2010/wordprocessingShape">
                    <wps:wsp>
                      <wps:cNvSpPr txBox="1"/>
                      <wps:spPr>
                        <a:xfrm>
                          <a:off x="0" y="0"/>
                          <a:ext cx="4415790" cy="2361565"/>
                        </a:xfrm>
                        <a:prstGeom prst="rect">
                          <a:avLst/>
                        </a:prstGeom>
                        <a:noFill/>
                        <a:ln>
                          <a:noFill/>
                        </a:ln>
                      </wps:spPr>
                      <wps:txbx>
                        <w:txbxContent>
                          <w:p>
                            <w:pPr>
                              <w:spacing w:line="600" w:lineRule="auto"/>
                              <w:jc w:val="both"/>
                              <w:rPr>
                                <w:rFonts w:hint="eastAsia" w:ascii="黑体" w:hAnsi="黑体" w:eastAsia="黑体" w:cs="黑体"/>
                                <w:sz w:val="28"/>
                                <w:szCs w:val="28"/>
                                <w:u w:val="thick"/>
                                <w:lang w:val="en-US" w:eastAsia="zh-CN"/>
                              </w:rPr>
                            </w:pPr>
                            <w:r>
                              <w:rPr>
                                <w:rFonts w:hint="eastAsia" w:ascii="黑体" w:hAnsi="黑体" w:eastAsia="黑体" w:cs="黑体"/>
                                <w:sz w:val="28"/>
                                <w:szCs w:val="28"/>
                                <w:lang w:val="en-US" w:eastAsia="zh-CN"/>
                              </w:rPr>
                              <w:t>方案</w:t>
                            </w:r>
                            <w:r>
                              <w:rPr>
                                <w:rFonts w:hint="eastAsia" w:ascii="黑体" w:hAnsi="黑体" w:eastAsia="黑体" w:cs="黑体"/>
                                <w:sz w:val="28"/>
                                <w:szCs w:val="28"/>
                              </w:rPr>
                              <w:t>名称：</w:t>
                            </w:r>
                            <w:r>
                              <w:rPr>
                                <w:rFonts w:hint="eastAsia" w:ascii="黑体" w:hAnsi="黑体" w:eastAsia="黑体" w:cs="黑体"/>
                                <w:sz w:val="28"/>
                                <w:szCs w:val="28"/>
                                <w:u w:val="thick"/>
                                <w:lang w:val="en-US" w:eastAsia="zh-CN"/>
                              </w:rPr>
                              <w:t xml:space="preserve">                                        </w:t>
                            </w:r>
                          </w:p>
                          <w:p>
                            <w:pPr>
                              <w:spacing w:line="600" w:lineRule="auto"/>
                              <w:jc w:val="both"/>
                              <w:rPr>
                                <w:rFonts w:hint="eastAsia" w:ascii="黑体" w:hAnsi="黑体" w:eastAsia="黑体" w:cs="黑体"/>
                                <w:sz w:val="28"/>
                                <w:szCs w:val="28"/>
                                <w:u w:val="thick"/>
                                <w:lang w:val="en-US" w:eastAsia="zh-CN"/>
                              </w:rPr>
                            </w:pPr>
                            <w:r>
                              <w:rPr>
                                <w:rFonts w:hint="eastAsia" w:ascii="黑体" w:hAnsi="黑体" w:eastAsia="黑体" w:cs="黑体"/>
                                <w:sz w:val="28"/>
                                <w:szCs w:val="28"/>
                              </w:rPr>
                              <w:t>所属领域：</w:t>
                            </w:r>
                            <w:r>
                              <w:rPr>
                                <w:rFonts w:hint="eastAsia" w:ascii="黑体" w:hAnsi="黑体" w:eastAsia="黑体" w:cs="黑体"/>
                                <w:sz w:val="28"/>
                                <w:szCs w:val="28"/>
                                <w:u w:val="thick"/>
                                <w:lang w:val="en-US" w:eastAsia="zh-CN"/>
                              </w:rPr>
                              <w:t xml:space="preserve">                                        </w:t>
                            </w:r>
                          </w:p>
                          <w:p>
                            <w:pPr>
                              <w:spacing w:line="600" w:lineRule="auto"/>
                              <w:jc w:val="both"/>
                              <w:rPr>
                                <w:rFonts w:hint="eastAsia" w:ascii="黑体" w:hAnsi="黑体" w:eastAsia="黑体" w:cs="黑体"/>
                                <w:sz w:val="28"/>
                                <w:szCs w:val="28"/>
                                <w:u w:val="thick"/>
                                <w:lang w:val="en-US" w:eastAsia="zh-CN"/>
                              </w:rPr>
                            </w:pPr>
                            <w:r>
                              <w:rPr>
                                <w:rFonts w:hint="eastAsia" w:ascii="黑体" w:hAnsi="黑体" w:eastAsia="黑体" w:cs="黑体"/>
                                <w:sz w:val="28"/>
                                <w:szCs w:val="28"/>
                              </w:rPr>
                              <w:t>单位</w:t>
                            </w:r>
                            <w:r>
                              <w:rPr>
                                <w:rFonts w:hint="eastAsia" w:ascii="黑体" w:hAnsi="黑体" w:eastAsia="黑体" w:cs="黑体"/>
                                <w:sz w:val="28"/>
                                <w:szCs w:val="28"/>
                                <w:lang w:val="en-US" w:eastAsia="zh-CN"/>
                              </w:rPr>
                              <w:t>名称：</w:t>
                            </w:r>
                            <w:r>
                              <w:rPr>
                                <w:rFonts w:hint="eastAsia" w:ascii="黑体" w:hAnsi="黑体" w:eastAsia="黑体" w:cs="黑体"/>
                                <w:sz w:val="28"/>
                                <w:szCs w:val="28"/>
                                <w:u w:val="thick"/>
                                <w:lang w:val="en-US" w:eastAsia="zh-CN"/>
                              </w:rPr>
                              <w:t xml:space="preserve">          （加盖单位公章）              </w:t>
                            </w:r>
                          </w:p>
                          <w:p>
                            <w:pPr>
                              <w:spacing w:line="600" w:lineRule="auto"/>
                              <w:jc w:val="both"/>
                              <w:rPr>
                                <w:rFonts w:hint="eastAsia" w:ascii="黑体" w:hAnsi="黑体" w:eastAsia="黑体" w:cs="黑体"/>
                                <w:sz w:val="28"/>
                                <w:szCs w:val="28"/>
                              </w:rPr>
                            </w:pPr>
                            <w:r>
                              <w:rPr>
                                <w:rFonts w:hint="eastAsia" w:ascii="黑体" w:hAnsi="黑体" w:eastAsia="黑体" w:cs="黑体"/>
                                <w:sz w:val="28"/>
                                <w:szCs w:val="28"/>
                                <w:lang w:val="en-US" w:eastAsia="zh-CN"/>
                              </w:rPr>
                              <w:t>填写</w:t>
                            </w:r>
                            <w:r>
                              <w:rPr>
                                <w:rFonts w:hint="eastAsia" w:ascii="黑体" w:hAnsi="黑体" w:eastAsia="黑体" w:cs="黑体"/>
                                <w:sz w:val="28"/>
                                <w:szCs w:val="28"/>
                              </w:rPr>
                              <w:t>日期：</w:t>
                            </w:r>
                            <w:r>
                              <w:rPr>
                                <w:rFonts w:hint="eastAsia" w:ascii="黑体" w:hAnsi="黑体" w:eastAsia="黑体" w:cs="黑体"/>
                                <w:sz w:val="28"/>
                                <w:szCs w:val="28"/>
                                <w:u w:val="thick"/>
                                <w:lang w:val="en-US" w:eastAsia="zh-CN"/>
                              </w:rPr>
                              <w:t xml:space="preserve">            </w:t>
                            </w:r>
                            <w:r>
                              <w:rPr>
                                <w:rFonts w:hint="eastAsia" w:ascii="黑体" w:hAnsi="黑体" w:eastAsia="黑体" w:cs="黑体"/>
                                <w:sz w:val="28"/>
                                <w:szCs w:val="28"/>
                              </w:rPr>
                              <w:t>年</w:t>
                            </w:r>
                            <w:r>
                              <w:rPr>
                                <w:rFonts w:hint="eastAsia" w:ascii="黑体" w:hAnsi="黑体" w:eastAsia="黑体" w:cs="黑体"/>
                                <w:sz w:val="28"/>
                                <w:szCs w:val="28"/>
                                <w:u w:val="thick"/>
                                <w:lang w:val="en-US" w:eastAsia="zh-CN"/>
                              </w:rPr>
                              <w:t xml:space="preserve">          </w:t>
                            </w:r>
                            <w:r>
                              <w:rPr>
                                <w:rFonts w:hint="eastAsia" w:ascii="黑体" w:hAnsi="黑体" w:eastAsia="黑体" w:cs="黑体"/>
                                <w:sz w:val="28"/>
                                <w:szCs w:val="28"/>
                              </w:rPr>
                              <w:t>月</w:t>
                            </w:r>
                            <w:r>
                              <w:rPr>
                                <w:rFonts w:hint="eastAsia" w:ascii="黑体" w:hAnsi="黑体" w:eastAsia="黑体" w:cs="黑体"/>
                                <w:sz w:val="28"/>
                                <w:szCs w:val="28"/>
                                <w:u w:val="thick"/>
                                <w:lang w:val="en-US" w:eastAsia="zh-CN"/>
                              </w:rPr>
                              <w:t xml:space="preserve">          </w:t>
                            </w:r>
                            <w:r>
                              <w:rPr>
                                <w:rFonts w:hint="eastAsia" w:ascii="黑体" w:hAnsi="黑体" w:eastAsia="黑体" w:cs="黑体"/>
                                <w:sz w:val="28"/>
                                <w:szCs w:val="28"/>
                              </w:rPr>
                              <w:t>日</w:t>
                            </w:r>
                          </w:p>
                        </w:txbxContent>
                      </wps:txbx>
                      <wps:bodyPr upright="1"/>
                    </wps:wsp>
                  </a:graphicData>
                </a:graphic>
              </wp:anchor>
            </w:drawing>
          </mc:Choice>
          <mc:Fallback>
            <w:pict>
              <v:shape id="_x0000_s1026" o:spid="_x0000_s1026" o:spt="202" type="#_x0000_t202" style="position:absolute;left:0pt;margin-left:34.75pt;margin-top:199.4pt;height:185.95pt;width:347.7pt;mso-wrap-distance-bottom:0pt;mso-wrap-distance-top:0pt;z-index:251659264;mso-width-relative:page;mso-height-relative:page;" filled="f" stroked="f" coordsize="21600,21600" o:gfxdata="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AlX6ODY&#10;AAAACgEAAA8AAAAAAAAAAQAgAAAAIgAAAGRycy9kb3ducmV2LnhtbFBLAQIUABQAAAAIAIdO4kBq&#10;v2AyrgEAAE8DAAAOAAAAAAAAAAEAIAAAACcBAABkcnMvZTJvRG9jLnhtbFBLBQYAAAAABgAGAFkB&#10;AABHBQAAAAA=&#10;">
                <v:fill on="f" focussize="0,0"/>
                <v:stroke on="f"/>
                <v:imagedata o:title=""/>
                <o:lock v:ext="edit" aspectratio="f"/>
                <v:textbox>
                  <w:txbxContent>
                    <w:p>
                      <w:pPr>
                        <w:spacing w:line="600" w:lineRule="auto"/>
                        <w:jc w:val="both"/>
                        <w:rPr>
                          <w:rFonts w:hint="eastAsia" w:ascii="黑体" w:hAnsi="黑体" w:eastAsia="黑体" w:cs="黑体"/>
                          <w:sz w:val="28"/>
                          <w:szCs w:val="28"/>
                          <w:u w:val="thick"/>
                          <w:lang w:val="en-US" w:eastAsia="zh-CN"/>
                        </w:rPr>
                      </w:pPr>
                      <w:r>
                        <w:rPr>
                          <w:rFonts w:hint="eastAsia" w:ascii="黑体" w:hAnsi="黑体" w:eastAsia="黑体" w:cs="黑体"/>
                          <w:sz w:val="28"/>
                          <w:szCs w:val="28"/>
                          <w:lang w:val="en-US" w:eastAsia="zh-CN"/>
                        </w:rPr>
                        <w:t>方案</w:t>
                      </w:r>
                      <w:r>
                        <w:rPr>
                          <w:rFonts w:hint="eastAsia" w:ascii="黑体" w:hAnsi="黑体" w:eastAsia="黑体" w:cs="黑体"/>
                          <w:sz w:val="28"/>
                          <w:szCs w:val="28"/>
                        </w:rPr>
                        <w:t>名称：</w:t>
                      </w:r>
                      <w:r>
                        <w:rPr>
                          <w:rFonts w:hint="eastAsia" w:ascii="黑体" w:hAnsi="黑体" w:eastAsia="黑体" w:cs="黑体"/>
                          <w:sz w:val="28"/>
                          <w:szCs w:val="28"/>
                          <w:u w:val="thick"/>
                          <w:lang w:val="en-US" w:eastAsia="zh-CN"/>
                        </w:rPr>
                        <w:t xml:space="preserve">                                        </w:t>
                      </w:r>
                    </w:p>
                    <w:p>
                      <w:pPr>
                        <w:spacing w:line="600" w:lineRule="auto"/>
                        <w:jc w:val="both"/>
                        <w:rPr>
                          <w:rFonts w:hint="eastAsia" w:ascii="黑体" w:hAnsi="黑体" w:eastAsia="黑体" w:cs="黑体"/>
                          <w:sz w:val="28"/>
                          <w:szCs w:val="28"/>
                          <w:u w:val="thick"/>
                          <w:lang w:val="en-US" w:eastAsia="zh-CN"/>
                        </w:rPr>
                      </w:pPr>
                      <w:r>
                        <w:rPr>
                          <w:rFonts w:hint="eastAsia" w:ascii="黑体" w:hAnsi="黑体" w:eastAsia="黑体" w:cs="黑体"/>
                          <w:sz w:val="28"/>
                          <w:szCs w:val="28"/>
                        </w:rPr>
                        <w:t>所属领域：</w:t>
                      </w:r>
                      <w:r>
                        <w:rPr>
                          <w:rFonts w:hint="eastAsia" w:ascii="黑体" w:hAnsi="黑体" w:eastAsia="黑体" w:cs="黑体"/>
                          <w:sz w:val="28"/>
                          <w:szCs w:val="28"/>
                          <w:u w:val="thick"/>
                          <w:lang w:val="en-US" w:eastAsia="zh-CN"/>
                        </w:rPr>
                        <w:t xml:space="preserve">                                        </w:t>
                      </w:r>
                    </w:p>
                    <w:p>
                      <w:pPr>
                        <w:spacing w:line="600" w:lineRule="auto"/>
                        <w:jc w:val="both"/>
                        <w:rPr>
                          <w:rFonts w:hint="eastAsia" w:ascii="黑体" w:hAnsi="黑体" w:eastAsia="黑体" w:cs="黑体"/>
                          <w:sz w:val="28"/>
                          <w:szCs w:val="28"/>
                          <w:u w:val="thick"/>
                          <w:lang w:val="en-US" w:eastAsia="zh-CN"/>
                        </w:rPr>
                      </w:pPr>
                      <w:r>
                        <w:rPr>
                          <w:rFonts w:hint="eastAsia" w:ascii="黑体" w:hAnsi="黑体" w:eastAsia="黑体" w:cs="黑体"/>
                          <w:sz w:val="28"/>
                          <w:szCs w:val="28"/>
                        </w:rPr>
                        <w:t>单位</w:t>
                      </w:r>
                      <w:r>
                        <w:rPr>
                          <w:rFonts w:hint="eastAsia" w:ascii="黑体" w:hAnsi="黑体" w:eastAsia="黑体" w:cs="黑体"/>
                          <w:sz w:val="28"/>
                          <w:szCs w:val="28"/>
                          <w:lang w:val="en-US" w:eastAsia="zh-CN"/>
                        </w:rPr>
                        <w:t>名称：</w:t>
                      </w:r>
                      <w:r>
                        <w:rPr>
                          <w:rFonts w:hint="eastAsia" w:ascii="黑体" w:hAnsi="黑体" w:eastAsia="黑体" w:cs="黑体"/>
                          <w:sz w:val="28"/>
                          <w:szCs w:val="28"/>
                          <w:u w:val="thick"/>
                          <w:lang w:val="en-US" w:eastAsia="zh-CN"/>
                        </w:rPr>
                        <w:t xml:space="preserve">          （加盖单位公章）              </w:t>
                      </w:r>
                    </w:p>
                    <w:p>
                      <w:pPr>
                        <w:spacing w:line="600" w:lineRule="auto"/>
                        <w:jc w:val="both"/>
                        <w:rPr>
                          <w:rFonts w:hint="eastAsia" w:ascii="黑体" w:hAnsi="黑体" w:eastAsia="黑体" w:cs="黑体"/>
                          <w:sz w:val="28"/>
                          <w:szCs w:val="28"/>
                        </w:rPr>
                      </w:pPr>
                      <w:r>
                        <w:rPr>
                          <w:rFonts w:hint="eastAsia" w:ascii="黑体" w:hAnsi="黑体" w:eastAsia="黑体" w:cs="黑体"/>
                          <w:sz w:val="28"/>
                          <w:szCs w:val="28"/>
                          <w:lang w:val="en-US" w:eastAsia="zh-CN"/>
                        </w:rPr>
                        <w:t>填写</w:t>
                      </w:r>
                      <w:r>
                        <w:rPr>
                          <w:rFonts w:hint="eastAsia" w:ascii="黑体" w:hAnsi="黑体" w:eastAsia="黑体" w:cs="黑体"/>
                          <w:sz w:val="28"/>
                          <w:szCs w:val="28"/>
                        </w:rPr>
                        <w:t>日期：</w:t>
                      </w:r>
                      <w:r>
                        <w:rPr>
                          <w:rFonts w:hint="eastAsia" w:ascii="黑体" w:hAnsi="黑体" w:eastAsia="黑体" w:cs="黑体"/>
                          <w:sz w:val="28"/>
                          <w:szCs w:val="28"/>
                          <w:u w:val="thick"/>
                          <w:lang w:val="en-US" w:eastAsia="zh-CN"/>
                        </w:rPr>
                        <w:t xml:space="preserve">            </w:t>
                      </w:r>
                      <w:r>
                        <w:rPr>
                          <w:rFonts w:hint="eastAsia" w:ascii="黑体" w:hAnsi="黑体" w:eastAsia="黑体" w:cs="黑体"/>
                          <w:sz w:val="28"/>
                          <w:szCs w:val="28"/>
                        </w:rPr>
                        <w:t>年</w:t>
                      </w:r>
                      <w:r>
                        <w:rPr>
                          <w:rFonts w:hint="eastAsia" w:ascii="黑体" w:hAnsi="黑体" w:eastAsia="黑体" w:cs="黑体"/>
                          <w:sz w:val="28"/>
                          <w:szCs w:val="28"/>
                          <w:u w:val="thick"/>
                          <w:lang w:val="en-US" w:eastAsia="zh-CN"/>
                        </w:rPr>
                        <w:t xml:space="preserve">          </w:t>
                      </w:r>
                      <w:r>
                        <w:rPr>
                          <w:rFonts w:hint="eastAsia" w:ascii="黑体" w:hAnsi="黑体" w:eastAsia="黑体" w:cs="黑体"/>
                          <w:sz w:val="28"/>
                          <w:szCs w:val="28"/>
                        </w:rPr>
                        <w:t>月</w:t>
                      </w:r>
                      <w:r>
                        <w:rPr>
                          <w:rFonts w:hint="eastAsia" w:ascii="黑体" w:hAnsi="黑体" w:eastAsia="黑体" w:cs="黑体"/>
                          <w:sz w:val="28"/>
                          <w:szCs w:val="28"/>
                          <w:u w:val="thick"/>
                          <w:lang w:val="en-US" w:eastAsia="zh-CN"/>
                        </w:rPr>
                        <w:t xml:space="preserve">          </w:t>
                      </w:r>
                      <w:r>
                        <w:rPr>
                          <w:rFonts w:hint="eastAsia" w:ascii="黑体" w:hAnsi="黑体" w:eastAsia="黑体" w:cs="黑体"/>
                          <w:sz w:val="28"/>
                          <w:szCs w:val="28"/>
                        </w:rPr>
                        <w:t>日</w:t>
                      </w:r>
                    </w:p>
                  </w:txbxContent>
                </v:textbox>
                <w10:wrap type="topAndBottom"/>
              </v:shape>
            </w:pict>
          </mc:Fallback>
        </mc:AlternateContent>
      </w:r>
    </w:p>
    <w:p>
      <w:pPr>
        <w:bidi w:val="0"/>
        <w:jc w:val="center"/>
        <w:rPr>
          <w:rFonts w:hint="eastAsia" w:ascii="黑体" w:hAnsi="黑体" w:eastAsia="黑体" w:cs="黑体"/>
          <w:b/>
          <w:bCs/>
          <w:sz w:val="28"/>
          <w:szCs w:val="28"/>
        </w:rPr>
      </w:pPr>
    </w:p>
    <w:p>
      <w:pPr>
        <w:bidi w:val="0"/>
        <w:jc w:val="center"/>
        <w:rPr>
          <w:rFonts w:hint="eastAsia" w:ascii="黑体" w:hAnsi="黑体" w:eastAsia="黑体" w:cs="黑体"/>
          <w:b/>
          <w:bCs/>
          <w:sz w:val="36"/>
          <w:szCs w:val="36"/>
        </w:rPr>
      </w:pPr>
      <w:r>
        <w:rPr>
          <w:rFonts w:hint="eastAsia" w:ascii="黑体" w:hAnsi="黑体" w:eastAsia="黑体" w:cs="黑体"/>
          <w:b/>
          <w:bCs/>
          <w:sz w:val="36"/>
          <w:szCs w:val="36"/>
        </w:rPr>
        <w:t>填表须知</w:t>
      </w:r>
    </w:p>
    <w:p>
      <w:pPr>
        <w:bidi w:val="0"/>
        <w:jc w:val="center"/>
        <w:rPr>
          <w:rFonts w:hint="eastAsia" w:ascii="楷体" w:hAnsi="楷体" w:eastAsia="楷体" w:cs="楷体"/>
          <w:b/>
          <w:bCs/>
          <w:sz w:val="24"/>
          <w:szCs w:val="24"/>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80" w:firstLineChars="200"/>
        <w:textAlignment w:val="auto"/>
        <w:outlineLvl w:val="9"/>
        <w:rPr>
          <w:rFonts w:hint="eastAsia" w:ascii="楷体" w:hAnsi="楷体" w:eastAsia="楷体" w:cs="楷体"/>
          <w:b w:val="0"/>
          <w:bCs w:val="0"/>
          <w:sz w:val="24"/>
          <w:szCs w:val="24"/>
          <w:lang w:eastAsia="zh-CN"/>
        </w:rPr>
      </w:pPr>
      <w:r>
        <w:rPr>
          <w:rFonts w:hint="eastAsia" w:ascii="楷体" w:hAnsi="楷体" w:eastAsia="楷体" w:cs="楷体"/>
          <w:b w:val="0"/>
          <w:bCs w:val="0"/>
          <w:sz w:val="24"/>
          <w:szCs w:val="24"/>
        </w:rPr>
        <w:t>申报</w:t>
      </w:r>
      <w:r>
        <w:rPr>
          <w:rFonts w:hint="eastAsia" w:ascii="楷体" w:hAnsi="楷体" w:eastAsia="楷体" w:cs="楷体"/>
          <w:b w:val="0"/>
          <w:bCs w:val="0"/>
          <w:sz w:val="24"/>
          <w:szCs w:val="24"/>
          <w:lang w:val="en-US" w:eastAsia="zh-CN"/>
        </w:rPr>
        <w:t>主体</w:t>
      </w:r>
      <w:r>
        <w:rPr>
          <w:rFonts w:hint="eastAsia" w:ascii="楷体" w:hAnsi="楷体" w:eastAsia="楷体" w:cs="楷体"/>
          <w:b w:val="0"/>
          <w:bCs w:val="0"/>
          <w:sz w:val="24"/>
          <w:szCs w:val="24"/>
        </w:rPr>
        <w:t>应仔细阅读《</w:t>
      </w:r>
      <w:r>
        <w:rPr>
          <w:rFonts w:hint="eastAsia" w:ascii="楷体" w:hAnsi="楷体" w:eastAsia="楷体" w:cs="楷体"/>
          <w:b w:val="0"/>
          <w:bCs w:val="0"/>
          <w:sz w:val="24"/>
          <w:szCs w:val="24"/>
          <w:lang w:val="en-US" w:eastAsia="zh-CN"/>
        </w:rPr>
        <w:t>关于2021年信息技术应用创新解决方案征集工作的通知</w:t>
      </w:r>
      <w:r>
        <w:rPr>
          <w:rFonts w:hint="eastAsia" w:ascii="楷体" w:hAnsi="楷体" w:eastAsia="楷体" w:cs="楷体"/>
          <w:b w:val="0"/>
          <w:bCs w:val="0"/>
          <w:sz w:val="24"/>
          <w:szCs w:val="24"/>
        </w:rPr>
        <w:t>》的有关说明</w:t>
      </w:r>
      <w:r>
        <w:rPr>
          <w:rFonts w:hint="eastAsia" w:ascii="楷体" w:hAnsi="楷体" w:eastAsia="楷体" w:cs="楷体"/>
          <w:b w:val="0"/>
          <w:bCs w:val="0"/>
          <w:sz w:val="24"/>
          <w:szCs w:val="24"/>
          <w:lang w:eastAsia="zh-CN"/>
        </w:rPr>
        <w:t>，</w:t>
      </w:r>
      <w:r>
        <w:rPr>
          <w:rFonts w:hint="eastAsia" w:ascii="楷体" w:hAnsi="楷体" w:eastAsia="楷体" w:cs="楷体"/>
          <w:b w:val="0"/>
          <w:bCs w:val="0"/>
          <w:sz w:val="24"/>
          <w:szCs w:val="24"/>
        </w:rPr>
        <w:t>如实</w:t>
      </w:r>
      <w:r>
        <w:rPr>
          <w:rFonts w:hint="eastAsia" w:ascii="楷体" w:hAnsi="楷体" w:eastAsia="楷体" w:cs="楷体"/>
          <w:b w:val="0"/>
          <w:bCs w:val="0"/>
          <w:sz w:val="24"/>
          <w:szCs w:val="24"/>
          <w:lang w:eastAsia="zh-CN"/>
        </w:rPr>
        <w:t>、</w:t>
      </w:r>
      <w:r>
        <w:rPr>
          <w:rFonts w:hint="eastAsia" w:ascii="楷体" w:hAnsi="楷体" w:eastAsia="楷体" w:cs="楷体"/>
          <w:b w:val="0"/>
          <w:bCs w:val="0"/>
          <w:sz w:val="24"/>
          <w:szCs w:val="24"/>
        </w:rPr>
        <w:t>详细地填写每一部分内容</w:t>
      </w:r>
      <w:r>
        <w:rPr>
          <w:rFonts w:hint="eastAsia" w:ascii="楷体" w:hAnsi="楷体" w:eastAsia="楷体" w:cs="楷体"/>
          <w:b w:val="0"/>
          <w:bCs w:val="0"/>
          <w:sz w:val="24"/>
          <w:szCs w:val="24"/>
          <w:lang w:eastAsia="zh-CN"/>
        </w:rPr>
        <w:t>。</w:t>
      </w:r>
    </w:p>
    <w:p>
      <w:pPr>
        <w:pStyle w:val="2"/>
        <w:keepNext w:val="0"/>
        <w:keepLines w:val="0"/>
        <w:pageBreakBefore w:val="0"/>
        <w:widowControl w:val="0"/>
        <w:kinsoku/>
        <w:wordWrap/>
        <w:overflowPunct/>
        <w:topLinePunct w:val="0"/>
        <w:autoSpaceDE/>
        <w:autoSpaceDN/>
        <w:bidi w:val="0"/>
        <w:adjustRightInd/>
        <w:snapToGrid/>
        <w:spacing w:after="0"/>
        <w:ind w:left="0" w:leftChars="0" w:firstLine="480" w:firstLineChars="200"/>
        <w:jc w:val="both"/>
        <w:textAlignment w:val="auto"/>
        <w:rPr>
          <w:rFonts w:hint="eastAsia" w:ascii="楷体" w:hAnsi="楷体" w:eastAsia="楷体" w:cs="楷体"/>
          <w:b w:val="0"/>
          <w:bCs w:val="0"/>
          <w:sz w:val="24"/>
          <w:szCs w:val="24"/>
          <w:highlight w:val="none"/>
          <w:lang w:val="en-US" w:eastAsia="zh-CN"/>
        </w:rPr>
      </w:pPr>
      <w:r>
        <w:rPr>
          <w:rFonts w:hint="eastAsia" w:ascii="楷体" w:hAnsi="楷体" w:eastAsia="楷体" w:cs="楷体"/>
          <w:sz w:val="24"/>
          <w:szCs w:val="24"/>
          <w:highlight w:val="none"/>
          <w:lang w:val="en-US" w:eastAsia="zh-CN"/>
        </w:rPr>
        <w:t>二、</w:t>
      </w:r>
      <w:r>
        <w:rPr>
          <w:rFonts w:hint="eastAsia" w:ascii="楷体" w:hAnsi="楷体" w:eastAsia="楷体" w:cs="楷体"/>
          <w:b w:val="0"/>
          <w:bCs w:val="0"/>
          <w:sz w:val="24"/>
          <w:szCs w:val="24"/>
          <w:highlight w:val="none"/>
          <w:lang w:val="en-US" w:eastAsia="zh-CN"/>
        </w:rPr>
        <w:t>允许以联合体方式参与申报，联合体中的单位数量不超过3家，申报主体申报范围和申报类别均以牵头单位信息为准。企业单独申报或以企业为申报主体，由用户单位推荐联合申报，申报类别均属典型解决方案；用户单独申报或以用户单位为申报主体，企业作为支撑单位联合申报，申报类别均属应用示范案例。</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楷体" w:hAnsi="楷体" w:eastAsia="楷体" w:cs="楷体"/>
          <w:b w:val="0"/>
          <w:bCs w:val="0"/>
          <w:sz w:val="24"/>
          <w:szCs w:val="24"/>
          <w:lang w:eastAsia="zh-CN"/>
        </w:rPr>
      </w:pPr>
      <w:r>
        <w:rPr>
          <w:rFonts w:hint="eastAsia" w:ascii="楷体" w:hAnsi="楷体" w:eastAsia="楷体" w:cs="楷体"/>
          <w:b w:val="0"/>
          <w:bCs w:val="0"/>
          <w:sz w:val="24"/>
          <w:szCs w:val="24"/>
          <w:lang w:val="en-US" w:eastAsia="zh-CN"/>
        </w:rPr>
        <w:t>三</w:t>
      </w:r>
      <w:r>
        <w:rPr>
          <w:rFonts w:hint="eastAsia" w:ascii="楷体" w:hAnsi="楷体" w:eastAsia="楷体" w:cs="楷体"/>
          <w:b w:val="0"/>
          <w:bCs w:val="0"/>
          <w:sz w:val="24"/>
          <w:szCs w:val="24"/>
        </w:rPr>
        <w:t>、除另有说明外</w:t>
      </w:r>
      <w:r>
        <w:rPr>
          <w:rFonts w:hint="eastAsia" w:ascii="楷体" w:hAnsi="楷体" w:eastAsia="楷体" w:cs="楷体"/>
          <w:b w:val="0"/>
          <w:bCs w:val="0"/>
          <w:sz w:val="24"/>
          <w:szCs w:val="24"/>
          <w:lang w:eastAsia="zh-CN"/>
        </w:rPr>
        <w:t>，</w:t>
      </w:r>
      <w:r>
        <w:rPr>
          <w:rFonts w:hint="eastAsia" w:ascii="楷体" w:hAnsi="楷体" w:eastAsia="楷体" w:cs="楷体"/>
          <w:b w:val="0"/>
          <w:bCs w:val="0"/>
          <w:sz w:val="24"/>
          <w:szCs w:val="24"/>
          <w:lang w:val="en-US" w:eastAsia="zh-CN"/>
        </w:rPr>
        <w:t>信息</w:t>
      </w:r>
      <w:r>
        <w:rPr>
          <w:rFonts w:hint="eastAsia" w:ascii="楷体" w:hAnsi="楷体" w:eastAsia="楷体" w:cs="楷体"/>
          <w:b w:val="0"/>
          <w:bCs w:val="0"/>
          <w:sz w:val="24"/>
          <w:szCs w:val="24"/>
        </w:rPr>
        <w:t>表中栏目不得空缺</w:t>
      </w:r>
      <w:r>
        <w:rPr>
          <w:rFonts w:hint="eastAsia" w:ascii="楷体" w:hAnsi="楷体" w:eastAsia="楷体" w:cs="楷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eastAsia="zh-CN"/>
        </w:rPr>
        <w:t>（</w:t>
      </w:r>
      <w:r>
        <w:rPr>
          <w:rFonts w:hint="eastAsia" w:ascii="楷体" w:hAnsi="楷体" w:eastAsia="楷体" w:cs="楷体"/>
          <w:b w:val="0"/>
          <w:bCs w:val="0"/>
          <w:sz w:val="24"/>
          <w:szCs w:val="24"/>
          <w:lang w:val="en-US" w:eastAsia="zh-CN"/>
        </w:rPr>
        <w:t>一</w:t>
      </w:r>
      <w:r>
        <w:rPr>
          <w:rFonts w:hint="eastAsia" w:ascii="楷体" w:hAnsi="楷体" w:eastAsia="楷体" w:cs="楷体"/>
          <w:b w:val="0"/>
          <w:bCs w:val="0"/>
          <w:sz w:val="24"/>
          <w:szCs w:val="24"/>
          <w:lang w:eastAsia="zh-CN"/>
        </w:rPr>
        <w:t>）</w:t>
      </w:r>
      <w:r>
        <w:rPr>
          <w:rFonts w:hint="eastAsia" w:ascii="楷体" w:hAnsi="楷体" w:eastAsia="楷体" w:cs="楷体"/>
          <w:b w:val="0"/>
          <w:bCs w:val="0"/>
          <w:sz w:val="24"/>
          <w:szCs w:val="24"/>
          <w:lang w:val="en-US" w:eastAsia="zh-CN"/>
        </w:rPr>
        <w:t>格式要求</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1.统一使用A4纸打印，胶装；</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2.标题仿宋字体小四号加粗、正文仿宋字体小四号、图注仿宋字体五号加粗。</w:t>
      </w:r>
    </w:p>
    <w:p>
      <w:pPr>
        <w:pStyle w:val="2"/>
        <w:keepNext w:val="0"/>
        <w:keepLines w:val="0"/>
        <w:pageBreakBefore w:val="0"/>
        <w:widowControl w:val="0"/>
        <w:kinsoku/>
        <w:wordWrap/>
        <w:overflowPunct/>
        <w:topLinePunct w:val="0"/>
        <w:autoSpaceDE/>
        <w:autoSpaceDN/>
        <w:bidi w:val="0"/>
        <w:adjustRightInd/>
        <w:snapToGrid/>
        <w:spacing w:after="0"/>
        <w:ind w:left="0" w:leftChars="0" w:firstLine="480" w:firstLineChars="200"/>
        <w:textAlignment w:val="auto"/>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3.材料中图片分辨率不低于</w:t>
      </w:r>
      <w:r>
        <w:rPr>
          <w:rFonts w:hint="eastAsia" w:ascii="楷体" w:hAnsi="楷体" w:eastAsia="楷体" w:cs="楷体"/>
          <w:b/>
          <w:bCs/>
          <w:sz w:val="24"/>
          <w:szCs w:val="24"/>
          <w:lang w:val="en-US" w:eastAsia="zh-CN"/>
        </w:rPr>
        <w:t>300dpi，7M</w:t>
      </w:r>
      <w:r>
        <w:rPr>
          <w:rFonts w:hint="eastAsia" w:ascii="楷体" w:hAnsi="楷体" w:eastAsia="楷体" w:cs="楷体"/>
          <w:b w:val="0"/>
          <w:bCs w:val="0"/>
          <w:sz w:val="24"/>
          <w:szCs w:val="24"/>
          <w:lang w:val="en-US" w:eastAsia="zh-CN"/>
        </w:rPr>
        <w:t>以上，原图请另附。</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（二）相关证明材料请根据附件1-1编辑目录，佐证材料复印件接续在后。</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四</w:t>
      </w:r>
      <w:r>
        <w:rPr>
          <w:rFonts w:hint="eastAsia" w:ascii="楷体" w:hAnsi="楷体" w:eastAsia="楷体" w:cs="楷体"/>
          <w:b w:val="0"/>
          <w:bCs w:val="0"/>
          <w:sz w:val="24"/>
          <w:szCs w:val="24"/>
        </w:rPr>
        <w:t>、纸质版申报材料要求盖章处</w:t>
      </w:r>
      <w:r>
        <w:rPr>
          <w:rFonts w:hint="eastAsia" w:ascii="楷体" w:hAnsi="楷体" w:eastAsia="楷体" w:cs="楷体"/>
          <w:b w:val="0"/>
          <w:bCs w:val="0"/>
          <w:sz w:val="24"/>
          <w:szCs w:val="24"/>
          <w:lang w:eastAsia="zh-CN"/>
        </w:rPr>
        <w:t>，</w:t>
      </w:r>
      <w:r>
        <w:rPr>
          <w:rFonts w:hint="eastAsia" w:ascii="楷体" w:hAnsi="楷体" w:eastAsia="楷体" w:cs="楷体"/>
          <w:b w:val="0"/>
          <w:bCs w:val="0"/>
          <w:sz w:val="24"/>
          <w:szCs w:val="24"/>
        </w:rPr>
        <w:t>须加盖公章</w:t>
      </w:r>
      <w:r>
        <w:rPr>
          <w:rFonts w:hint="eastAsia" w:ascii="楷体" w:hAnsi="楷体" w:eastAsia="楷体" w:cs="楷体"/>
          <w:b w:val="0"/>
          <w:bCs w:val="0"/>
          <w:sz w:val="24"/>
          <w:szCs w:val="24"/>
          <w:lang w:eastAsia="zh-CN"/>
        </w:rPr>
        <w:t>，</w:t>
      </w:r>
      <w:r>
        <w:rPr>
          <w:rFonts w:hint="eastAsia" w:ascii="楷体" w:hAnsi="楷体" w:eastAsia="楷体" w:cs="楷体"/>
          <w:b w:val="0"/>
          <w:bCs w:val="0"/>
          <w:sz w:val="24"/>
          <w:szCs w:val="24"/>
        </w:rPr>
        <w:t>复印无效</w:t>
      </w:r>
      <w:r>
        <w:rPr>
          <w:rFonts w:hint="eastAsia" w:ascii="楷体" w:hAnsi="楷体" w:eastAsia="楷体" w:cs="楷体"/>
          <w:b w:val="0"/>
          <w:bCs w:val="0"/>
          <w:sz w:val="24"/>
          <w:szCs w:val="24"/>
          <w:lang w:eastAsia="zh-CN"/>
        </w:rPr>
        <w:t>，</w:t>
      </w:r>
      <w:r>
        <w:rPr>
          <w:rFonts w:hint="eastAsia" w:ascii="楷体" w:hAnsi="楷体" w:eastAsia="楷体" w:cs="楷体"/>
          <w:b w:val="0"/>
          <w:bCs w:val="0"/>
          <w:sz w:val="24"/>
          <w:szCs w:val="24"/>
          <w:lang w:val="en-US" w:eastAsia="zh-CN"/>
        </w:rPr>
        <w:t>一式两份发送至联系人地址，电子版须同时提交DOC版本和PDF版本，发送到联系人邮箱，纸质和电子版文件内容需完全一致。</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default" w:ascii="楷体" w:hAnsi="楷体" w:eastAsia="楷体" w:cs="楷体"/>
          <w:b w:val="0"/>
          <w:bCs w:val="0"/>
          <w:strike/>
          <w:dstrike w:val="0"/>
          <w:sz w:val="24"/>
          <w:szCs w:val="24"/>
          <w:lang w:val="en-US" w:eastAsia="zh-CN"/>
        </w:rPr>
      </w:pPr>
      <w:r>
        <w:rPr>
          <w:rFonts w:hint="eastAsia" w:ascii="楷体" w:hAnsi="楷体" w:eastAsia="楷体" w:cs="楷体"/>
          <w:b w:val="0"/>
          <w:bCs w:val="0"/>
          <w:sz w:val="24"/>
          <w:szCs w:val="24"/>
          <w:lang w:val="en-US" w:eastAsia="zh-CN"/>
        </w:rPr>
        <w:t>五</w:t>
      </w:r>
      <w:r>
        <w:rPr>
          <w:rFonts w:hint="eastAsia" w:ascii="楷体" w:hAnsi="楷体" w:eastAsia="楷体" w:cs="楷体"/>
          <w:b w:val="0"/>
          <w:bCs w:val="0"/>
          <w:sz w:val="24"/>
          <w:szCs w:val="24"/>
        </w:rPr>
        <w:t>、申报主体所</w:t>
      </w:r>
      <w:r>
        <w:rPr>
          <w:rFonts w:hint="eastAsia" w:ascii="楷体" w:hAnsi="楷体" w:eastAsia="楷体" w:cs="楷体"/>
          <w:b w:val="0"/>
          <w:bCs w:val="0"/>
          <w:sz w:val="24"/>
          <w:szCs w:val="24"/>
          <w:lang w:val="en-US" w:eastAsia="zh-CN"/>
        </w:rPr>
        <w:t>填写解决方案</w:t>
      </w:r>
      <w:r>
        <w:rPr>
          <w:rFonts w:hint="eastAsia" w:ascii="楷体" w:hAnsi="楷体" w:eastAsia="楷体" w:cs="楷体"/>
          <w:b w:val="0"/>
          <w:bCs w:val="0"/>
          <w:sz w:val="24"/>
          <w:szCs w:val="24"/>
        </w:rPr>
        <w:t>需拥有自主知识产权</w:t>
      </w:r>
      <w:r>
        <w:rPr>
          <w:rFonts w:hint="eastAsia" w:ascii="楷体" w:hAnsi="楷体" w:eastAsia="楷体" w:cs="楷体"/>
          <w:b w:val="0"/>
          <w:bCs w:val="0"/>
          <w:sz w:val="24"/>
          <w:szCs w:val="24"/>
          <w:lang w:eastAsia="zh-CN"/>
        </w:rPr>
        <w:t>，</w:t>
      </w:r>
      <w:r>
        <w:rPr>
          <w:rFonts w:hint="eastAsia" w:ascii="楷体" w:hAnsi="楷体" w:eastAsia="楷体" w:cs="楷体"/>
          <w:b w:val="0"/>
          <w:bCs w:val="0"/>
          <w:sz w:val="24"/>
          <w:szCs w:val="24"/>
        </w:rPr>
        <w:t>对提供参评的全部资料的真实性负责</w:t>
      </w:r>
      <w:r>
        <w:rPr>
          <w:rFonts w:hint="eastAsia" w:ascii="楷体" w:hAnsi="楷体" w:eastAsia="楷体" w:cs="楷体"/>
          <w:b w:val="0"/>
          <w:bCs w:val="0"/>
          <w:sz w:val="24"/>
          <w:szCs w:val="24"/>
          <w:lang w:eastAsia="zh-CN"/>
        </w:rPr>
        <w:t>，</w:t>
      </w:r>
      <w:r>
        <w:rPr>
          <w:rFonts w:hint="eastAsia" w:ascii="楷体" w:hAnsi="楷体" w:eastAsia="楷体" w:cs="楷体"/>
          <w:b w:val="0"/>
          <w:bCs w:val="0"/>
          <w:sz w:val="24"/>
          <w:szCs w:val="24"/>
        </w:rPr>
        <w:t>并签署责任声明（见</w:t>
      </w:r>
      <w:r>
        <w:rPr>
          <w:rFonts w:hint="eastAsia" w:ascii="楷体" w:hAnsi="楷体" w:eastAsia="楷体" w:cs="楷体"/>
          <w:b w:val="0"/>
          <w:bCs w:val="0"/>
          <w:sz w:val="24"/>
          <w:szCs w:val="24"/>
          <w:lang w:val="en-US" w:eastAsia="zh-CN"/>
        </w:rPr>
        <w:t>附件1-2</w:t>
      </w:r>
      <w:r>
        <w:rPr>
          <w:rFonts w:hint="eastAsia" w:ascii="楷体" w:hAnsi="楷体" w:eastAsia="楷体" w:cs="楷体"/>
          <w:b w:val="0"/>
          <w:bCs w:val="0"/>
          <w:sz w:val="24"/>
          <w:szCs w:val="24"/>
        </w:rPr>
        <w:t>）</w:t>
      </w:r>
      <w:r>
        <w:rPr>
          <w:rFonts w:hint="eastAsia" w:ascii="楷体" w:hAnsi="楷体" w:eastAsia="楷体" w:cs="楷体"/>
          <w:b w:val="0"/>
          <w:bCs w:val="0"/>
          <w:sz w:val="24"/>
          <w:szCs w:val="24"/>
          <w:lang w:eastAsia="zh-CN"/>
        </w:rPr>
        <w:t>。</w:t>
      </w:r>
      <w:r>
        <w:rPr>
          <w:rFonts w:hint="eastAsia" w:ascii="楷体" w:hAnsi="楷体" w:eastAsia="楷体" w:cs="楷体"/>
          <w:b w:val="0"/>
          <w:bCs w:val="0"/>
          <w:sz w:val="24"/>
          <w:szCs w:val="24"/>
          <w:lang w:val="en-US" w:eastAsia="zh-CN"/>
        </w:rPr>
        <w:t>若多家联合申报，均需独立签署责任申明。</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楷体" w:hAnsi="楷体" w:eastAsia="楷体" w:cs="楷体"/>
          <w:b w:val="0"/>
          <w:bCs w:val="0"/>
          <w:sz w:val="24"/>
          <w:szCs w:val="24"/>
          <w:lang w:val="en-US" w:eastAsia="zh-CN"/>
        </w:rPr>
      </w:pPr>
      <w:r>
        <w:rPr>
          <w:rFonts w:hint="eastAsia" w:ascii="楷体" w:hAnsi="楷体" w:eastAsia="楷体" w:cs="楷体"/>
          <w:b w:val="0"/>
          <w:bCs w:val="0"/>
          <w:sz w:val="24"/>
          <w:szCs w:val="24"/>
          <w:lang w:val="en-US" w:eastAsia="zh-CN"/>
        </w:rPr>
        <w:t>六、相关名词说明</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一）基础设施。提供机房资源、计算资源、存储资源、网络资源等基础设施支撑。要素可包括：机房资源、计算资源（物理服务器资源和虚拟服务器资源）、存储资源（物理存储资源和虚拟存储资源）、网络资源（物理网络资源和虚拟网络资源）、资源调度（实时监控、综合分析、快速部署、动态扩展等）、备份及容灾等。</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二）支撑平台。开发应用系统所需的开发、运行和支撑环境，各种开发工具。要素可包括：工具资源（主流的开发框架、通用的开发工具、通用代码库、主流操作系统、数据库、中间件等）、应用支撑（服务总线、工作流、信息资源整合、统一身份认证、统一权限管理、内容管理、数据采集、数据处理、数据分析、可视化展现、报表工具、信息发布等）、开发过程管理（应用设计、定制开发、应用生成、开发过程管理、配置管理、迁移部署、试运行等）、大数据分析服务（批处理分析平台和流处理分析平台）等。</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（三）信息资源。要素可包括：支撑构建平台信息资源目录、平台信息资源交换共享、信息资源开放目录、数据开放子系统等各类应用系统。</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四）业务应用。要素可包括：共用软件（包括网站系统、邮件系统、数字证书、即时通讯、电子公文传输系统、电子签章系统、云盘服务、视频会议等）、通用软件（办公系统、政策制定、规划编制、行政事务管理等）、互联网应用（GIS服务、定位服务、支付服务、物流服务、语音识别服务、视频分析服务、数据分析服务等）、移动应用（移动办公系统、移动邮件系统、移动即时通讯、应用商城等）。</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五）信息安全。要素可包括基础安全服务和高级安全服务，满足不同部门业务需求。基础安全服务，可包括应用防火墙服务、入侵检测服务、漏洞检测服务、堡垒机服务、渗透测试服务、防病毒服务、日志审计服务、应用与数据库审计服务、网页防篡改服务、密钥管理服务、证书管理服务、Web安全监测服务、Anti-DDoS服务、网闸服务；高级安全服务，可包括程序运行认证服务、安全评估服务和安全态势分析。</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（六）运维保障。主要保障安全可靠运行并为各部门提供满足需求、响应及时、安全可靠的服务。要素可包括服务评价管理、资质管理、服务人员资格管理、应急管理、服务质量管理等。</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七）终端设备。为保障终端用户业务应用提供服务的设备，主要包括终端整机（台式机、笔记本、一体机、平板等）、领域专用设备（如金融领域的柜台机、ATM机、POS机等）、外部设备（打印机、扫描仪、扫码枪、高拍仪等）等。</w:t>
      </w:r>
    </w:p>
    <w:p>
      <w:pPr>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br w:type="page"/>
      </w:r>
    </w:p>
    <w:p>
      <w:pPr>
        <w:jc w:val="center"/>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rPr>
        <w:t>20</w:t>
      </w:r>
      <w:r>
        <w:rPr>
          <w:rFonts w:hint="eastAsia" w:ascii="方正小标宋_GBK" w:hAnsi="方正小标宋_GBK" w:eastAsia="方正小标宋_GBK" w:cs="方正小标宋_GBK"/>
          <w:b/>
          <w:bCs/>
          <w:sz w:val="44"/>
          <w:szCs w:val="44"/>
          <w:lang w:val="en-US" w:eastAsia="zh-CN"/>
        </w:rPr>
        <w:t>21年信息技术应用创新</w:t>
      </w:r>
      <w:r>
        <w:rPr>
          <w:rFonts w:hint="eastAsia" w:ascii="方正小标宋_GBK" w:hAnsi="方正小标宋_GBK" w:eastAsia="方正小标宋_GBK" w:cs="方正小标宋_GBK"/>
          <w:b/>
          <w:bCs/>
          <w:sz w:val="44"/>
          <w:szCs w:val="44"/>
        </w:rPr>
        <w:t>解决方</w:t>
      </w:r>
      <w:bookmarkStart w:id="0" w:name="_GoBack"/>
      <w:bookmarkEnd w:id="0"/>
      <w:r>
        <w:rPr>
          <w:rFonts w:hint="eastAsia" w:ascii="方正小标宋_GBK" w:hAnsi="方正小标宋_GBK" w:eastAsia="方正小标宋_GBK" w:cs="方正小标宋_GBK"/>
          <w:b/>
          <w:bCs/>
          <w:sz w:val="44"/>
          <w:szCs w:val="44"/>
        </w:rPr>
        <w:t>案</w:t>
      </w:r>
      <w:r>
        <w:rPr>
          <w:rFonts w:hint="eastAsia" w:ascii="方正小标宋_GBK" w:hAnsi="方正小标宋_GBK" w:eastAsia="方正小标宋_GBK" w:cs="方正小标宋_GBK"/>
          <w:b/>
          <w:bCs/>
          <w:sz w:val="44"/>
          <w:szCs w:val="44"/>
          <w:lang w:val="en-US" w:eastAsia="zh-CN"/>
        </w:rPr>
        <w:t>信息表</w:t>
      </w:r>
    </w:p>
    <w:p>
      <w:pPr>
        <w:jc w:val="cente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填写单位</w:t>
      </w:r>
      <w:r>
        <w:rPr>
          <w:rFonts w:hint="eastAsia" w:ascii="仿宋_GB2312" w:hAnsi="仿宋_GB2312" w:eastAsia="仿宋_GB2312" w:cs="仿宋_GB2312"/>
          <w:sz w:val="28"/>
          <w:szCs w:val="28"/>
        </w:rPr>
        <w:t>可参照自行拓展）</w:t>
      </w:r>
    </w:p>
    <w:tbl>
      <w:tblPr>
        <w:tblStyle w:val="4"/>
        <w:tblW w:w="10207" w:type="dxa"/>
        <w:jc w:val="center"/>
        <w:tblLayout w:type="fixed"/>
        <w:tblCellMar>
          <w:top w:w="0" w:type="dxa"/>
          <w:left w:w="108" w:type="dxa"/>
          <w:bottom w:w="0" w:type="dxa"/>
          <w:right w:w="108" w:type="dxa"/>
        </w:tblCellMar>
      </w:tblPr>
      <w:tblGrid>
        <w:gridCol w:w="1966"/>
        <w:gridCol w:w="1305"/>
        <w:gridCol w:w="507"/>
        <w:gridCol w:w="791"/>
        <w:gridCol w:w="46"/>
        <w:gridCol w:w="602"/>
        <w:gridCol w:w="287"/>
        <w:gridCol w:w="456"/>
        <w:gridCol w:w="349"/>
        <w:gridCol w:w="1090"/>
        <w:gridCol w:w="1383"/>
        <w:gridCol w:w="437"/>
        <w:gridCol w:w="988"/>
      </w:tblGrid>
      <w:tr>
        <w:tblPrEx>
          <w:tblCellMar>
            <w:top w:w="0" w:type="dxa"/>
            <w:left w:w="108" w:type="dxa"/>
            <w:bottom w:w="0" w:type="dxa"/>
            <w:right w:w="108" w:type="dxa"/>
          </w:tblCellMar>
        </w:tblPrEx>
        <w:trPr>
          <w:trHeight w:val="913" w:hRule="atLeast"/>
          <w:jc w:val="center"/>
        </w:trPr>
        <w:tc>
          <w:tcPr>
            <w:tcW w:w="10207" w:type="dxa"/>
            <w:gridSpan w:val="13"/>
            <w:tcBorders>
              <w:top w:val="single" w:color="auto" w:sz="4" w:space="0"/>
              <w:left w:val="single" w:color="auto" w:sz="4" w:space="0"/>
              <w:bottom w:val="single" w:color="auto" w:sz="4" w:space="0"/>
              <w:right w:val="single" w:color="auto" w:sz="4" w:space="0"/>
            </w:tcBorders>
            <w:shd w:val="clear" w:color="auto" w:fill="8496B0" w:themeFill="text2" w:themeFillTint="99"/>
            <w:noWrap w:val="0"/>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b/>
                <w:bCs/>
                <w:sz w:val="28"/>
                <w:szCs w:val="28"/>
                <w:highlight w:val="none"/>
              </w:rPr>
              <w:t>1、</w:t>
            </w:r>
            <w:r>
              <w:rPr>
                <w:rFonts w:hint="eastAsia" w:ascii="仿宋_GB2312" w:hAnsi="仿宋_GB2312" w:eastAsia="仿宋_GB2312" w:cs="仿宋_GB2312"/>
                <w:b/>
                <w:bCs/>
                <w:sz w:val="28"/>
                <w:szCs w:val="28"/>
                <w:highlight w:val="none"/>
                <w:lang w:val="en-US" w:eastAsia="zh-CN"/>
              </w:rPr>
              <w:t>申报主体基本</w:t>
            </w:r>
            <w:r>
              <w:rPr>
                <w:rFonts w:hint="eastAsia" w:ascii="仿宋_GB2312" w:hAnsi="仿宋_GB2312" w:eastAsia="仿宋_GB2312" w:cs="仿宋_GB2312"/>
                <w:b/>
                <w:bCs/>
                <w:sz w:val="28"/>
                <w:szCs w:val="28"/>
                <w:highlight w:val="none"/>
              </w:rPr>
              <w:t>信息</w:t>
            </w:r>
          </w:p>
        </w:tc>
      </w:tr>
      <w:tr>
        <w:tblPrEx>
          <w:tblCellMar>
            <w:top w:w="0" w:type="dxa"/>
            <w:left w:w="108" w:type="dxa"/>
            <w:bottom w:w="0" w:type="dxa"/>
            <w:right w:w="108" w:type="dxa"/>
          </w:tblCellMar>
        </w:tblPrEx>
        <w:trPr>
          <w:trHeight w:val="799" w:hRule="atLeast"/>
          <w:jc w:val="center"/>
        </w:trPr>
        <w:tc>
          <w:tcPr>
            <w:tcW w:w="1966" w:type="dxa"/>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lang w:val="en-US" w:eastAsia="zh-CN"/>
              </w:rPr>
              <w:t>单位</w:t>
            </w:r>
            <w:r>
              <w:rPr>
                <w:rFonts w:hint="eastAsia" w:ascii="仿宋_GB2312" w:hAnsi="仿宋_GB2312" w:eastAsia="仿宋_GB2312" w:cs="仿宋_GB2312"/>
                <w:b/>
                <w:bCs/>
                <w:sz w:val="24"/>
                <w:szCs w:val="24"/>
                <w:highlight w:val="none"/>
              </w:rPr>
              <w:t>名称</w:t>
            </w:r>
          </w:p>
        </w:tc>
        <w:tc>
          <w:tcPr>
            <w:tcW w:w="8241" w:type="dxa"/>
            <w:gridSpan w:val="12"/>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sz w:val="24"/>
                <w:szCs w:val="24"/>
                <w:highlight w:val="none"/>
              </w:rPr>
            </w:pPr>
            <w:r>
              <w:rPr>
                <w:rFonts w:hint="eastAsia" w:ascii="仿宋_GB2312" w:hAnsi="仿宋_GB2312" w:eastAsia="仿宋_GB2312" w:cs="仿宋_GB2312"/>
                <w:i/>
                <w:iCs/>
                <w:color w:val="7F7F7F" w:themeColor="background1" w:themeShade="80"/>
                <w:sz w:val="24"/>
                <w:szCs w:val="24"/>
                <w:highlight w:val="none"/>
              </w:rPr>
              <w:t>（填写全称）</w:t>
            </w:r>
          </w:p>
        </w:tc>
      </w:tr>
      <w:tr>
        <w:tblPrEx>
          <w:tblCellMar>
            <w:top w:w="0" w:type="dxa"/>
            <w:left w:w="108" w:type="dxa"/>
            <w:bottom w:w="0" w:type="dxa"/>
            <w:right w:w="108" w:type="dxa"/>
          </w:tblCellMar>
        </w:tblPrEx>
        <w:trPr>
          <w:trHeight w:val="761" w:hRule="atLeast"/>
          <w:jc w:val="center"/>
        </w:trPr>
        <w:tc>
          <w:tcPr>
            <w:tcW w:w="1966" w:type="dxa"/>
            <w:tcBorders>
              <w:top w:val="nil"/>
              <w:left w:val="single" w:color="auto" w:sz="4" w:space="0"/>
              <w:bottom w:val="single" w:color="auto" w:sz="4" w:space="0"/>
              <w:right w:val="single" w:color="auto" w:sz="4" w:space="0"/>
            </w:tcBorders>
            <w:noWrap w:val="0"/>
            <w:vAlign w:val="center"/>
          </w:tcPr>
          <w:p>
            <w:pPr>
              <w:jc w:val="center"/>
              <w:rPr>
                <w:rFonts w:hint="default"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sz w:val="24"/>
                <w:szCs w:val="24"/>
                <w:highlight w:val="none"/>
                <w:lang w:val="en-US" w:eastAsia="zh-CN"/>
              </w:rPr>
              <w:t>注册登记地址</w:t>
            </w:r>
          </w:p>
        </w:tc>
        <w:tc>
          <w:tcPr>
            <w:tcW w:w="8241" w:type="dxa"/>
            <w:gridSpan w:val="12"/>
            <w:tcBorders>
              <w:top w:val="nil"/>
              <w:left w:val="nil"/>
              <w:bottom w:val="single" w:color="auto" w:sz="4" w:space="0"/>
              <w:right w:val="single" w:color="auto" w:sz="4" w:space="0"/>
            </w:tcBorders>
            <w:noWrap w:val="0"/>
            <w:vAlign w:val="center"/>
          </w:tcPr>
          <w:p>
            <w:pPr>
              <w:jc w:val="left"/>
              <w:rPr>
                <w:rFonts w:hint="eastAsia" w:ascii="仿宋_GB2312" w:hAnsi="仿宋_GB2312" w:eastAsia="仿宋_GB2312" w:cs="仿宋_GB2312"/>
                <w:sz w:val="24"/>
                <w:szCs w:val="24"/>
                <w:highlight w:val="none"/>
              </w:rPr>
            </w:pPr>
          </w:p>
        </w:tc>
      </w:tr>
      <w:tr>
        <w:tblPrEx>
          <w:tblCellMar>
            <w:top w:w="0" w:type="dxa"/>
            <w:left w:w="108" w:type="dxa"/>
            <w:bottom w:w="0" w:type="dxa"/>
            <w:right w:w="108" w:type="dxa"/>
          </w:tblCellMar>
        </w:tblPrEx>
        <w:trPr>
          <w:trHeight w:val="641" w:hRule="atLeast"/>
          <w:jc w:val="center"/>
        </w:trPr>
        <w:tc>
          <w:tcPr>
            <w:tcW w:w="1966" w:type="dxa"/>
            <w:vMerge w:val="restart"/>
            <w:tcBorders>
              <w:top w:val="nil"/>
              <w:left w:val="single" w:color="auto" w:sz="4" w:space="0"/>
              <w:right w:val="single" w:color="auto" w:sz="4" w:space="0"/>
            </w:tcBorders>
            <w:noWrap w:val="0"/>
            <w:vAlign w:val="center"/>
          </w:tcPr>
          <w:p>
            <w:pPr>
              <w:jc w:val="center"/>
              <w:rPr>
                <w:rFonts w:hint="default"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sz w:val="24"/>
                <w:szCs w:val="24"/>
                <w:highlight w:val="none"/>
                <w:lang w:val="en-US" w:eastAsia="zh-CN"/>
              </w:rPr>
              <w:t>负责人信息</w:t>
            </w:r>
          </w:p>
        </w:tc>
        <w:tc>
          <w:tcPr>
            <w:tcW w:w="1812" w:type="dxa"/>
            <w:gridSpan w:val="2"/>
            <w:tcBorders>
              <w:top w:val="nil"/>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主要负责人</w:t>
            </w:r>
          </w:p>
        </w:tc>
        <w:tc>
          <w:tcPr>
            <w:tcW w:w="1726"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p>
        </w:tc>
        <w:tc>
          <w:tcPr>
            <w:tcW w:w="1895" w:type="dxa"/>
            <w:gridSpan w:val="3"/>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部门/职务</w:t>
            </w:r>
          </w:p>
        </w:tc>
        <w:tc>
          <w:tcPr>
            <w:tcW w:w="2808" w:type="dxa"/>
            <w:gridSpan w:val="3"/>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p>
        </w:tc>
      </w:tr>
      <w:tr>
        <w:tblPrEx>
          <w:tblCellMar>
            <w:top w:w="0" w:type="dxa"/>
            <w:left w:w="108" w:type="dxa"/>
            <w:bottom w:w="0" w:type="dxa"/>
            <w:right w:w="108" w:type="dxa"/>
          </w:tblCellMar>
        </w:tblPrEx>
        <w:trPr>
          <w:trHeight w:val="641" w:hRule="atLeast"/>
          <w:jc w:val="center"/>
        </w:trPr>
        <w:tc>
          <w:tcPr>
            <w:tcW w:w="1966"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rPr>
            </w:pPr>
          </w:p>
        </w:tc>
        <w:tc>
          <w:tcPr>
            <w:tcW w:w="1812" w:type="dxa"/>
            <w:gridSpan w:val="2"/>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手  机</w:t>
            </w:r>
          </w:p>
        </w:tc>
        <w:tc>
          <w:tcPr>
            <w:tcW w:w="1726"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p>
        </w:tc>
        <w:tc>
          <w:tcPr>
            <w:tcW w:w="1895" w:type="dxa"/>
            <w:gridSpan w:val="3"/>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t>电子邮箱</w:t>
            </w:r>
          </w:p>
        </w:tc>
        <w:tc>
          <w:tcPr>
            <w:tcW w:w="2808" w:type="dxa"/>
            <w:gridSpan w:val="3"/>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p>
        </w:tc>
      </w:tr>
      <w:tr>
        <w:tblPrEx>
          <w:tblCellMar>
            <w:top w:w="0" w:type="dxa"/>
            <w:left w:w="108" w:type="dxa"/>
            <w:bottom w:w="0" w:type="dxa"/>
            <w:right w:w="108" w:type="dxa"/>
          </w:tblCellMar>
        </w:tblPrEx>
        <w:trPr>
          <w:trHeight w:val="641" w:hRule="atLeast"/>
          <w:jc w:val="center"/>
        </w:trPr>
        <w:tc>
          <w:tcPr>
            <w:tcW w:w="1966" w:type="dxa"/>
            <w:vMerge w:val="restart"/>
            <w:tcBorders>
              <w:top w:val="nil"/>
              <w:left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联系人信息</w:t>
            </w:r>
          </w:p>
        </w:tc>
        <w:tc>
          <w:tcPr>
            <w:tcW w:w="1812" w:type="dxa"/>
            <w:gridSpan w:val="2"/>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联系人</w:t>
            </w:r>
          </w:p>
        </w:tc>
        <w:tc>
          <w:tcPr>
            <w:tcW w:w="1726"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p>
        </w:tc>
        <w:tc>
          <w:tcPr>
            <w:tcW w:w="1895" w:type="dxa"/>
            <w:gridSpan w:val="3"/>
            <w:tcBorders>
              <w:top w:val="nil"/>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部门/职务</w:t>
            </w:r>
          </w:p>
        </w:tc>
        <w:tc>
          <w:tcPr>
            <w:tcW w:w="2808" w:type="dxa"/>
            <w:gridSpan w:val="3"/>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p>
        </w:tc>
      </w:tr>
      <w:tr>
        <w:tblPrEx>
          <w:tblCellMar>
            <w:top w:w="0" w:type="dxa"/>
            <w:left w:w="108" w:type="dxa"/>
            <w:bottom w:w="0" w:type="dxa"/>
            <w:right w:w="108" w:type="dxa"/>
          </w:tblCellMar>
        </w:tblPrEx>
        <w:trPr>
          <w:trHeight w:val="641" w:hRule="atLeast"/>
          <w:jc w:val="center"/>
        </w:trPr>
        <w:tc>
          <w:tcPr>
            <w:tcW w:w="1966"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rPr>
            </w:pPr>
          </w:p>
        </w:tc>
        <w:tc>
          <w:tcPr>
            <w:tcW w:w="1812" w:type="dxa"/>
            <w:gridSpan w:val="2"/>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手  机</w:t>
            </w:r>
          </w:p>
        </w:tc>
        <w:tc>
          <w:tcPr>
            <w:tcW w:w="1726" w:type="dxa"/>
            <w:gridSpan w:val="4"/>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p>
        </w:tc>
        <w:tc>
          <w:tcPr>
            <w:tcW w:w="1895" w:type="dxa"/>
            <w:gridSpan w:val="3"/>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电子邮箱</w:t>
            </w:r>
          </w:p>
        </w:tc>
        <w:tc>
          <w:tcPr>
            <w:tcW w:w="2808" w:type="dxa"/>
            <w:gridSpan w:val="3"/>
            <w:tcBorders>
              <w:top w:val="nil"/>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p>
        </w:tc>
      </w:tr>
      <w:tr>
        <w:tblPrEx>
          <w:tblCellMar>
            <w:top w:w="0" w:type="dxa"/>
            <w:left w:w="108" w:type="dxa"/>
            <w:bottom w:w="0" w:type="dxa"/>
            <w:right w:w="108" w:type="dxa"/>
          </w:tblCellMar>
        </w:tblPrEx>
        <w:trPr>
          <w:trHeight w:val="641" w:hRule="atLeast"/>
          <w:jc w:val="center"/>
        </w:trPr>
        <w:tc>
          <w:tcPr>
            <w:tcW w:w="1966"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rPr>
            </w:pPr>
          </w:p>
        </w:tc>
        <w:tc>
          <w:tcPr>
            <w:tcW w:w="1812" w:type="dxa"/>
            <w:gridSpan w:val="2"/>
            <w:tcBorders>
              <w:top w:val="nil"/>
              <w:left w:val="nil"/>
              <w:bottom w:val="single" w:color="auto" w:sz="4" w:space="0"/>
              <w:right w:val="single" w:color="auto" w:sz="4" w:space="0"/>
            </w:tcBorders>
            <w:noWrap w:val="0"/>
            <w:vAlign w:val="center"/>
          </w:tcPr>
          <w:p>
            <w:pPr>
              <w:jc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邮寄地址</w:t>
            </w:r>
          </w:p>
        </w:tc>
        <w:tc>
          <w:tcPr>
            <w:tcW w:w="6429" w:type="dxa"/>
            <w:gridSpan w:val="10"/>
            <w:tcBorders>
              <w:top w:val="single" w:color="auto" w:sz="4" w:space="0"/>
              <w:left w:val="nil"/>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p>
        </w:tc>
      </w:tr>
      <w:tr>
        <w:tblPrEx>
          <w:tblCellMar>
            <w:top w:w="0" w:type="dxa"/>
            <w:left w:w="108" w:type="dxa"/>
            <w:bottom w:w="0" w:type="dxa"/>
            <w:right w:w="108" w:type="dxa"/>
          </w:tblCellMar>
        </w:tblPrEx>
        <w:trPr>
          <w:trHeight w:val="3524" w:hRule="atLeast"/>
          <w:jc w:val="center"/>
        </w:trPr>
        <w:tc>
          <w:tcPr>
            <w:tcW w:w="1966" w:type="dxa"/>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lang w:val="en-US" w:eastAsia="zh-CN"/>
              </w:rPr>
              <w:t>单位</w:t>
            </w:r>
            <w:r>
              <w:rPr>
                <w:rFonts w:hint="eastAsia" w:ascii="仿宋_GB2312" w:hAnsi="仿宋_GB2312" w:eastAsia="仿宋_GB2312" w:cs="仿宋_GB2312"/>
                <w:b/>
                <w:bCs/>
                <w:sz w:val="24"/>
                <w:szCs w:val="24"/>
                <w:highlight w:val="none"/>
              </w:rPr>
              <w:t>简介</w:t>
            </w:r>
          </w:p>
        </w:tc>
        <w:tc>
          <w:tcPr>
            <w:tcW w:w="8241" w:type="dxa"/>
            <w:gridSpan w:val="12"/>
            <w:tcBorders>
              <w:top w:val="nil"/>
              <w:left w:val="single" w:color="auto" w:sz="4" w:space="0"/>
              <w:bottom w:val="single" w:color="auto" w:sz="4" w:space="0"/>
              <w:right w:val="single" w:color="auto" w:sz="4" w:space="0"/>
            </w:tcBorders>
            <w:noWrap w:val="0"/>
            <w:vAlign w:val="top"/>
          </w:tcPr>
          <w:p>
            <w:pPr>
              <w:jc w:val="both"/>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原则上不超过300字</w:t>
            </w:r>
            <w:r>
              <w:rPr>
                <w:rFonts w:hint="eastAsia" w:ascii="仿宋_GB2312" w:hAnsi="仿宋_GB2312" w:eastAsia="仿宋_GB2312" w:cs="仿宋_GB2312"/>
                <w:i/>
                <w:iCs/>
                <w:color w:val="7F7F7F" w:themeColor="background1" w:themeShade="80"/>
                <w:sz w:val="24"/>
                <w:szCs w:val="24"/>
                <w:highlight w:val="none"/>
                <w:lang w:eastAsia="zh-CN"/>
              </w:rPr>
              <w:t>）</w:t>
            </w:r>
          </w:p>
        </w:tc>
      </w:tr>
      <w:tr>
        <w:tblPrEx>
          <w:tblCellMar>
            <w:top w:w="0" w:type="dxa"/>
            <w:left w:w="108" w:type="dxa"/>
            <w:bottom w:w="0" w:type="dxa"/>
            <w:right w:w="108" w:type="dxa"/>
          </w:tblCellMar>
        </w:tblPrEx>
        <w:trPr>
          <w:trHeight w:val="965" w:hRule="atLeast"/>
          <w:jc w:val="center"/>
        </w:trPr>
        <w:tc>
          <w:tcPr>
            <w:tcW w:w="1966"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lang w:eastAsia="zh-CN"/>
              </w:rPr>
            </w:pPr>
            <w:r>
              <w:rPr>
                <w:rFonts w:hint="eastAsia" w:ascii="仿宋_GB2312" w:hAnsi="仿宋_GB2312" w:eastAsia="仿宋_GB2312" w:cs="仿宋_GB2312"/>
                <w:b/>
                <w:bCs/>
                <w:sz w:val="24"/>
                <w:szCs w:val="24"/>
                <w:highlight w:val="none"/>
                <w:lang w:val="en-US" w:eastAsia="zh-CN"/>
              </w:rPr>
              <w:t>上一年度业务情况</w:t>
            </w:r>
            <w:r>
              <w:rPr>
                <w:rFonts w:hint="eastAsia" w:ascii="仿宋_GB2312" w:hAnsi="仿宋_GB2312" w:eastAsia="仿宋_GB2312" w:cs="仿宋_GB2312"/>
                <w:b/>
                <w:bCs/>
                <w:color w:val="7F7F7F" w:themeColor="background1" w:themeShade="80"/>
                <w:sz w:val="24"/>
                <w:szCs w:val="24"/>
                <w:highlight w:val="none"/>
              </w:rPr>
              <w:t>（202</w:t>
            </w:r>
            <w:r>
              <w:rPr>
                <w:rFonts w:hint="eastAsia" w:ascii="仿宋_GB2312" w:hAnsi="仿宋_GB2312" w:eastAsia="仿宋_GB2312" w:cs="仿宋_GB2312"/>
                <w:b/>
                <w:bCs/>
                <w:color w:val="7F7F7F" w:themeColor="background1" w:themeShade="80"/>
                <w:sz w:val="24"/>
                <w:szCs w:val="24"/>
                <w:highlight w:val="none"/>
                <w:lang w:val="en-US" w:eastAsia="zh-CN"/>
              </w:rPr>
              <w:t>0年</w:t>
            </w:r>
            <w:r>
              <w:rPr>
                <w:rFonts w:hint="eastAsia" w:ascii="仿宋_GB2312" w:hAnsi="仿宋_GB2312" w:eastAsia="仿宋_GB2312" w:cs="仿宋_GB2312"/>
                <w:b/>
                <w:bCs/>
                <w:color w:val="7F7F7F" w:themeColor="background1" w:themeShade="80"/>
                <w:sz w:val="24"/>
                <w:szCs w:val="24"/>
                <w:highlight w:val="none"/>
                <w:lang w:eastAsia="zh-CN"/>
              </w:rPr>
              <w:t>）</w:t>
            </w:r>
          </w:p>
          <w:p>
            <w:pPr>
              <w:pStyle w:val="2"/>
              <w:jc w:val="center"/>
              <w:rPr>
                <w:highlight w:val="none"/>
              </w:rPr>
            </w:pPr>
            <w:r>
              <w:rPr>
                <w:rFonts w:hint="eastAsia" w:ascii="黑体" w:hAnsi="黑体" w:eastAsia="黑体" w:cs="黑体"/>
                <w:strike w:val="0"/>
                <w:dstrike w:val="0"/>
                <w:color w:val="7F7F7F" w:themeColor="background1" w:themeShade="80"/>
                <w:sz w:val="18"/>
                <w:szCs w:val="18"/>
                <w:highlight w:val="none"/>
                <w:lang w:val="en-US" w:eastAsia="zh-CN"/>
              </w:rPr>
              <w:t>申报应用示范案例的主体，本部分内容选填</w:t>
            </w:r>
          </w:p>
        </w:tc>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主营</w:t>
            </w:r>
          </w:p>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业务收入</w:t>
            </w:r>
          </w:p>
        </w:tc>
        <w:tc>
          <w:tcPr>
            <w:tcW w:w="172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p>
        </w:tc>
        <w:tc>
          <w:tcPr>
            <w:tcW w:w="189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员工人数</w:t>
            </w:r>
          </w:p>
        </w:tc>
        <w:tc>
          <w:tcPr>
            <w:tcW w:w="280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rPr>
            </w:pPr>
          </w:p>
        </w:tc>
      </w:tr>
      <w:tr>
        <w:tblPrEx>
          <w:tblCellMar>
            <w:top w:w="0" w:type="dxa"/>
            <w:left w:w="108" w:type="dxa"/>
            <w:bottom w:w="0" w:type="dxa"/>
            <w:right w:w="108" w:type="dxa"/>
          </w:tblCellMar>
        </w:tblPrEx>
        <w:trPr>
          <w:trHeight w:val="937" w:hRule="atLeast"/>
          <w:jc w:val="center"/>
        </w:trPr>
        <w:tc>
          <w:tcPr>
            <w:tcW w:w="1966" w:type="dxa"/>
            <w:vMerge w:val="continue"/>
            <w:tcBorders>
              <w:left w:val="single" w:color="auto" w:sz="4" w:space="0"/>
              <w:right w:val="single" w:color="auto" w:sz="4" w:space="0"/>
            </w:tcBorders>
            <w:noWrap w:val="0"/>
            <w:vAlign w:val="center"/>
          </w:tcPr>
          <w:p>
            <w:pPr>
              <w:jc w:val="left"/>
              <w:rPr>
                <w:highlight w:val="none"/>
              </w:rPr>
            </w:pPr>
          </w:p>
        </w:tc>
        <w:tc>
          <w:tcPr>
            <w:tcW w:w="1812" w:type="dxa"/>
            <w:gridSpan w:val="2"/>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信创</w:t>
            </w:r>
          </w:p>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业务收入</w:t>
            </w:r>
          </w:p>
        </w:tc>
        <w:tc>
          <w:tcPr>
            <w:tcW w:w="1726" w:type="dxa"/>
            <w:gridSpan w:val="4"/>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p>
        </w:tc>
        <w:tc>
          <w:tcPr>
            <w:tcW w:w="1895" w:type="dxa"/>
            <w:gridSpan w:val="3"/>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研发人数</w:t>
            </w:r>
          </w:p>
        </w:tc>
        <w:tc>
          <w:tcPr>
            <w:tcW w:w="2808" w:type="dxa"/>
            <w:gridSpan w:val="3"/>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p>
        </w:tc>
      </w:tr>
      <w:tr>
        <w:tblPrEx>
          <w:tblCellMar>
            <w:top w:w="0" w:type="dxa"/>
            <w:left w:w="108" w:type="dxa"/>
            <w:bottom w:w="0" w:type="dxa"/>
            <w:right w:w="108" w:type="dxa"/>
          </w:tblCellMar>
        </w:tblPrEx>
        <w:trPr>
          <w:trHeight w:val="924" w:hRule="atLeast"/>
          <w:jc w:val="center"/>
        </w:trPr>
        <w:tc>
          <w:tcPr>
            <w:tcW w:w="1966" w:type="dxa"/>
            <w:vMerge w:val="continue"/>
            <w:tcBorders>
              <w:left w:val="single" w:color="auto" w:sz="4" w:space="0"/>
              <w:bottom w:val="single" w:color="auto" w:sz="4" w:space="0"/>
              <w:right w:val="single" w:color="auto" w:sz="4" w:space="0"/>
            </w:tcBorders>
            <w:noWrap w:val="0"/>
            <w:vAlign w:val="center"/>
          </w:tcPr>
          <w:p>
            <w:pPr>
              <w:jc w:val="left"/>
              <w:rPr>
                <w:highlight w:val="none"/>
              </w:rPr>
            </w:pPr>
          </w:p>
        </w:tc>
        <w:tc>
          <w:tcPr>
            <w:tcW w:w="1812" w:type="dxa"/>
            <w:gridSpan w:val="2"/>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信创业务同比增速</w:t>
            </w:r>
          </w:p>
        </w:tc>
        <w:tc>
          <w:tcPr>
            <w:tcW w:w="1726" w:type="dxa"/>
            <w:gridSpan w:val="4"/>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p>
        </w:tc>
        <w:tc>
          <w:tcPr>
            <w:tcW w:w="1895" w:type="dxa"/>
            <w:gridSpan w:val="3"/>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研发投入</w:t>
            </w:r>
          </w:p>
        </w:tc>
        <w:tc>
          <w:tcPr>
            <w:tcW w:w="2808" w:type="dxa"/>
            <w:gridSpan w:val="3"/>
            <w:tcBorders>
              <w:top w:val="nil"/>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p>
        </w:tc>
      </w:tr>
      <w:tr>
        <w:tblPrEx>
          <w:tblCellMar>
            <w:top w:w="0" w:type="dxa"/>
            <w:left w:w="108" w:type="dxa"/>
            <w:bottom w:w="0" w:type="dxa"/>
            <w:right w:w="108" w:type="dxa"/>
          </w:tblCellMar>
        </w:tblPrEx>
        <w:trPr>
          <w:trHeight w:val="893" w:hRule="atLeast"/>
          <w:jc w:val="center"/>
        </w:trPr>
        <w:tc>
          <w:tcPr>
            <w:tcW w:w="10207" w:type="dxa"/>
            <w:gridSpan w:val="13"/>
            <w:tcBorders>
              <w:top w:val="single" w:color="auto" w:sz="4" w:space="0"/>
              <w:left w:val="single" w:color="auto" w:sz="4" w:space="0"/>
              <w:bottom w:val="single" w:color="auto" w:sz="4" w:space="0"/>
              <w:right w:val="single" w:color="auto" w:sz="4" w:space="0"/>
            </w:tcBorders>
            <w:shd w:val="clear" w:color="auto" w:fill="8496B0" w:themeFill="text2" w:themeFillTint="99"/>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b/>
                <w:bCs/>
                <w:sz w:val="28"/>
                <w:szCs w:val="28"/>
                <w:highlight w:val="none"/>
              </w:rPr>
              <w:t>2、</w:t>
            </w:r>
            <w:r>
              <w:rPr>
                <w:rFonts w:hint="eastAsia" w:ascii="仿宋_GB2312" w:hAnsi="仿宋_GB2312" w:eastAsia="仿宋_GB2312" w:cs="仿宋_GB2312"/>
                <w:b/>
                <w:bCs/>
                <w:sz w:val="28"/>
                <w:szCs w:val="28"/>
                <w:highlight w:val="none"/>
                <w:lang w:val="en-US" w:eastAsia="zh-CN"/>
              </w:rPr>
              <w:t>解决方案描述</w:t>
            </w:r>
          </w:p>
        </w:tc>
      </w:tr>
      <w:tr>
        <w:tblPrEx>
          <w:tblCellMar>
            <w:top w:w="0" w:type="dxa"/>
            <w:left w:w="108" w:type="dxa"/>
            <w:bottom w:w="0" w:type="dxa"/>
            <w:right w:w="108" w:type="dxa"/>
          </w:tblCellMar>
        </w:tblPrEx>
        <w:trPr>
          <w:trHeight w:val="641" w:hRule="atLeast"/>
          <w:jc w:val="center"/>
        </w:trPr>
        <w:tc>
          <w:tcPr>
            <w:tcW w:w="19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sz w:val="24"/>
                <w:szCs w:val="24"/>
                <w:highlight w:val="none"/>
                <w:lang w:val="en-US" w:eastAsia="zh-CN"/>
              </w:rPr>
              <w:t>申报方案名称</w:t>
            </w:r>
          </w:p>
        </w:tc>
        <w:tc>
          <w:tcPr>
            <w:tcW w:w="8241" w:type="dxa"/>
            <w:gridSpan w:val="12"/>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b w:val="0"/>
                <w:bCs w:val="0"/>
                <w:sz w:val="24"/>
                <w:szCs w:val="24"/>
                <w:highlight w:val="none"/>
                <w:lang w:eastAsia="zh-CN"/>
              </w:rPr>
            </w:pPr>
            <w:r>
              <w:rPr>
                <w:rFonts w:hint="eastAsia" w:ascii="仿宋_GB2312" w:hAnsi="仿宋_GB2312" w:eastAsia="仿宋_GB2312" w:cs="仿宋_GB2312"/>
                <w:b w:val="0"/>
                <w:bCs w:val="0"/>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请勿超22字</w:t>
            </w:r>
            <w:r>
              <w:rPr>
                <w:rFonts w:hint="eastAsia" w:ascii="仿宋_GB2312" w:hAnsi="仿宋_GB2312" w:eastAsia="仿宋_GB2312" w:cs="仿宋_GB2312"/>
                <w:b w:val="0"/>
                <w:bCs w:val="0"/>
                <w:i/>
                <w:iCs/>
                <w:color w:val="7F7F7F" w:themeColor="background1" w:themeShade="80"/>
                <w:sz w:val="24"/>
                <w:szCs w:val="24"/>
                <w:highlight w:val="none"/>
                <w:lang w:eastAsia="zh-CN"/>
              </w:rPr>
              <w:t>）</w:t>
            </w:r>
          </w:p>
        </w:tc>
      </w:tr>
      <w:tr>
        <w:tblPrEx>
          <w:tblCellMar>
            <w:top w:w="0" w:type="dxa"/>
            <w:left w:w="108" w:type="dxa"/>
            <w:bottom w:w="0" w:type="dxa"/>
            <w:right w:w="108" w:type="dxa"/>
          </w:tblCellMar>
        </w:tblPrEx>
        <w:trPr>
          <w:trHeight w:val="1242" w:hRule="atLeast"/>
          <w:jc w:val="center"/>
        </w:trPr>
        <w:tc>
          <w:tcPr>
            <w:tcW w:w="19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24"/>
                <w:szCs w:val="24"/>
                <w:highlight w:val="none"/>
                <w:lang w:val="en-US"/>
              </w:rPr>
            </w:pPr>
            <w:r>
              <w:rPr>
                <w:rFonts w:hint="eastAsia" w:ascii="仿宋_GB2312" w:hAnsi="仿宋_GB2312" w:eastAsia="仿宋_GB2312" w:cs="仿宋_GB2312"/>
                <w:b/>
                <w:bCs/>
                <w:color w:val="auto"/>
                <w:sz w:val="24"/>
                <w:szCs w:val="24"/>
                <w:highlight w:val="none"/>
                <w:lang w:val="en-US" w:eastAsia="zh-CN"/>
              </w:rPr>
              <w:t>申报应用领域</w:t>
            </w:r>
          </w:p>
          <w:p>
            <w:pPr>
              <w:jc w:val="center"/>
              <w:rPr>
                <w:rFonts w:hint="eastAsia" w:ascii="仿宋_GB2312" w:hAnsi="仿宋_GB2312" w:eastAsia="仿宋_GB2312" w:cs="仿宋_GB2312"/>
                <w:b/>
                <w:bCs/>
                <w:sz w:val="24"/>
                <w:szCs w:val="24"/>
                <w:highlight w:val="none"/>
                <w:lang w:eastAsia="zh-CN"/>
              </w:rPr>
            </w:pPr>
            <w:r>
              <w:rPr>
                <w:rFonts w:hint="eastAsia" w:ascii="仿宋_GB2312" w:hAnsi="仿宋_GB2312" w:eastAsia="仿宋_GB2312" w:cs="仿宋_GB2312"/>
                <w:b/>
                <w:bCs/>
                <w:color w:val="auto"/>
                <w:sz w:val="24"/>
                <w:szCs w:val="24"/>
                <w:highlight w:val="none"/>
                <w:lang w:eastAsia="zh-CN"/>
              </w:rPr>
              <w:t>（</w:t>
            </w:r>
            <w:r>
              <w:rPr>
                <w:rFonts w:hint="eastAsia" w:ascii="仿宋_GB2312" w:hAnsi="仿宋_GB2312" w:eastAsia="仿宋_GB2312" w:cs="仿宋_GB2312"/>
                <w:b/>
                <w:bCs/>
                <w:color w:val="auto"/>
                <w:sz w:val="24"/>
                <w:szCs w:val="24"/>
                <w:highlight w:val="none"/>
                <w:lang w:val="en-US" w:eastAsia="zh-CN"/>
              </w:rPr>
              <w:t>单选</w:t>
            </w:r>
            <w:r>
              <w:rPr>
                <w:rFonts w:hint="eastAsia" w:ascii="仿宋_GB2312" w:hAnsi="仿宋_GB2312" w:eastAsia="仿宋_GB2312" w:cs="仿宋_GB2312"/>
                <w:b/>
                <w:bCs/>
                <w:color w:val="auto"/>
                <w:sz w:val="24"/>
                <w:szCs w:val="24"/>
                <w:highlight w:val="none"/>
                <w:lang w:eastAsia="zh-CN"/>
              </w:rPr>
              <w:t>）</w:t>
            </w:r>
          </w:p>
        </w:tc>
        <w:tc>
          <w:tcPr>
            <w:tcW w:w="8241" w:type="dxa"/>
            <w:gridSpan w:val="12"/>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40" w:firstLineChars="100"/>
              <w:jc w:val="left"/>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党政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金融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工业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医疗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交通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国防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能源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通信 </w:t>
            </w:r>
          </w:p>
          <w:p>
            <w:pPr>
              <w:spacing w:line="360" w:lineRule="auto"/>
              <w:ind w:firstLine="240" w:firstLineChars="100"/>
              <w:jc w:val="left"/>
              <w:rPr>
                <w:rFonts w:hint="default" w:ascii="仿宋_GB2312" w:hAnsi="仿宋_GB2312" w:eastAsia="仿宋_GB2312" w:cs="仿宋_GB2312"/>
                <w:b w:val="0"/>
                <w:bCs w:val="0"/>
                <w:sz w:val="24"/>
                <w:szCs w:val="24"/>
                <w:highlight w:val="none"/>
                <w:u w:val="single"/>
                <w:lang w:val="en-US" w:eastAsia="zh-CN"/>
              </w:rPr>
            </w:pP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教育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水利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广电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其他</w:t>
            </w:r>
            <w:r>
              <w:rPr>
                <w:rFonts w:hint="eastAsia" w:ascii="仿宋_GB2312" w:hAnsi="仿宋_GB2312" w:eastAsia="仿宋_GB2312" w:cs="仿宋_GB2312"/>
                <w:b w:val="0"/>
                <w:bCs w:val="0"/>
                <w:sz w:val="24"/>
                <w:szCs w:val="24"/>
                <w:highlight w:val="none"/>
                <w:u w:val="single"/>
                <w:lang w:val="en-US" w:eastAsia="zh-CN"/>
              </w:rPr>
              <w:t xml:space="preserve">         </w:t>
            </w:r>
          </w:p>
        </w:tc>
      </w:tr>
      <w:tr>
        <w:tblPrEx>
          <w:tblCellMar>
            <w:top w:w="0" w:type="dxa"/>
            <w:left w:w="108" w:type="dxa"/>
            <w:bottom w:w="0" w:type="dxa"/>
            <w:right w:w="108" w:type="dxa"/>
          </w:tblCellMar>
        </w:tblPrEx>
        <w:trPr>
          <w:trHeight w:val="1218" w:hRule="atLeast"/>
          <w:jc w:val="center"/>
        </w:trPr>
        <w:tc>
          <w:tcPr>
            <w:tcW w:w="19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扩展领域</w:t>
            </w:r>
          </w:p>
          <w:p>
            <w:pPr>
              <w:jc w:val="center"/>
              <w:rPr>
                <w:rFonts w:hint="eastAsia" w:ascii="仿宋_GB2312" w:hAnsi="仿宋_GB2312" w:eastAsia="仿宋_GB2312" w:cs="仿宋_GB2312"/>
                <w:b/>
                <w:bCs/>
                <w:color w:val="auto"/>
                <w:sz w:val="24"/>
                <w:szCs w:val="24"/>
                <w:highlight w:val="none"/>
                <w:lang w:eastAsia="zh-CN"/>
              </w:rPr>
            </w:pPr>
            <w:r>
              <w:rPr>
                <w:rFonts w:hint="eastAsia" w:ascii="仿宋_GB2312" w:hAnsi="仿宋_GB2312" w:eastAsia="仿宋_GB2312" w:cs="仿宋_GB2312"/>
                <w:b/>
                <w:bCs/>
                <w:color w:val="auto"/>
                <w:sz w:val="24"/>
                <w:szCs w:val="24"/>
                <w:highlight w:val="none"/>
                <w:lang w:val="en-US" w:eastAsia="zh-CN"/>
              </w:rPr>
              <w:t>（选填，可多选）</w:t>
            </w:r>
          </w:p>
        </w:tc>
        <w:tc>
          <w:tcPr>
            <w:tcW w:w="8241" w:type="dxa"/>
            <w:gridSpan w:val="12"/>
            <w:tcBorders>
              <w:top w:val="single" w:color="auto" w:sz="4" w:space="0"/>
              <w:left w:val="single" w:color="auto" w:sz="4" w:space="0"/>
              <w:bottom w:val="single" w:color="auto" w:sz="4" w:space="0"/>
              <w:right w:val="single" w:color="auto" w:sz="4" w:space="0"/>
            </w:tcBorders>
            <w:noWrap w:val="0"/>
            <w:vAlign w:val="center"/>
          </w:tcPr>
          <w:p>
            <w:pPr>
              <w:spacing w:line="360" w:lineRule="auto"/>
              <w:ind w:leftChars="100"/>
              <w:jc w:val="left"/>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党政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金融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工业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医疗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交通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国防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能源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通信 </w:t>
            </w:r>
          </w:p>
          <w:p>
            <w:pPr>
              <w:spacing w:line="360" w:lineRule="auto"/>
              <w:ind w:left="210" w:leftChars="100"/>
              <w:jc w:val="left"/>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教育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水利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广电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其他</w:t>
            </w:r>
            <w:r>
              <w:rPr>
                <w:rFonts w:hint="eastAsia" w:ascii="仿宋_GB2312" w:hAnsi="仿宋_GB2312" w:eastAsia="仿宋_GB2312" w:cs="仿宋_GB2312"/>
                <w:b w:val="0"/>
                <w:bCs w:val="0"/>
                <w:sz w:val="24"/>
                <w:szCs w:val="24"/>
                <w:highlight w:val="none"/>
                <w:u w:val="single"/>
                <w:lang w:val="en-US" w:eastAsia="zh-CN"/>
              </w:rPr>
              <w:t xml:space="preserve">         </w:t>
            </w:r>
          </w:p>
        </w:tc>
      </w:tr>
      <w:tr>
        <w:tblPrEx>
          <w:tblCellMar>
            <w:top w:w="0" w:type="dxa"/>
            <w:left w:w="108" w:type="dxa"/>
            <w:bottom w:w="0" w:type="dxa"/>
            <w:right w:w="108" w:type="dxa"/>
          </w:tblCellMar>
        </w:tblPrEx>
        <w:trPr>
          <w:trHeight w:val="1235" w:hRule="atLeast"/>
          <w:jc w:val="center"/>
        </w:trPr>
        <w:tc>
          <w:tcPr>
            <w:tcW w:w="1966"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rPr>
              <w:t>类别</w:t>
            </w:r>
          </w:p>
          <w:p>
            <w:pPr>
              <w:jc w:val="center"/>
              <w:rPr>
                <w:rFonts w:hint="eastAsia" w:ascii="仿宋_GB2312" w:hAnsi="仿宋_GB2312" w:eastAsia="仿宋_GB2312" w:cs="仿宋_GB2312"/>
                <w:b/>
                <w:bCs/>
                <w:sz w:val="24"/>
                <w:szCs w:val="24"/>
                <w:highlight w:val="none"/>
                <w:lang w:eastAsia="zh-CN"/>
              </w:rPr>
            </w:pPr>
            <w:r>
              <w:rPr>
                <w:rFonts w:hint="eastAsia" w:ascii="仿宋_GB2312" w:hAnsi="仿宋_GB2312" w:eastAsia="仿宋_GB2312" w:cs="仿宋_GB2312"/>
                <w:b/>
                <w:bCs/>
                <w:sz w:val="24"/>
                <w:szCs w:val="24"/>
                <w:highlight w:val="none"/>
                <w:lang w:eastAsia="zh-CN"/>
              </w:rPr>
              <w:t>（</w:t>
            </w:r>
            <w:r>
              <w:rPr>
                <w:rFonts w:hint="eastAsia" w:ascii="仿宋_GB2312" w:hAnsi="仿宋_GB2312" w:eastAsia="仿宋_GB2312" w:cs="仿宋_GB2312"/>
                <w:b/>
                <w:bCs/>
                <w:sz w:val="24"/>
                <w:szCs w:val="24"/>
                <w:highlight w:val="none"/>
                <w:lang w:val="en-US" w:eastAsia="zh-CN"/>
              </w:rPr>
              <w:t>单选</w:t>
            </w:r>
            <w:r>
              <w:rPr>
                <w:rFonts w:hint="eastAsia" w:ascii="仿宋_GB2312" w:hAnsi="仿宋_GB2312" w:eastAsia="仿宋_GB2312" w:cs="仿宋_GB2312"/>
                <w:b/>
                <w:bCs/>
                <w:sz w:val="24"/>
                <w:szCs w:val="24"/>
                <w:highlight w:val="none"/>
                <w:lang w:eastAsia="zh-CN"/>
              </w:rPr>
              <w:t>）</w:t>
            </w:r>
          </w:p>
          <w:p>
            <w:pPr>
              <w:pStyle w:val="2"/>
              <w:jc w:val="center"/>
              <w:rPr>
                <w:rFonts w:hint="default"/>
                <w:highlight w:val="none"/>
                <w:lang w:val="en-US" w:eastAsia="zh-CN"/>
              </w:rPr>
            </w:pPr>
            <w:r>
              <w:rPr>
                <w:rFonts w:hint="eastAsia" w:ascii="黑体" w:hAnsi="黑体" w:eastAsia="黑体" w:cs="黑体"/>
                <w:b w:val="0"/>
                <w:bCs w:val="0"/>
                <w:color w:val="7F7F7F" w:themeColor="background1" w:themeShade="80"/>
                <w:sz w:val="18"/>
                <w:szCs w:val="18"/>
                <w:highlight w:val="none"/>
                <w:lang w:val="en-US" w:eastAsia="zh-CN"/>
              </w:rPr>
              <w:t>申报应用示范案例的主体，本部分选填</w:t>
            </w:r>
          </w:p>
        </w:tc>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按应用场景</w:t>
            </w:r>
          </w:p>
        </w:tc>
        <w:tc>
          <w:tcPr>
            <w:tcW w:w="6429" w:type="dxa"/>
            <w:gridSpan w:val="10"/>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rPr>
              <w:sym w:font="Wingdings 2" w:char="00A3"/>
            </w:r>
            <w:r>
              <w:rPr>
                <w:rFonts w:hint="eastAsia" w:ascii="仿宋_GB2312" w:hAnsi="仿宋_GB2312" w:eastAsia="仿宋_GB2312" w:cs="仿宋_GB2312"/>
                <w:b w:val="0"/>
                <w:bCs w:val="0"/>
                <w:sz w:val="24"/>
                <w:szCs w:val="24"/>
                <w:highlight w:val="none"/>
                <w:lang w:val="en-US" w:eastAsia="zh-CN"/>
              </w:rPr>
              <w:t xml:space="preserve"> </w:t>
            </w:r>
            <w:r>
              <w:rPr>
                <w:rFonts w:hint="eastAsia" w:ascii="仿宋_GB2312" w:hAnsi="仿宋_GB2312" w:eastAsia="仿宋_GB2312" w:cs="仿宋_GB2312"/>
                <w:b w:val="0"/>
                <w:bCs w:val="0"/>
                <w:sz w:val="24"/>
                <w:szCs w:val="24"/>
                <w:highlight w:val="none"/>
              </w:rPr>
              <w:t xml:space="preserve">基础设施 </w:t>
            </w:r>
            <w:r>
              <w:rPr>
                <w:rFonts w:hint="eastAsia" w:ascii="仿宋_GB2312" w:hAnsi="仿宋_GB2312" w:eastAsia="仿宋_GB2312" w:cs="仿宋_GB2312"/>
                <w:b w:val="0"/>
                <w:bCs w:val="0"/>
                <w:sz w:val="24"/>
                <w:szCs w:val="24"/>
                <w:highlight w:val="none"/>
              </w:rPr>
              <w:sym w:font="Wingdings 2" w:char="00A3"/>
            </w:r>
            <w:r>
              <w:rPr>
                <w:rFonts w:hint="eastAsia" w:ascii="仿宋_GB2312" w:hAnsi="仿宋_GB2312" w:eastAsia="仿宋_GB2312" w:cs="仿宋_GB2312"/>
                <w:b w:val="0"/>
                <w:bCs w:val="0"/>
                <w:sz w:val="24"/>
                <w:szCs w:val="24"/>
                <w:highlight w:val="none"/>
                <w:lang w:val="en-US" w:eastAsia="zh-CN"/>
              </w:rPr>
              <w:t xml:space="preserve"> </w:t>
            </w:r>
            <w:r>
              <w:rPr>
                <w:rFonts w:hint="eastAsia" w:ascii="仿宋_GB2312" w:hAnsi="仿宋_GB2312" w:eastAsia="仿宋_GB2312" w:cs="仿宋_GB2312"/>
                <w:b w:val="0"/>
                <w:bCs w:val="0"/>
                <w:sz w:val="24"/>
                <w:szCs w:val="24"/>
                <w:highlight w:val="none"/>
              </w:rPr>
              <w:t>支撑</w:t>
            </w:r>
            <w:r>
              <w:rPr>
                <w:rFonts w:hint="eastAsia" w:ascii="仿宋_GB2312" w:hAnsi="仿宋_GB2312" w:eastAsia="仿宋_GB2312" w:cs="仿宋_GB2312"/>
                <w:b w:val="0"/>
                <w:bCs w:val="0"/>
                <w:sz w:val="24"/>
                <w:szCs w:val="24"/>
                <w:highlight w:val="none"/>
                <w:lang w:val="en-US" w:eastAsia="zh-CN"/>
              </w:rPr>
              <w:t>平台</w:t>
            </w:r>
            <w:r>
              <w:rPr>
                <w:rFonts w:hint="eastAsia" w:ascii="仿宋_GB2312" w:hAnsi="仿宋_GB2312" w:eastAsia="仿宋_GB2312" w:cs="仿宋_GB2312"/>
                <w:b w:val="0"/>
                <w:bCs w:val="0"/>
                <w:sz w:val="24"/>
                <w:szCs w:val="24"/>
                <w:highlight w:val="none"/>
              </w:rPr>
              <w:t xml:space="preserve"> </w:t>
            </w:r>
            <w:r>
              <w:rPr>
                <w:rFonts w:hint="eastAsia" w:ascii="仿宋_GB2312" w:hAnsi="仿宋_GB2312" w:eastAsia="仿宋_GB2312" w:cs="仿宋_GB2312"/>
                <w:b w:val="0"/>
                <w:bCs w:val="0"/>
                <w:sz w:val="24"/>
                <w:szCs w:val="24"/>
                <w:highlight w:val="none"/>
              </w:rPr>
              <w:sym w:font="Wingdings 2" w:char="00A3"/>
            </w:r>
            <w:r>
              <w:rPr>
                <w:rFonts w:hint="eastAsia" w:ascii="仿宋_GB2312" w:hAnsi="仿宋_GB2312" w:eastAsia="仿宋_GB2312" w:cs="仿宋_GB2312"/>
                <w:b w:val="0"/>
                <w:bCs w:val="0"/>
                <w:sz w:val="24"/>
                <w:szCs w:val="24"/>
                <w:highlight w:val="none"/>
                <w:lang w:val="en-US" w:eastAsia="zh-CN"/>
              </w:rPr>
              <w:t xml:space="preserve"> </w:t>
            </w:r>
            <w:r>
              <w:rPr>
                <w:rFonts w:hint="eastAsia" w:ascii="仿宋_GB2312" w:hAnsi="仿宋_GB2312" w:eastAsia="仿宋_GB2312" w:cs="仿宋_GB2312"/>
                <w:b w:val="0"/>
                <w:bCs w:val="0"/>
                <w:sz w:val="24"/>
                <w:szCs w:val="24"/>
                <w:highlight w:val="none"/>
              </w:rPr>
              <w:t xml:space="preserve">信息资源 </w:t>
            </w:r>
            <w:r>
              <w:rPr>
                <w:rFonts w:hint="eastAsia" w:ascii="仿宋_GB2312" w:hAnsi="仿宋_GB2312" w:eastAsia="仿宋_GB2312" w:cs="仿宋_GB2312"/>
                <w:b w:val="0"/>
                <w:bCs w:val="0"/>
                <w:sz w:val="24"/>
                <w:szCs w:val="24"/>
                <w:highlight w:val="none"/>
              </w:rPr>
              <w:sym w:font="Wingdings 2" w:char="00A3"/>
            </w:r>
            <w:r>
              <w:rPr>
                <w:rFonts w:hint="eastAsia" w:ascii="仿宋_GB2312" w:hAnsi="仿宋_GB2312" w:eastAsia="仿宋_GB2312" w:cs="仿宋_GB2312"/>
                <w:b w:val="0"/>
                <w:bCs w:val="0"/>
                <w:sz w:val="24"/>
                <w:szCs w:val="24"/>
                <w:highlight w:val="none"/>
                <w:lang w:val="en-US" w:eastAsia="zh-CN"/>
              </w:rPr>
              <w:t xml:space="preserve"> </w:t>
            </w:r>
            <w:r>
              <w:rPr>
                <w:rFonts w:hint="eastAsia" w:ascii="仿宋_GB2312" w:hAnsi="仿宋_GB2312" w:eastAsia="仿宋_GB2312" w:cs="仿宋_GB2312"/>
                <w:b w:val="0"/>
                <w:bCs w:val="0"/>
                <w:sz w:val="24"/>
                <w:szCs w:val="24"/>
                <w:highlight w:val="none"/>
              </w:rPr>
              <w:t>业务应用</w:t>
            </w:r>
          </w:p>
          <w:p>
            <w:pPr>
              <w:spacing w:line="360" w:lineRule="auto"/>
              <w:jc w:val="left"/>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rPr>
              <w:sym w:font="Wingdings 2" w:char="00A3"/>
            </w:r>
            <w:r>
              <w:rPr>
                <w:rFonts w:hint="eastAsia" w:ascii="仿宋_GB2312" w:hAnsi="仿宋_GB2312" w:eastAsia="仿宋_GB2312" w:cs="仿宋_GB2312"/>
                <w:b w:val="0"/>
                <w:bCs w:val="0"/>
                <w:sz w:val="24"/>
                <w:szCs w:val="24"/>
                <w:highlight w:val="none"/>
                <w:lang w:val="en-US" w:eastAsia="zh-CN"/>
              </w:rPr>
              <w:t xml:space="preserve"> </w:t>
            </w:r>
            <w:r>
              <w:rPr>
                <w:rFonts w:hint="eastAsia" w:ascii="仿宋_GB2312" w:hAnsi="仿宋_GB2312" w:eastAsia="仿宋_GB2312" w:cs="仿宋_GB2312"/>
                <w:b w:val="0"/>
                <w:bCs w:val="0"/>
                <w:sz w:val="24"/>
                <w:szCs w:val="24"/>
                <w:highlight w:val="none"/>
              </w:rPr>
              <w:t xml:space="preserve">信息安全 </w:t>
            </w:r>
            <w:r>
              <w:rPr>
                <w:rFonts w:hint="eastAsia" w:ascii="仿宋_GB2312" w:hAnsi="仿宋_GB2312" w:eastAsia="仿宋_GB2312" w:cs="仿宋_GB2312"/>
                <w:b w:val="0"/>
                <w:bCs w:val="0"/>
                <w:sz w:val="24"/>
                <w:szCs w:val="24"/>
                <w:highlight w:val="none"/>
              </w:rPr>
              <w:sym w:font="Wingdings 2" w:char="00A3"/>
            </w:r>
            <w:r>
              <w:rPr>
                <w:rFonts w:hint="eastAsia" w:ascii="仿宋_GB2312" w:hAnsi="仿宋_GB2312" w:eastAsia="仿宋_GB2312" w:cs="仿宋_GB2312"/>
                <w:b w:val="0"/>
                <w:bCs w:val="0"/>
                <w:sz w:val="24"/>
                <w:szCs w:val="24"/>
                <w:highlight w:val="none"/>
                <w:lang w:val="en-US" w:eastAsia="zh-CN"/>
              </w:rPr>
              <w:t xml:space="preserve"> </w:t>
            </w:r>
            <w:r>
              <w:rPr>
                <w:rFonts w:hint="eastAsia" w:ascii="仿宋_GB2312" w:hAnsi="仿宋_GB2312" w:eastAsia="仿宋_GB2312" w:cs="仿宋_GB2312"/>
                <w:b w:val="0"/>
                <w:bCs w:val="0"/>
                <w:sz w:val="24"/>
                <w:szCs w:val="24"/>
                <w:highlight w:val="none"/>
              </w:rPr>
              <w:t xml:space="preserve">运维保障 </w:t>
            </w:r>
            <w:r>
              <w:rPr>
                <w:rFonts w:hint="eastAsia" w:ascii="仿宋_GB2312" w:hAnsi="仿宋_GB2312" w:eastAsia="仿宋_GB2312" w:cs="仿宋_GB2312"/>
                <w:b w:val="0"/>
                <w:bCs w:val="0"/>
                <w:sz w:val="24"/>
                <w:szCs w:val="24"/>
                <w:highlight w:val="none"/>
              </w:rPr>
              <w:sym w:font="Wingdings 2" w:char="00A3"/>
            </w:r>
            <w:r>
              <w:rPr>
                <w:rFonts w:hint="eastAsia" w:ascii="仿宋_GB2312" w:hAnsi="仿宋_GB2312" w:eastAsia="仿宋_GB2312" w:cs="仿宋_GB2312"/>
                <w:b w:val="0"/>
                <w:bCs w:val="0"/>
                <w:sz w:val="24"/>
                <w:szCs w:val="24"/>
                <w:highlight w:val="none"/>
                <w:lang w:val="en-US" w:eastAsia="zh-CN"/>
              </w:rPr>
              <w:t xml:space="preserve"> 终端设备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w:t>
            </w:r>
            <w:r>
              <w:rPr>
                <w:rFonts w:hint="eastAsia" w:ascii="仿宋_GB2312" w:hAnsi="仿宋_GB2312" w:eastAsia="仿宋_GB2312" w:cs="仿宋_GB2312"/>
                <w:b w:val="0"/>
                <w:bCs w:val="0"/>
                <w:sz w:val="24"/>
                <w:szCs w:val="24"/>
                <w:highlight w:val="none"/>
              </w:rPr>
              <w:t>其他</w:t>
            </w:r>
            <w:r>
              <w:rPr>
                <w:rFonts w:hint="eastAsia" w:ascii="仿宋_GB2312" w:hAnsi="仿宋_GB2312" w:eastAsia="仿宋_GB2312" w:cs="仿宋_GB2312"/>
                <w:b w:val="0"/>
                <w:bCs w:val="0"/>
                <w:sz w:val="24"/>
                <w:szCs w:val="24"/>
                <w:highlight w:val="none"/>
                <w:u w:val="single"/>
                <w:lang w:val="en-US" w:eastAsia="zh-CN"/>
              </w:rPr>
              <w:t xml:space="preserve">      </w:t>
            </w:r>
          </w:p>
        </w:tc>
      </w:tr>
      <w:tr>
        <w:tblPrEx>
          <w:tblCellMar>
            <w:top w:w="0" w:type="dxa"/>
            <w:left w:w="108" w:type="dxa"/>
            <w:bottom w:w="0" w:type="dxa"/>
            <w:right w:w="108" w:type="dxa"/>
          </w:tblCellMar>
        </w:tblPrEx>
        <w:trPr>
          <w:trHeight w:val="1266" w:hRule="atLeast"/>
          <w:jc w:val="center"/>
        </w:trPr>
        <w:tc>
          <w:tcPr>
            <w:tcW w:w="1966"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lang w:eastAsia="zh-CN"/>
              </w:rPr>
            </w:pPr>
          </w:p>
        </w:tc>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t>按应用网络</w:t>
            </w:r>
          </w:p>
        </w:tc>
        <w:tc>
          <w:tcPr>
            <w:tcW w:w="6429" w:type="dxa"/>
            <w:gridSpan w:val="10"/>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rPr>
              <w:sym w:font="Wingdings 2" w:char="00A3"/>
            </w:r>
            <w:r>
              <w:rPr>
                <w:rFonts w:hint="eastAsia" w:ascii="仿宋_GB2312" w:hAnsi="仿宋_GB2312" w:eastAsia="仿宋_GB2312" w:cs="仿宋_GB2312"/>
                <w:b w:val="0"/>
                <w:bCs w:val="0"/>
                <w:sz w:val="24"/>
                <w:szCs w:val="24"/>
                <w:highlight w:val="none"/>
                <w:lang w:val="en-US" w:eastAsia="zh-CN"/>
              </w:rPr>
              <w:t xml:space="preserve"> 互联网   </w:t>
            </w:r>
            <w:r>
              <w:rPr>
                <w:rFonts w:hint="eastAsia" w:ascii="仿宋_GB2312" w:hAnsi="仿宋_GB2312" w:eastAsia="仿宋_GB2312" w:cs="仿宋_GB2312"/>
                <w:b w:val="0"/>
                <w:bCs w:val="0"/>
                <w:sz w:val="24"/>
                <w:szCs w:val="24"/>
                <w:highlight w:val="none"/>
              </w:rPr>
              <w:sym w:font="Wingdings 2" w:char="00A3"/>
            </w:r>
            <w:r>
              <w:rPr>
                <w:rFonts w:hint="eastAsia" w:ascii="仿宋_GB2312" w:hAnsi="仿宋_GB2312" w:eastAsia="仿宋_GB2312" w:cs="仿宋_GB2312"/>
                <w:b w:val="0"/>
                <w:bCs w:val="0"/>
                <w:sz w:val="24"/>
                <w:szCs w:val="24"/>
                <w:highlight w:val="none"/>
                <w:lang w:val="en-US" w:eastAsia="zh-CN"/>
              </w:rPr>
              <w:t xml:space="preserve"> 专用网络 </w:t>
            </w:r>
            <w:r>
              <w:rPr>
                <w:rFonts w:hint="eastAsia" w:ascii="仿宋_GB2312" w:hAnsi="仿宋_GB2312" w:eastAsia="仿宋_GB2312" w:cs="仿宋_GB2312"/>
                <w:b w:val="0"/>
                <w:bCs w:val="0"/>
                <w:sz w:val="24"/>
                <w:szCs w:val="24"/>
                <w:highlight w:val="none"/>
              </w:rPr>
              <w:sym w:font="Wingdings 2" w:char="00A3"/>
            </w:r>
            <w:r>
              <w:rPr>
                <w:rFonts w:hint="eastAsia" w:ascii="仿宋_GB2312" w:hAnsi="仿宋_GB2312" w:eastAsia="仿宋_GB2312" w:cs="仿宋_GB2312"/>
                <w:b w:val="0"/>
                <w:bCs w:val="0"/>
                <w:sz w:val="24"/>
                <w:szCs w:val="24"/>
                <w:highlight w:val="none"/>
                <w:lang w:val="en-US" w:eastAsia="zh-CN"/>
              </w:rPr>
              <w:t xml:space="preserve"> 未接入网络</w:t>
            </w:r>
          </w:p>
        </w:tc>
      </w:tr>
      <w:tr>
        <w:tblPrEx>
          <w:tblCellMar>
            <w:top w:w="0" w:type="dxa"/>
            <w:left w:w="108" w:type="dxa"/>
            <w:bottom w:w="0" w:type="dxa"/>
            <w:right w:w="108" w:type="dxa"/>
          </w:tblCellMar>
        </w:tblPrEx>
        <w:trPr>
          <w:trHeight w:val="1261" w:hRule="atLeast"/>
          <w:jc w:val="center"/>
        </w:trPr>
        <w:tc>
          <w:tcPr>
            <w:tcW w:w="1966" w:type="dxa"/>
            <w:vMerge w:val="continue"/>
            <w:tcBorders>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4"/>
                <w:szCs w:val="24"/>
                <w:highlight w:val="none"/>
              </w:rPr>
            </w:pPr>
          </w:p>
        </w:tc>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按流程环节</w:t>
            </w:r>
          </w:p>
        </w:tc>
        <w:tc>
          <w:tcPr>
            <w:tcW w:w="6429" w:type="dxa"/>
            <w:gridSpan w:val="10"/>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咨询规划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研发设计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生产制造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集成服务 </w:t>
            </w:r>
          </w:p>
          <w:p>
            <w:pPr>
              <w:spacing w:line="360" w:lineRule="auto"/>
              <w:jc w:val="left"/>
              <w:rPr>
                <w:rFonts w:hint="eastAsia" w:ascii="仿宋_GB2312" w:hAnsi="仿宋_GB2312" w:eastAsia="仿宋_GB2312" w:cs="仿宋_GB2312"/>
                <w:b w:val="0"/>
                <w:bCs w:val="0"/>
                <w:sz w:val="24"/>
                <w:szCs w:val="24"/>
                <w:highlight w:val="none"/>
              </w:rPr>
            </w:pP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监理服务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数据管理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评估评测  </w:t>
            </w:r>
            <w:r>
              <w:rPr>
                <w:rFonts w:hint="eastAsia" w:ascii="仿宋_GB2312" w:hAnsi="仿宋_GB2312" w:eastAsia="仿宋_GB2312" w:cs="仿宋_GB2312"/>
                <w:b w:val="0"/>
                <w:bCs w:val="0"/>
                <w:sz w:val="24"/>
                <w:szCs w:val="24"/>
                <w:highlight w:val="none"/>
                <w:lang w:val="en-US" w:eastAsia="zh-CN"/>
              </w:rPr>
              <w:sym w:font="Wingdings 2" w:char="00A3"/>
            </w:r>
            <w:r>
              <w:rPr>
                <w:rFonts w:hint="eastAsia" w:ascii="仿宋_GB2312" w:hAnsi="仿宋_GB2312" w:eastAsia="仿宋_GB2312" w:cs="仿宋_GB2312"/>
                <w:b w:val="0"/>
                <w:bCs w:val="0"/>
                <w:sz w:val="24"/>
                <w:szCs w:val="24"/>
                <w:highlight w:val="none"/>
                <w:lang w:val="en-US" w:eastAsia="zh-CN"/>
              </w:rPr>
              <w:t xml:space="preserve"> </w:t>
            </w:r>
            <w:r>
              <w:rPr>
                <w:rFonts w:hint="eastAsia" w:ascii="仿宋_GB2312" w:hAnsi="仿宋_GB2312" w:eastAsia="仿宋_GB2312" w:cs="仿宋_GB2312"/>
                <w:b w:val="0"/>
                <w:bCs w:val="0"/>
                <w:sz w:val="24"/>
                <w:szCs w:val="24"/>
                <w:highlight w:val="none"/>
              </w:rPr>
              <w:t>其他</w:t>
            </w:r>
            <w:r>
              <w:rPr>
                <w:rFonts w:hint="eastAsia" w:ascii="仿宋_GB2312" w:hAnsi="仿宋_GB2312" w:eastAsia="仿宋_GB2312" w:cs="仿宋_GB2312"/>
                <w:b w:val="0"/>
                <w:bCs w:val="0"/>
                <w:sz w:val="24"/>
                <w:szCs w:val="24"/>
                <w:highlight w:val="none"/>
                <w:u w:val="single"/>
                <w:lang w:val="en-US" w:eastAsia="zh-CN"/>
              </w:rPr>
              <w:t xml:space="preserve">      </w:t>
            </w:r>
          </w:p>
        </w:tc>
      </w:tr>
      <w:tr>
        <w:tblPrEx>
          <w:tblCellMar>
            <w:top w:w="0" w:type="dxa"/>
            <w:left w:w="108" w:type="dxa"/>
            <w:bottom w:w="0" w:type="dxa"/>
            <w:right w:w="108" w:type="dxa"/>
          </w:tblCellMar>
        </w:tblPrEx>
        <w:trPr>
          <w:trHeight w:val="2750" w:hRule="atLeast"/>
          <w:jc w:val="center"/>
        </w:trPr>
        <w:tc>
          <w:tcPr>
            <w:tcW w:w="19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sz w:val="24"/>
                <w:szCs w:val="24"/>
                <w:highlight w:val="none"/>
              </w:rPr>
              <w:t>方案</w:t>
            </w:r>
            <w:r>
              <w:rPr>
                <w:rFonts w:hint="eastAsia" w:ascii="仿宋_GB2312" w:hAnsi="仿宋_GB2312" w:eastAsia="仿宋_GB2312" w:cs="仿宋_GB2312"/>
                <w:b/>
                <w:bCs/>
                <w:sz w:val="24"/>
                <w:szCs w:val="24"/>
                <w:highlight w:val="none"/>
                <w:lang w:val="en-US" w:eastAsia="zh-CN"/>
              </w:rPr>
              <w:t>概要</w:t>
            </w:r>
          </w:p>
        </w:tc>
        <w:tc>
          <w:tcPr>
            <w:tcW w:w="8241" w:type="dxa"/>
            <w:gridSpan w:val="12"/>
            <w:tcBorders>
              <w:top w:val="single" w:color="auto" w:sz="4" w:space="0"/>
              <w:left w:val="single" w:color="auto" w:sz="4" w:space="0"/>
              <w:bottom w:val="single" w:color="auto" w:sz="4" w:space="0"/>
              <w:right w:val="single" w:color="auto" w:sz="4" w:space="0"/>
            </w:tcBorders>
            <w:noWrap w:val="0"/>
            <w:vAlign w:val="top"/>
          </w:tcPr>
          <w:p>
            <w:pPr>
              <w:jc w:val="left"/>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i/>
                <w:iCs/>
                <w:color w:val="7F7F7F" w:themeColor="background1" w:themeShade="80"/>
                <w:sz w:val="24"/>
                <w:szCs w:val="24"/>
                <w:highlight w:val="none"/>
                <w:lang w:val="en-US" w:eastAsia="zh-CN"/>
              </w:rPr>
              <w:t>（选取具体特定场景，高度概括解决方案在申报领域内的应用场景、解决的问题、主要业务功能、应用特点以及达到的应用效果，尽可能用可量化指标描述，原则上不超过500字）</w:t>
            </w:r>
          </w:p>
        </w:tc>
      </w:tr>
      <w:tr>
        <w:tblPrEx>
          <w:tblCellMar>
            <w:top w:w="0" w:type="dxa"/>
            <w:left w:w="108" w:type="dxa"/>
            <w:bottom w:w="0" w:type="dxa"/>
            <w:right w:w="108" w:type="dxa"/>
          </w:tblCellMar>
        </w:tblPrEx>
        <w:trPr>
          <w:trHeight w:val="3132" w:hRule="atLeast"/>
          <w:jc w:val="center"/>
        </w:trPr>
        <w:tc>
          <w:tcPr>
            <w:tcW w:w="19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rPr>
            </w:pPr>
            <w:r>
              <w:rPr>
                <w:rFonts w:hint="eastAsia" w:ascii="仿宋_GB2312" w:hAnsi="仿宋_GB2312" w:eastAsia="仿宋_GB2312" w:cs="仿宋_GB2312"/>
                <w:b/>
                <w:bCs/>
                <w:sz w:val="24"/>
                <w:szCs w:val="24"/>
                <w:highlight w:val="none"/>
                <w:lang w:val="en-US" w:eastAsia="zh-CN"/>
              </w:rPr>
              <w:t>方案</w:t>
            </w:r>
            <w:r>
              <w:rPr>
                <w:rFonts w:hint="eastAsia" w:ascii="仿宋_GB2312" w:hAnsi="仿宋_GB2312" w:eastAsia="仿宋_GB2312" w:cs="仿宋_GB2312"/>
                <w:b/>
                <w:bCs/>
                <w:sz w:val="24"/>
                <w:szCs w:val="24"/>
                <w:highlight w:val="none"/>
              </w:rPr>
              <w:t>架构</w:t>
            </w:r>
          </w:p>
        </w:tc>
        <w:tc>
          <w:tcPr>
            <w:tcW w:w="8241" w:type="dxa"/>
            <w:gridSpan w:val="12"/>
            <w:tcBorders>
              <w:top w:val="single" w:color="auto" w:sz="4" w:space="0"/>
              <w:left w:val="single" w:color="auto" w:sz="4" w:space="0"/>
              <w:bottom w:val="single" w:color="auto" w:sz="4" w:space="0"/>
              <w:right w:val="single" w:color="auto" w:sz="4" w:space="0"/>
            </w:tcBorders>
            <w:noWrap w:val="0"/>
            <w:vAlign w:val="top"/>
          </w:tcPr>
          <w:p>
            <w:pPr>
              <w:jc w:val="both"/>
              <w:rPr>
                <w:rFonts w:hint="eastAsia" w:ascii="仿宋_GB2312" w:hAnsi="仿宋_GB2312" w:eastAsia="仿宋_GB2312" w:cs="仿宋_GB2312"/>
                <w:i/>
                <w:iCs/>
                <w:color w:val="7F7F7F" w:themeColor="background1" w:themeShade="80"/>
                <w:sz w:val="24"/>
                <w:szCs w:val="24"/>
                <w:highlight w:val="none"/>
                <w:lang w:eastAsia="zh-CN"/>
              </w:rPr>
            </w:pPr>
            <w:r>
              <w:rPr>
                <w:rFonts w:hint="eastAsia" w:ascii="仿宋_GB2312" w:hAnsi="仿宋_GB2312" w:eastAsia="仿宋_GB2312" w:cs="仿宋_GB2312"/>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须提供解决方案架构图，并加以详细说明，原则上不超过1000字</w:t>
            </w:r>
            <w:r>
              <w:rPr>
                <w:rFonts w:hint="eastAsia" w:ascii="仿宋_GB2312" w:hAnsi="仿宋_GB2312" w:eastAsia="仿宋_GB2312" w:cs="仿宋_GB2312"/>
                <w:i/>
                <w:iCs/>
                <w:color w:val="7F7F7F" w:themeColor="background1" w:themeShade="80"/>
                <w:sz w:val="24"/>
                <w:szCs w:val="24"/>
                <w:highlight w:val="none"/>
                <w:lang w:eastAsia="zh-CN"/>
              </w:rPr>
              <w:t>）</w:t>
            </w:r>
          </w:p>
          <w:p>
            <w:pPr>
              <w:jc w:val="both"/>
              <w:rPr>
                <w:rFonts w:hint="eastAsia" w:ascii="仿宋_GB2312" w:hAnsi="仿宋_GB2312" w:eastAsia="仿宋_GB2312" w:cs="仿宋_GB2312"/>
                <w:sz w:val="24"/>
                <w:szCs w:val="24"/>
                <w:highlight w:val="none"/>
              </w:rPr>
            </w:pPr>
          </w:p>
        </w:tc>
      </w:tr>
      <w:tr>
        <w:tblPrEx>
          <w:tblCellMar>
            <w:top w:w="0" w:type="dxa"/>
            <w:left w:w="108" w:type="dxa"/>
            <w:bottom w:w="0" w:type="dxa"/>
            <w:right w:w="108" w:type="dxa"/>
          </w:tblCellMar>
        </w:tblPrEx>
        <w:trPr>
          <w:trHeight w:val="2336" w:hRule="atLeast"/>
          <w:jc w:val="center"/>
        </w:trPr>
        <w:tc>
          <w:tcPr>
            <w:tcW w:w="1966"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sz w:val="24"/>
                <w:szCs w:val="24"/>
                <w:highlight w:val="none"/>
                <w:lang w:val="en-US" w:eastAsia="zh-CN"/>
              </w:rPr>
              <w:t>应用支持能力</w:t>
            </w:r>
          </w:p>
        </w:tc>
        <w:tc>
          <w:tcPr>
            <w:tcW w:w="1812" w:type="dxa"/>
            <w:gridSpan w:val="2"/>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应用场景</w:t>
            </w:r>
          </w:p>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情况</w:t>
            </w:r>
          </w:p>
        </w:tc>
        <w:tc>
          <w:tcPr>
            <w:tcW w:w="6429" w:type="dxa"/>
            <w:gridSpan w:val="10"/>
            <w:tcBorders>
              <w:top w:val="single" w:color="auto" w:sz="4" w:space="0"/>
              <w:left w:val="single" w:color="auto" w:sz="4" w:space="0"/>
              <w:bottom w:val="single" w:color="auto" w:sz="4" w:space="0"/>
              <w:right w:val="single" w:color="auto" w:sz="4" w:space="0"/>
            </w:tcBorders>
            <w:noWrap w:val="0"/>
            <w:vAlign w:val="top"/>
          </w:tcPr>
          <w:p>
            <w:pPr>
              <w:jc w:val="both"/>
              <w:rPr>
                <w:rFonts w:hint="eastAsia" w:ascii="仿宋_GB2312" w:hAnsi="仿宋_GB2312" w:eastAsia="仿宋_GB2312" w:cs="仿宋_GB2312"/>
                <w:i/>
                <w:iCs/>
                <w:color w:val="7F7F7F" w:themeColor="background1" w:themeShade="80"/>
                <w:sz w:val="24"/>
                <w:szCs w:val="24"/>
                <w:highlight w:val="none"/>
                <w:lang w:eastAsia="zh-CN"/>
              </w:rPr>
            </w:pPr>
            <w:r>
              <w:rPr>
                <w:rFonts w:hint="eastAsia" w:ascii="仿宋_GB2312" w:hAnsi="仿宋_GB2312" w:eastAsia="仿宋_GB2312" w:cs="仿宋_GB2312"/>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详细描述解决方案的应用场景，包括背景、目标、解决问题、用户规模等情况</w:t>
            </w:r>
            <w:r>
              <w:rPr>
                <w:rFonts w:hint="eastAsia" w:ascii="仿宋_GB2312" w:hAnsi="仿宋_GB2312" w:eastAsia="仿宋_GB2312" w:cs="仿宋_GB2312"/>
                <w:i/>
                <w:iCs/>
                <w:color w:val="7F7F7F" w:themeColor="background1" w:themeShade="80"/>
                <w:sz w:val="24"/>
                <w:szCs w:val="24"/>
                <w:highlight w:val="none"/>
                <w:lang w:eastAsia="zh-CN"/>
              </w:rPr>
              <w:t>）</w:t>
            </w:r>
          </w:p>
          <w:p>
            <w:pPr>
              <w:tabs>
                <w:tab w:val="left" w:pos="809"/>
              </w:tabs>
              <w:jc w:val="both"/>
              <w:rPr>
                <w:rFonts w:hint="eastAsia" w:ascii="仿宋_GB2312" w:hAnsi="仿宋_GB2312" w:eastAsia="仿宋_GB2312" w:cs="仿宋_GB2312"/>
                <w:sz w:val="24"/>
                <w:szCs w:val="24"/>
                <w:highlight w:val="none"/>
                <w:lang w:eastAsia="zh-CN"/>
              </w:rPr>
            </w:pPr>
          </w:p>
        </w:tc>
      </w:tr>
      <w:tr>
        <w:tblPrEx>
          <w:tblCellMar>
            <w:top w:w="0" w:type="dxa"/>
            <w:left w:w="108" w:type="dxa"/>
            <w:bottom w:w="0" w:type="dxa"/>
            <w:right w:w="108" w:type="dxa"/>
          </w:tblCellMar>
        </w:tblPrEx>
        <w:trPr>
          <w:trHeight w:val="2586" w:hRule="atLeast"/>
          <w:jc w:val="center"/>
        </w:trPr>
        <w:tc>
          <w:tcPr>
            <w:tcW w:w="1966"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rPr>
            </w:pPr>
          </w:p>
        </w:tc>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业务应用</w:t>
            </w:r>
          </w:p>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情况</w:t>
            </w:r>
          </w:p>
        </w:tc>
        <w:tc>
          <w:tcPr>
            <w:tcW w:w="6429" w:type="dxa"/>
            <w:gridSpan w:val="10"/>
            <w:tcBorders>
              <w:top w:val="single" w:color="auto" w:sz="4" w:space="0"/>
              <w:left w:val="single" w:color="auto" w:sz="4" w:space="0"/>
              <w:bottom w:val="single" w:color="auto" w:sz="4" w:space="0"/>
              <w:right w:val="single" w:color="auto" w:sz="4" w:space="0"/>
            </w:tcBorders>
            <w:noWrap w:val="0"/>
            <w:vAlign w:val="top"/>
          </w:tcPr>
          <w:p>
            <w:pPr>
              <w:jc w:val="both"/>
              <w:rPr>
                <w:rFonts w:hint="eastAsia" w:ascii="仿宋_GB2312" w:hAnsi="仿宋_GB2312" w:eastAsia="仿宋_GB2312" w:cs="仿宋_GB2312"/>
                <w:i/>
                <w:iCs/>
                <w:color w:val="7F7F7F" w:themeColor="background1" w:themeShade="80"/>
                <w:sz w:val="24"/>
                <w:szCs w:val="24"/>
                <w:highlight w:val="none"/>
                <w:lang w:eastAsia="zh-CN"/>
              </w:rPr>
            </w:pPr>
            <w:r>
              <w:rPr>
                <w:rFonts w:hint="eastAsia" w:ascii="仿宋_GB2312" w:hAnsi="仿宋_GB2312" w:eastAsia="仿宋_GB2312" w:cs="仿宋_GB2312"/>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详细描述解决方案的业务需求、功能模块、交互设计、数据共享交换等情况</w:t>
            </w:r>
            <w:r>
              <w:rPr>
                <w:rFonts w:hint="eastAsia" w:ascii="仿宋_GB2312" w:hAnsi="仿宋_GB2312" w:eastAsia="仿宋_GB2312" w:cs="仿宋_GB2312"/>
                <w:i/>
                <w:iCs/>
                <w:color w:val="7F7F7F" w:themeColor="background1" w:themeShade="80"/>
                <w:sz w:val="24"/>
                <w:szCs w:val="24"/>
                <w:highlight w:val="none"/>
                <w:lang w:eastAsia="zh-CN"/>
              </w:rPr>
              <w:t>）</w:t>
            </w:r>
          </w:p>
          <w:p>
            <w:pPr>
              <w:tabs>
                <w:tab w:val="left" w:pos="4089"/>
              </w:tabs>
              <w:jc w:val="both"/>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ab/>
            </w:r>
          </w:p>
        </w:tc>
      </w:tr>
      <w:tr>
        <w:tblPrEx>
          <w:tblCellMar>
            <w:top w:w="0" w:type="dxa"/>
            <w:left w:w="108" w:type="dxa"/>
            <w:bottom w:w="0" w:type="dxa"/>
            <w:right w:w="108" w:type="dxa"/>
          </w:tblCellMar>
        </w:tblPrEx>
        <w:trPr>
          <w:trHeight w:val="773" w:hRule="atLeast"/>
          <w:jc w:val="center"/>
        </w:trPr>
        <w:tc>
          <w:tcPr>
            <w:tcW w:w="1966"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sz w:val="24"/>
                <w:szCs w:val="24"/>
                <w:highlight w:val="none"/>
                <w:lang w:val="en-US" w:eastAsia="zh-CN"/>
              </w:rPr>
              <w:t>技术先进性</w:t>
            </w:r>
          </w:p>
        </w:tc>
        <w:tc>
          <w:tcPr>
            <w:tcW w:w="1812" w:type="dxa"/>
            <w:gridSpan w:val="2"/>
            <w:vMerge w:val="restart"/>
            <w:tcBorders>
              <w:top w:val="single" w:color="auto" w:sz="4" w:space="0"/>
              <w:left w:val="single" w:color="auto" w:sz="4" w:space="0"/>
              <w:right w:val="single" w:color="auto" w:sz="4" w:space="0"/>
            </w:tcBorders>
            <w:noWrap w:val="0"/>
            <w:vAlign w:val="center"/>
          </w:tcPr>
          <w:p>
            <w:pPr>
              <w:jc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自主程度（单选）及适配情况（多选）</w:t>
            </w:r>
          </w:p>
        </w:tc>
        <w:tc>
          <w:tcPr>
            <w:tcW w:w="14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自主率</w:t>
            </w:r>
          </w:p>
        </w:tc>
        <w:tc>
          <w:tcPr>
            <w:tcW w:w="4990" w:type="dxa"/>
            <w:gridSpan w:val="7"/>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sym w:font="Wingdings 2" w:char="00A3"/>
            </w:r>
            <w:r>
              <w:rPr>
                <w:rFonts w:hint="eastAsia" w:ascii="仿宋_GB2312" w:hAnsi="仿宋_GB2312" w:eastAsia="仿宋_GB2312" w:cs="仿宋_GB2312"/>
                <w:sz w:val="24"/>
                <w:szCs w:val="24"/>
                <w:highlight w:val="none"/>
                <w:lang w:val="en-US" w:eastAsia="zh-CN"/>
              </w:rPr>
              <w:t xml:space="preserve">0-25% </w:t>
            </w:r>
            <w:r>
              <w:rPr>
                <w:rFonts w:hint="eastAsia" w:ascii="仿宋_GB2312" w:hAnsi="仿宋_GB2312" w:eastAsia="仿宋_GB2312" w:cs="仿宋_GB2312"/>
                <w:sz w:val="24"/>
                <w:szCs w:val="24"/>
                <w:highlight w:val="none"/>
              </w:rPr>
              <w:sym w:font="Wingdings 2" w:char="00A3"/>
            </w:r>
            <w:r>
              <w:rPr>
                <w:rFonts w:hint="eastAsia" w:ascii="仿宋_GB2312" w:hAnsi="仿宋_GB2312" w:eastAsia="仿宋_GB2312" w:cs="仿宋_GB2312"/>
                <w:sz w:val="24"/>
                <w:szCs w:val="24"/>
                <w:highlight w:val="none"/>
                <w:lang w:val="en-US" w:eastAsia="zh-CN"/>
              </w:rPr>
              <w:t xml:space="preserve">25%-50% </w:t>
            </w:r>
            <w:r>
              <w:rPr>
                <w:rFonts w:hint="eastAsia" w:ascii="仿宋_GB2312" w:hAnsi="仿宋_GB2312" w:eastAsia="仿宋_GB2312" w:cs="仿宋_GB2312"/>
                <w:sz w:val="24"/>
                <w:szCs w:val="24"/>
                <w:highlight w:val="none"/>
              </w:rPr>
              <w:sym w:font="Wingdings 2" w:char="00A3"/>
            </w:r>
            <w:r>
              <w:rPr>
                <w:rFonts w:hint="eastAsia" w:ascii="仿宋_GB2312" w:hAnsi="仿宋_GB2312" w:eastAsia="仿宋_GB2312" w:cs="仿宋_GB2312"/>
                <w:sz w:val="24"/>
                <w:szCs w:val="24"/>
                <w:highlight w:val="none"/>
                <w:lang w:val="en-US" w:eastAsia="zh-CN"/>
              </w:rPr>
              <w:t xml:space="preserve">50%-75% </w:t>
            </w:r>
            <w:r>
              <w:rPr>
                <w:rFonts w:hint="eastAsia" w:ascii="仿宋_GB2312" w:hAnsi="仿宋_GB2312" w:eastAsia="仿宋_GB2312" w:cs="仿宋_GB2312"/>
                <w:sz w:val="24"/>
                <w:szCs w:val="24"/>
                <w:highlight w:val="none"/>
              </w:rPr>
              <w:sym w:font="Wingdings 2" w:char="00A3"/>
            </w:r>
            <w:r>
              <w:rPr>
                <w:rFonts w:hint="eastAsia" w:ascii="仿宋_GB2312" w:hAnsi="仿宋_GB2312" w:eastAsia="仿宋_GB2312" w:cs="仿宋_GB2312"/>
                <w:sz w:val="24"/>
                <w:szCs w:val="24"/>
                <w:highlight w:val="none"/>
                <w:lang w:val="en-US" w:eastAsia="zh-CN"/>
              </w:rPr>
              <w:t>75%-100%</w:t>
            </w:r>
          </w:p>
        </w:tc>
      </w:tr>
      <w:tr>
        <w:tblPrEx>
          <w:tblCellMar>
            <w:top w:w="0" w:type="dxa"/>
            <w:left w:w="108" w:type="dxa"/>
            <w:bottom w:w="0" w:type="dxa"/>
            <w:right w:w="108" w:type="dxa"/>
          </w:tblCellMar>
        </w:tblPrEx>
        <w:trPr>
          <w:trHeight w:val="852" w:hRule="atLeast"/>
          <w:jc w:val="center"/>
        </w:trPr>
        <w:tc>
          <w:tcPr>
            <w:tcW w:w="1966" w:type="dxa"/>
            <w:vMerge w:val="continue"/>
            <w:tcBorders>
              <w:left w:val="single" w:color="auto" w:sz="4" w:space="0"/>
              <w:right w:val="single" w:color="auto" w:sz="4" w:space="0"/>
            </w:tcBorders>
            <w:noWrap w:val="0"/>
            <w:vAlign w:val="center"/>
          </w:tcPr>
          <w:p>
            <w:pPr>
              <w:jc w:val="both"/>
              <w:rPr>
                <w:highlight w:val="none"/>
              </w:rPr>
            </w:pPr>
          </w:p>
        </w:tc>
        <w:tc>
          <w:tcPr>
            <w:tcW w:w="1812" w:type="dxa"/>
            <w:gridSpan w:val="2"/>
            <w:vMerge w:val="continue"/>
            <w:tcBorders>
              <w:left w:val="single" w:color="auto" w:sz="4" w:space="0"/>
              <w:right w:val="single" w:color="auto" w:sz="4" w:space="0"/>
            </w:tcBorders>
            <w:noWrap w:val="0"/>
            <w:vAlign w:val="center"/>
          </w:tcPr>
          <w:p>
            <w:pPr>
              <w:jc w:val="center"/>
              <w:rPr>
                <w:rFonts w:hint="default" w:ascii="仿宋_GB2312" w:hAnsi="仿宋_GB2312" w:eastAsia="仿宋_GB2312" w:cs="仿宋_GB2312"/>
                <w:sz w:val="24"/>
                <w:szCs w:val="24"/>
                <w:highlight w:val="none"/>
                <w:lang w:val="en-US" w:eastAsia="zh-CN"/>
              </w:rPr>
            </w:pPr>
          </w:p>
        </w:tc>
        <w:tc>
          <w:tcPr>
            <w:tcW w:w="14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信创CPU</w:t>
            </w:r>
          </w:p>
        </w:tc>
        <w:tc>
          <w:tcPr>
            <w:tcW w:w="4990"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jc w:val="both"/>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sym w:font="Wingdings 2" w:char="00A3"/>
            </w:r>
            <w:r>
              <w:rPr>
                <w:rFonts w:hint="eastAsia" w:ascii="仿宋_GB2312" w:hAnsi="仿宋_GB2312" w:eastAsia="仿宋_GB2312" w:cs="仿宋_GB2312"/>
                <w:sz w:val="24"/>
                <w:szCs w:val="24"/>
                <w:highlight w:val="none"/>
                <w:lang w:val="en-US" w:eastAsia="zh-CN"/>
              </w:rPr>
              <w:t xml:space="preserve"> 龙 芯 </w:t>
            </w:r>
            <w:r>
              <w:rPr>
                <w:rFonts w:hint="eastAsia" w:ascii="仿宋_GB2312" w:hAnsi="仿宋_GB2312" w:eastAsia="仿宋_GB2312" w:cs="仿宋_GB2312"/>
                <w:sz w:val="24"/>
                <w:szCs w:val="24"/>
                <w:highlight w:val="none"/>
              </w:rPr>
              <w:sym w:font="Wingdings 2" w:char="00A3"/>
            </w:r>
            <w:r>
              <w:rPr>
                <w:rFonts w:hint="eastAsia" w:ascii="仿宋_GB2312" w:hAnsi="仿宋_GB2312" w:eastAsia="仿宋_GB2312" w:cs="仿宋_GB2312"/>
                <w:sz w:val="24"/>
                <w:szCs w:val="24"/>
                <w:highlight w:val="none"/>
                <w:lang w:val="en-US" w:eastAsia="zh-CN"/>
              </w:rPr>
              <w:t xml:space="preserve"> 飞 腾 </w:t>
            </w:r>
            <w:r>
              <w:rPr>
                <w:rFonts w:hint="eastAsia" w:ascii="仿宋_GB2312" w:hAnsi="仿宋_GB2312" w:eastAsia="仿宋_GB2312" w:cs="仿宋_GB2312"/>
                <w:sz w:val="24"/>
                <w:szCs w:val="24"/>
                <w:highlight w:val="none"/>
              </w:rPr>
              <w:sym w:font="Wingdings 2" w:char="00A3"/>
            </w:r>
            <w:r>
              <w:rPr>
                <w:rFonts w:hint="eastAsia" w:ascii="仿宋_GB2312" w:hAnsi="仿宋_GB2312" w:eastAsia="仿宋_GB2312" w:cs="仿宋_GB2312"/>
                <w:sz w:val="24"/>
                <w:szCs w:val="24"/>
                <w:highlight w:val="none"/>
                <w:lang w:val="en-US" w:eastAsia="zh-CN"/>
              </w:rPr>
              <w:t xml:space="preserve"> 鲲 鹏 </w:t>
            </w:r>
            <w:r>
              <w:rPr>
                <w:rFonts w:hint="eastAsia" w:ascii="仿宋_GB2312" w:hAnsi="仿宋_GB2312" w:eastAsia="仿宋_GB2312" w:cs="仿宋_GB2312"/>
                <w:sz w:val="24"/>
                <w:szCs w:val="24"/>
                <w:highlight w:val="none"/>
              </w:rPr>
              <w:sym w:font="Wingdings 2" w:char="00A3"/>
            </w:r>
            <w:r>
              <w:rPr>
                <w:rFonts w:hint="eastAsia" w:ascii="仿宋_GB2312" w:hAnsi="仿宋_GB2312" w:eastAsia="仿宋_GB2312" w:cs="仿宋_GB2312"/>
                <w:sz w:val="24"/>
                <w:szCs w:val="24"/>
                <w:highlight w:val="none"/>
                <w:lang w:val="en-US" w:eastAsia="zh-CN"/>
              </w:rPr>
              <w:t xml:space="preserve"> 海 光</w:t>
            </w:r>
          </w:p>
          <w:p>
            <w:pPr>
              <w:spacing w:line="360" w:lineRule="auto"/>
              <w:jc w:val="both"/>
              <w:rPr>
                <w:rFonts w:hint="default" w:ascii="仿宋_GB2312" w:hAnsi="仿宋_GB2312" w:eastAsia="仿宋_GB2312" w:cs="仿宋_GB2312"/>
                <w:sz w:val="24"/>
                <w:szCs w:val="24"/>
                <w:highlight w:val="none"/>
                <w:u w:val="single"/>
                <w:lang w:val="en-US" w:eastAsia="zh-CN"/>
              </w:rPr>
            </w:pPr>
            <w:r>
              <w:rPr>
                <w:rFonts w:hint="eastAsia" w:ascii="仿宋_GB2312" w:hAnsi="仿宋_GB2312" w:eastAsia="仿宋_GB2312" w:cs="仿宋_GB2312"/>
                <w:sz w:val="24"/>
                <w:szCs w:val="24"/>
                <w:highlight w:val="none"/>
              </w:rPr>
              <w:sym w:font="Wingdings 2" w:char="00A3"/>
            </w:r>
            <w:r>
              <w:rPr>
                <w:rFonts w:hint="eastAsia" w:ascii="仿宋_GB2312" w:hAnsi="仿宋_GB2312" w:eastAsia="仿宋_GB2312" w:cs="仿宋_GB2312"/>
                <w:sz w:val="24"/>
                <w:szCs w:val="24"/>
                <w:highlight w:val="none"/>
                <w:lang w:val="en-US" w:eastAsia="zh-CN"/>
              </w:rPr>
              <w:t xml:space="preserve"> 兆 芯 </w:t>
            </w:r>
            <w:r>
              <w:rPr>
                <w:rFonts w:hint="eastAsia" w:ascii="仿宋_GB2312" w:hAnsi="仿宋_GB2312" w:eastAsia="仿宋_GB2312" w:cs="仿宋_GB2312"/>
                <w:sz w:val="24"/>
                <w:szCs w:val="24"/>
                <w:highlight w:val="none"/>
              </w:rPr>
              <w:sym w:font="Wingdings 2" w:char="00A3"/>
            </w:r>
            <w:r>
              <w:rPr>
                <w:rFonts w:hint="eastAsia" w:ascii="仿宋_GB2312" w:hAnsi="仿宋_GB2312" w:eastAsia="仿宋_GB2312" w:cs="仿宋_GB2312"/>
                <w:sz w:val="24"/>
                <w:szCs w:val="24"/>
                <w:highlight w:val="none"/>
                <w:lang w:val="en-US" w:eastAsia="zh-CN"/>
              </w:rPr>
              <w:t xml:space="preserve"> 申 威 </w:t>
            </w:r>
            <w:r>
              <w:rPr>
                <w:rFonts w:hint="eastAsia" w:ascii="仿宋_GB2312" w:hAnsi="仿宋_GB2312" w:eastAsia="仿宋_GB2312" w:cs="仿宋_GB2312"/>
                <w:sz w:val="24"/>
                <w:szCs w:val="24"/>
                <w:highlight w:val="none"/>
              </w:rPr>
              <w:sym w:font="Wingdings 2" w:char="00A3"/>
            </w:r>
            <w:r>
              <w:rPr>
                <w:rFonts w:hint="eastAsia" w:ascii="仿宋_GB2312" w:hAnsi="仿宋_GB2312" w:eastAsia="仿宋_GB2312" w:cs="仿宋_GB2312"/>
                <w:sz w:val="24"/>
                <w:szCs w:val="24"/>
                <w:highlight w:val="none"/>
                <w:lang w:val="en-US" w:eastAsia="zh-CN"/>
              </w:rPr>
              <w:t xml:space="preserve"> 其 他</w:t>
            </w:r>
            <w:r>
              <w:rPr>
                <w:rFonts w:hint="eastAsia" w:ascii="仿宋_GB2312" w:hAnsi="仿宋_GB2312" w:eastAsia="仿宋_GB2312" w:cs="仿宋_GB2312"/>
                <w:sz w:val="24"/>
                <w:szCs w:val="24"/>
                <w:highlight w:val="none"/>
                <w:u w:val="single"/>
                <w:lang w:val="en-US" w:eastAsia="zh-CN"/>
              </w:rPr>
              <w:t xml:space="preserve">         </w:t>
            </w:r>
          </w:p>
        </w:tc>
      </w:tr>
      <w:tr>
        <w:tblPrEx>
          <w:tblCellMar>
            <w:top w:w="0" w:type="dxa"/>
            <w:left w:w="108" w:type="dxa"/>
            <w:bottom w:w="0" w:type="dxa"/>
            <w:right w:w="108" w:type="dxa"/>
          </w:tblCellMar>
        </w:tblPrEx>
        <w:trPr>
          <w:trHeight w:val="741" w:hRule="atLeast"/>
          <w:jc w:val="center"/>
        </w:trPr>
        <w:tc>
          <w:tcPr>
            <w:tcW w:w="1966" w:type="dxa"/>
            <w:vMerge w:val="continue"/>
            <w:tcBorders>
              <w:left w:val="single" w:color="auto" w:sz="4" w:space="0"/>
              <w:right w:val="single" w:color="auto" w:sz="4" w:space="0"/>
            </w:tcBorders>
            <w:noWrap w:val="0"/>
            <w:vAlign w:val="center"/>
          </w:tcPr>
          <w:p>
            <w:pPr>
              <w:jc w:val="both"/>
              <w:rPr>
                <w:rFonts w:hint="eastAsia" w:ascii="仿宋_GB2312" w:hAnsi="仿宋_GB2312" w:eastAsia="仿宋_GB2312" w:cs="仿宋_GB2312"/>
                <w:sz w:val="24"/>
                <w:szCs w:val="24"/>
                <w:highlight w:val="none"/>
                <w:lang w:val="en-US" w:eastAsia="zh-CN"/>
              </w:rPr>
            </w:pPr>
          </w:p>
        </w:tc>
        <w:tc>
          <w:tcPr>
            <w:tcW w:w="1812" w:type="dxa"/>
            <w:gridSpan w:val="2"/>
            <w:vMerge w:val="continue"/>
            <w:tcBorders>
              <w:left w:val="single" w:color="auto" w:sz="4" w:space="0"/>
              <w:right w:val="single" w:color="auto" w:sz="4" w:space="0"/>
            </w:tcBorders>
            <w:noWrap w:val="0"/>
            <w:vAlign w:val="center"/>
          </w:tcPr>
          <w:p>
            <w:pPr>
              <w:jc w:val="center"/>
              <w:rPr>
                <w:rFonts w:hint="default" w:ascii="仿宋_GB2312" w:hAnsi="仿宋_GB2312" w:eastAsia="仿宋_GB2312" w:cs="仿宋_GB2312"/>
                <w:sz w:val="24"/>
                <w:szCs w:val="24"/>
                <w:highlight w:val="none"/>
                <w:lang w:val="en-US" w:eastAsia="zh-CN"/>
              </w:rPr>
            </w:pPr>
          </w:p>
        </w:tc>
        <w:tc>
          <w:tcPr>
            <w:tcW w:w="14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信创</w:t>
            </w:r>
          </w:p>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操作系统</w:t>
            </w:r>
          </w:p>
        </w:tc>
        <w:tc>
          <w:tcPr>
            <w:tcW w:w="4990" w:type="dxa"/>
            <w:gridSpan w:val="7"/>
            <w:tcBorders>
              <w:top w:val="single" w:color="auto" w:sz="4" w:space="0"/>
              <w:left w:val="single" w:color="auto" w:sz="4" w:space="0"/>
              <w:bottom w:val="single" w:color="auto" w:sz="4" w:space="0"/>
              <w:right w:val="single" w:color="auto" w:sz="4" w:space="0"/>
            </w:tcBorders>
            <w:noWrap w:val="0"/>
            <w:vAlign w:val="center"/>
          </w:tcPr>
          <w:p>
            <w:pPr>
              <w:jc w:val="both"/>
              <w:rPr>
                <w:rFonts w:hint="default" w:ascii="仿宋_GB2312" w:hAnsi="仿宋_GB2312" w:eastAsia="仿宋_GB2312" w:cs="仿宋_GB2312"/>
                <w:sz w:val="24"/>
                <w:szCs w:val="24"/>
                <w:highlight w:val="none"/>
                <w:u w:val="single"/>
                <w:lang w:val="en-US" w:eastAsia="zh-CN"/>
              </w:rPr>
            </w:pPr>
            <w:r>
              <w:rPr>
                <w:rFonts w:hint="eastAsia" w:ascii="仿宋_GB2312" w:hAnsi="仿宋_GB2312" w:eastAsia="仿宋_GB2312" w:cs="仿宋_GB2312"/>
                <w:sz w:val="24"/>
                <w:szCs w:val="24"/>
                <w:highlight w:val="none"/>
              </w:rPr>
              <w:sym w:font="Wingdings 2" w:char="00A3"/>
            </w:r>
            <w:r>
              <w:rPr>
                <w:rFonts w:hint="eastAsia" w:ascii="仿宋_GB2312" w:hAnsi="仿宋_GB2312" w:eastAsia="仿宋_GB2312" w:cs="仿宋_GB2312"/>
                <w:sz w:val="24"/>
                <w:szCs w:val="24"/>
                <w:highlight w:val="none"/>
                <w:lang w:val="en-US" w:eastAsia="zh-CN"/>
              </w:rPr>
              <w:t xml:space="preserve"> 麒 麟 </w:t>
            </w:r>
            <w:r>
              <w:rPr>
                <w:rFonts w:hint="eastAsia" w:ascii="仿宋_GB2312" w:hAnsi="仿宋_GB2312" w:eastAsia="仿宋_GB2312" w:cs="仿宋_GB2312"/>
                <w:sz w:val="24"/>
                <w:szCs w:val="24"/>
                <w:highlight w:val="none"/>
              </w:rPr>
              <w:sym w:font="Wingdings 2" w:char="00A3"/>
            </w:r>
            <w:r>
              <w:rPr>
                <w:rFonts w:hint="eastAsia" w:ascii="仿宋_GB2312" w:hAnsi="仿宋_GB2312" w:eastAsia="仿宋_GB2312" w:cs="仿宋_GB2312"/>
                <w:sz w:val="24"/>
                <w:szCs w:val="24"/>
                <w:highlight w:val="none"/>
                <w:lang w:val="en-US" w:eastAsia="zh-CN"/>
              </w:rPr>
              <w:t xml:space="preserve"> UOS </w:t>
            </w:r>
            <w:r>
              <w:rPr>
                <w:rFonts w:hint="eastAsia" w:ascii="仿宋_GB2312" w:hAnsi="仿宋_GB2312" w:eastAsia="仿宋_GB2312" w:cs="仿宋_GB2312"/>
                <w:sz w:val="24"/>
                <w:szCs w:val="24"/>
                <w:highlight w:val="none"/>
              </w:rPr>
              <w:sym w:font="Wingdings 2" w:char="00A3"/>
            </w:r>
            <w:r>
              <w:rPr>
                <w:rFonts w:hint="eastAsia" w:ascii="仿宋_GB2312" w:hAnsi="仿宋_GB2312" w:eastAsia="仿宋_GB2312" w:cs="仿宋_GB2312"/>
                <w:sz w:val="24"/>
                <w:szCs w:val="24"/>
                <w:highlight w:val="none"/>
                <w:lang w:val="en-US" w:eastAsia="zh-CN"/>
              </w:rPr>
              <w:t xml:space="preserve"> 其 他</w:t>
            </w:r>
            <w:r>
              <w:rPr>
                <w:rFonts w:hint="eastAsia" w:ascii="仿宋_GB2312" w:hAnsi="仿宋_GB2312" w:eastAsia="仿宋_GB2312" w:cs="仿宋_GB2312"/>
                <w:sz w:val="24"/>
                <w:szCs w:val="24"/>
                <w:highlight w:val="none"/>
                <w:u w:val="single"/>
                <w:lang w:val="en-US" w:eastAsia="zh-CN"/>
              </w:rPr>
              <w:t xml:space="preserve">          </w:t>
            </w:r>
          </w:p>
        </w:tc>
      </w:tr>
      <w:tr>
        <w:tblPrEx>
          <w:tblCellMar>
            <w:top w:w="0" w:type="dxa"/>
            <w:left w:w="108" w:type="dxa"/>
            <w:bottom w:w="0" w:type="dxa"/>
            <w:right w:w="108" w:type="dxa"/>
          </w:tblCellMar>
        </w:tblPrEx>
        <w:trPr>
          <w:trHeight w:val="874" w:hRule="atLeast"/>
          <w:jc w:val="center"/>
        </w:trPr>
        <w:tc>
          <w:tcPr>
            <w:tcW w:w="1966" w:type="dxa"/>
            <w:vMerge w:val="continue"/>
            <w:tcBorders>
              <w:left w:val="single" w:color="auto" w:sz="4" w:space="0"/>
              <w:right w:val="single" w:color="auto" w:sz="4" w:space="0"/>
            </w:tcBorders>
            <w:noWrap w:val="0"/>
            <w:vAlign w:val="center"/>
          </w:tcPr>
          <w:p>
            <w:pPr>
              <w:jc w:val="both"/>
              <w:rPr>
                <w:rFonts w:hint="eastAsia" w:ascii="仿宋_GB2312" w:hAnsi="仿宋_GB2312" w:eastAsia="仿宋_GB2312" w:cs="仿宋_GB2312"/>
                <w:sz w:val="24"/>
                <w:szCs w:val="24"/>
                <w:highlight w:val="none"/>
                <w:lang w:val="en-US" w:eastAsia="zh-CN"/>
              </w:rPr>
            </w:pPr>
          </w:p>
        </w:tc>
        <w:tc>
          <w:tcPr>
            <w:tcW w:w="1812" w:type="dxa"/>
            <w:gridSpan w:val="2"/>
            <w:vMerge w:val="continue"/>
            <w:tcBorders>
              <w:left w:val="single" w:color="auto" w:sz="4" w:space="0"/>
              <w:right w:val="single" w:color="auto" w:sz="4" w:space="0"/>
            </w:tcBorders>
            <w:noWrap w:val="0"/>
            <w:vAlign w:val="center"/>
          </w:tcPr>
          <w:p>
            <w:pPr>
              <w:jc w:val="center"/>
              <w:rPr>
                <w:rFonts w:hint="default" w:ascii="仿宋_GB2312" w:hAnsi="仿宋_GB2312" w:eastAsia="仿宋_GB2312" w:cs="仿宋_GB2312"/>
                <w:sz w:val="24"/>
                <w:szCs w:val="24"/>
                <w:highlight w:val="none"/>
                <w:lang w:val="en-US" w:eastAsia="zh-CN"/>
              </w:rPr>
            </w:pPr>
          </w:p>
        </w:tc>
        <w:tc>
          <w:tcPr>
            <w:tcW w:w="143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适配认证</w:t>
            </w:r>
          </w:p>
          <w:p>
            <w:pPr>
              <w:jc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证书数量</w:t>
            </w:r>
          </w:p>
        </w:tc>
        <w:tc>
          <w:tcPr>
            <w:tcW w:w="4990" w:type="dxa"/>
            <w:gridSpan w:val="7"/>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仿宋_GB2312" w:hAnsi="仿宋_GB2312" w:eastAsia="仿宋_GB2312" w:cs="仿宋_GB2312"/>
                <w:sz w:val="24"/>
                <w:szCs w:val="24"/>
                <w:highlight w:val="none"/>
              </w:rPr>
            </w:pPr>
          </w:p>
        </w:tc>
      </w:tr>
      <w:tr>
        <w:tblPrEx>
          <w:tblCellMar>
            <w:top w:w="0" w:type="dxa"/>
            <w:left w:w="108" w:type="dxa"/>
            <w:bottom w:w="0" w:type="dxa"/>
            <w:right w:w="108" w:type="dxa"/>
          </w:tblCellMar>
        </w:tblPrEx>
        <w:trPr>
          <w:trHeight w:val="2668" w:hRule="atLeast"/>
          <w:jc w:val="center"/>
        </w:trPr>
        <w:tc>
          <w:tcPr>
            <w:tcW w:w="1966" w:type="dxa"/>
            <w:vMerge w:val="continue"/>
            <w:tcBorders>
              <w:left w:val="single" w:color="auto" w:sz="4" w:space="0"/>
              <w:right w:val="single" w:color="auto" w:sz="4" w:space="0"/>
            </w:tcBorders>
            <w:noWrap w:val="0"/>
            <w:vAlign w:val="center"/>
          </w:tcPr>
          <w:p>
            <w:pPr>
              <w:jc w:val="both"/>
              <w:rPr>
                <w:rFonts w:hint="eastAsia" w:ascii="仿宋_GB2312" w:hAnsi="仿宋_GB2312" w:eastAsia="仿宋_GB2312" w:cs="仿宋_GB2312"/>
                <w:sz w:val="24"/>
                <w:szCs w:val="24"/>
                <w:highlight w:val="none"/>
                <w:lang w:val="en-US" w:eastAsia="zh-CN"/>
              </w:rPr>
            </w:pPr>
          </w:p>
        </w:tc>
        <w:tc>
          <w:tcPr>
            <w:tcW w:w="1812" w:type="dxa"/>
            <w:gridSpan w:val="2"/>
            <w:vMerge w:val="continue"/>
            <w:tcBorders>
              <w:left w:val="single" w:color="auto" w:sz="4" w:space="0"/>
              <w:bottom w:val="single" w:color="auto" w:sz="4" w:space="0"/>
              <w:right w:val="single" w:color="auto" w:sz="4" w:space="0"/>
            </w:tcBorders>
            <w:noWrap w:val="0"/>
            <w:vAlign w:val="center"/>
          </w:tcPr>
          <w:p>
            <w:pPr>
              <w:jc w:val="both"/>
              <w:rPr>
                <w:rFonts w:hint="default" w:ascii="仿宋_GB2312" w:hAnsi="仿宋_GB2312" w:eastAsia="仿宋_GB2312" w:cs="仿宋_GB2312"/>
                <w:sz w:val="24"/>
                <w:szCs w:val="24"/>
                <w:highlight w:val="none"/>
                <w:lang w:val="en-US" w:eastAsia="zh-CN"/>
              </w:rPr>
            </w:pPr>
          </w:p>
        </w:tc>
        <w:tc>
          <w:tcPr>
            <w:tcW w:w="6429" w:type="dxa"/>
            <w:gridSpan w:val="10"/>
            <w:tcBorders>
              <w:top w:val="single" w:color="auto" w:sz="4" w:space="0"/>
              <w:left w:val="single" w:color="auto" w:sz="4" w:space="0"/>
              <w:bottom w:val="single" w:color="auto" w:sz="4" w:space="0"/>
              <w:right w:val="single" w:color="auto" w:sz="4" w:space="0"/>
            </w:tcBorders>
            <w:noWrap w:val="0"/>
            <w:vAlign w:val="top"/>
          </w:tcPr>
          <w:p>
            <w:pPr>
              <w:jc w:val="both"/>
              <w:rPr>
                <w:rFonts w:hint="default" w:ascii="仿宋_GB2312" w:hAnsi="仿宋_GB2312" w:eastAsia="仿宋_GB2312" w:cs="仿宋_GB2312"/>
                <w:sz w:val="24"/>
                <w:szCs w:val="24"/>
                <w:highlight w:val="none"/>
                <w:lang w:val="en-US"/>
              </w:rPr>
            </w:pPr>
            <w:r>
              <w:rPr>
                <w:rFonts w:hint="eastAsia" w:ascii="仿宋_GB2312" w:hAnsi="仿宋_GB2312" w:eastAsia="仿宋_GB2312" w:cs="仿宋_GB2312"/>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列出具体兼容情况清单，须提供与主流技术路线的兼容性证明，如互认证证书、产品适配性测试报告等材料，附于1-1佐证材料目录后</w:t>
            </w:r>
            <w:r>
              <w:rPr>
                <w:rFonts w:hint="eastAsia" w:ascii="仿宋_GB2312" w:hAnsi="仿宋_GB2312" w:eastAsia="仿宋_GB2312" w:cs="仿宋_GB2312"/>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申报应用示范案例的主体，本部分选择性提供）</w:t>
            </w:r>
          </w:p>
        </w:tc>
      </w:tr>
      <w:tr>
        <w:tblPrEx>
          <w:tblCellMar>
            <w:top w:w="0" w:type="dxa"/>
            <w:left w:w="108" w:type="dxa"/>
            <w:bottom w:w="0" w:type="dxa"/>
            <w:right w:w="108" w:type="dxa"/>
          </w:tblCellMar>
        </w:tblPrEx>
        <w:trPr>
          <w:trHeight w:val="2671" w:hRule="atLeast"/>
          <w:jc w:val="center"/>
        </w:trPr>
        <w:tc>
          <w:tcPr>
            <w:tcW w:w="1966"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rPr>
            </w:pPr>
          </w:p>
        </w:tc>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技术特点</w:t>
            </w:r>
          </w:p>
        </w:tc>
        <w:tc>
          <w:tcPr>
            <w:tcW w:w="6429" w:type="dxa"/>
            <w:gridSpan w:val="10"/>
            <w:tcBorders>
              <w:top w:val="single" w:color="auto" w:sz="4" w:space="0"/>
              <w:left w:val="single" w:color="auto" w:sz="4" w:space="0"/>
              <w:bottom w:val="single" w:color="auto" w:sz="4" w:space="0"/>
              <w:right w:val="single" w:color="auto" w:sz="4" w:space="0"/>
            </w:tcBorders>
            <w:noWrap w:val="0"/>
            <w:vAlign w:val="top"/>
          </w:tcPr>
          <w:p>
            <w:pPr>
              <w:jc w:val="both"/>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从功能、性能、易用性、完整性、可移植性、可靠性、扩展性、安全性等指标描述技术特点，尽可能用可量化指标描述）</w:t>
            </w:r>
            <w:r>
              <w:rPr>
                <w:rFonts w:hint="eastAsia" w:ascii="仿宋_GB2312" w:hAnsi="仿宋_GB2312" w:eastAsia="仿宋_GB2312" w:cs="仿宋_GB2312"/>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申报应用示范案例的主体，本部分佐证材料选择性提供）</w:t>
            </w:r>
          </w:p>
        </w:tc>
      </w:tr>
      <w:tr>
        <w:tblPrEx>
          <w:tblCellMar>
            <w:top w:w="0" w:type="dxa"/>
            <w:left w:w="108" w:type="dxa"/>
            <w:bottom w:w="0" w:type="dxa"/>
            <w:right w:w="108" w:type="dxa"/>
          </w:tblCellMar>
        </w:tblPrEx>
        <w:trPr>
          <w:trHeight w:val="2499" w:hRule="atLeast"/>
          <w:jc w:val="center"/>
        </w:trPr>
        <w:tc>
          <w:tcPr>
            <w:tcW w:w="1966"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rPr>
            </w:pPr>
          </w:p>
        </w:tc>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核心优势</w:t>
            </w:r>
          </w:p>
        </w:tc>
        <w:tc>
          <w:tcPr>
            <w:tcW w:w="6429" w:type="dxa"/>
            <w:gridSpan w:val="10"/>
            <w:tcBorders>
              <w:top w:val="single" w:color="auto" w:sz="4" w:space="0"/>
              <w:left w:val="single" w:color="auto" w:sz="4" w:space="0"/>
              <w:bottom w:val="single" w:color="auto" w:sz="4" w:space="0"/>
              <w:right w:val="single" w:color="auto" w:sz="4" w:space="0"/>
            </w:tcBorders>
            <w:noWrap w:val="0"/>
            <w:vAlign w:val="top"/>
          </w:tcPr>
          <w:p>
            <w:pPr>
              <w:jc w:val="both"/>
              <w:rPr>
                <w:rFonts w:hint="eastAsia" w:ascii="仿宋_GB2312" w:hAnsi="仿宋_GB2312" w:eastAsia="仿宋_GB2312" w:cs="仿宋_GB2312"/>
                <w:i/>
                <w:iCs/>
                <w:color w:val="7F7F7F" w:themeColor="background1" w:themeShade="80"/>
                <w:sz w:val="24"/>
                <w:szCs w:val="24"/>
                <w:highlight w:val="none"/>
                <w:lang w:eastAsia="zh-CN"/>
              </w:rPr>
            </w:pPr>
            <w:r>
              <w:rPr>
                <w:rFonts w:hint="eastAsia" w:ascii="仿宋_GB2312" w:hAnsi="仿宋_GB2312" w:eastAsia="仿宋_GB2312" w:cs="仿宋_GB2312"/>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从技术特色、亮点、核心竞争力等方面阐述，尽可能用可量化指标描述</w:t>
            </w:r>
            <w:r>
              <w:rPr>
                <w:rFonts w:hint="eastAsia" w:ascii="仿宋_GB2312" w:hAnsi="仿宋_GB2312" w:eastAsia="仿宋_GB2312" w:cs="仿宋_GB2312"/>
                <w:i/>
                <w:iCs/>
                <w:color w:val="7F7F7F" w:themeColor="background1" w:themeShade="80"/>
                <w:sz w:val="24"/>
                <w:szCs w:val="24"/>
                <w:highlight w:val="none"/>
                <w:lang w:eastAsia="zh-CN"/>
              </w:rPr>
              <w:t>）</w:t>
            </w:r>
          </w:p>
          <w:p>
            <w:pPr>
              <w:jc w:val="both"/>
              <w:rPr>
                <w:rFonts w:hint="eastAsia" w:ascii="仿宋_GB2312" w:hAnsi="仿宋_GB2312" w:eastAsia="仿宋_GB2312" w:cs="仿宋_GB2312"/>
                <w:sz w:val="24"/>
                <w:szCs w:val="24"/>
                <w:highlight w:val="none"/>
                <w:lang w:eastAsia="zh-CN"/>
              </w:rPr>
            </w:pPr>
          </w:p>
        </w:tc>
      </w:tr>
      <w:tr>
        <w:tblPrEx>
          <w:tblCellMar>
            <w:top w:w="0" w:type="dxa"/>
            <w:left w:w="108" w:type="dxa"/>
            <w:bottom w:w="0" w:type="dxa"/>
            <w:right w:w="108" w:type="dxa"/>
          </w:tblCellMar>
        </w:tblPrEx>
        <w:trPr>
          <w:trHeight w:val="926" w:hRule="atLeast"/>
          <w:jc w:val="center"/>
        </w:trPr>
        <w:tc>
          <w:tcPr>
            <w:tcW w:w="1966"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sz w:val="24"/>
                <w:szCs w:val="24"/>
                <w:highlight w:val="none"/>
                <w:lang w:val="en-US" w:eastAsia="zh-CN"/>
              </w:rPr>
              <w:t>应用示范性</w:t>
            </w:r>
          </w:p>
        </w:tc>
        <w:tc>
          <w:tcPr>
            <w:tcW w:w="1812" w:type="dxa"/>
            <w:gridSpan w:val="2"/>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实施效果</w:t>
            </w:r>
          </w:p>
        </w:tc>
        <w:tc>
          <w:tcPr>
            <w:tcW w:w="791" w:type="dxa"/>
            <w:vMerge w:val="restart"/>
            <w:tcBorders>
              <w:top w:val="single" w:color="auto" w:sz="4" w:space="0"/>
              <w:left w:val="single" w:color="auto" w:sz="4" w:space="0"/>
              <w:right w:val="single" w:color="auto" w:sz="4" w:space="0"/>
            </w:tcBorders>
            <w:noWrap w:val="0"/>
            <w:vAlign w:val="center"/>
          </w:tcPr>
          <w:p>
            <w:pPr>
              <w:jc w:val="left"/>
              <w:rPr>
                <w:rFonts w:hint="eastAsia" w:ascii="仿宋_GB2312" w:hAnsi="仿宋_GB2312" w:eastAsia="仿宋_GB2312" w:cs="仿宋_GB2312"/>
                <w:kern w:val="2"/>
                <w:sz w:val="24"/>
                <w:szCs w:val="24"/>
                <w:highlight w:val="none"/>
                <w:lang w:val="en-US" w:eastAsia="zh-CN" w:bidi="ar-SA"/>
              </w:rPr>
            </w:pPr>
            <w:r>
              <w:rPr>
                <w:rFonts w:hint="eastAsia" w:ascii="黑体" w:hAnsi="黑体" w:eastAsia="黑体" w:cs="黑体"/>
                <w:b w:val="0"/>
                <w:bCs w:val="0"/>
                <w:color w:val="7F7F7F" w:themeColor="background1" w:themeShade="80"/>
                <w:sz w:val="18"/>
                <w:szCs w:val="18"/>
                <w:highlight w:val="none"/>
                <w:lang w:val="en-US" w:eastAsia="zh-CN"/>
              </w:rPr>
              <w:t>申报应用示范案例的主体，本部分选填</w:t>
            </w:r>
          </w:p>
        </w:tc>
        <w:tc>
          <w:tcPr>
            <w:tcW w:w="174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实际案例</w:t>
            </w:r>
          </w:p>
          <w:p>
            <w:pPr>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数量</w:t>
            </w:r>
          </w:p>
        </w:tc>
        <w:tc>
          <w:tcPr>
            <w:tcW w:w="1090" w:type="dxa"/>
            <w:tcBorders>
              <w:top w:val="single" w:color="auto" w:sz="4" w:space="0"/>
              <w:left w:val="single" w:color="auto" w:sz="4" w:space="0"/>
              <w:bottom w:val="single" w:color="auto" w:sz="4" w:space="0"/>
              <w:right w:val="single" w:color="auto" w:sz="4" w:space="0"/>
            </w:tcBorders>
            <w:noWrap w:val="0"/>
            <w:vAlign w:val="center"/>
          </w:tcPr>
          <w:p>
            <w:pPr>
              <w:tabs>
                <w:tab w:val="left" w:pos="809"/>
              </w:tabs>
              <w:jc w:val="left"/>
              <w:rPr>
                <w:rFonts w:hint="eastAsia" w:ascii="仿宋_GB2312" w:hAnsi="仿宋_GB2312" w:eastAsia="仿宋_GB2312" w:cs="仿宋_GB2312"/>
                <w:kern w:val="2"/>
                <w:sz w:val="24"/>
                <w:szCs w:val="24"/>
                <w:highlight w:val="none"/>
                <w:lang w:val="en-US" w:eastAsia="zh-CN" w:bidi="ar-SA"/>
              </w:rPr>
            </w:pPr>
          </w:p>
        </w:tc>
        <w:tc>
          <w:tcPr>
            <w:tcW w:w="1820"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809"/>
              </w:tabs>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涉及省份</w:t>
            </w:r>
          </w:p>
          <w:p>
            <w:pPr>
              <w:tabs>
                <w:tab w:val="left" w:pos="809"/>
              </w:tabs>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区域数量</w:t>
            </w:r>
          </w:p>
        </w:tc>
        <w:tc>
          <w:tcPr>
            <w:tcW w:w="988" w:type="dxa"/>
            <w:tcBorders>
              <w:top w:val="single" w:color="auto" w:sz="4" w:space="0"/>
              <w:left w:val="single" w:color="auto" w:sz="4" w:space="0"/>
              <w:bottom w:val="single" w:color="auto" w:sz="4" w:space="0"/>
              <w:right w:val="single" w:color="auto" w:sz="4" w:space="0"/>
            </w:tcBorders>
            <w:noWrap w:val="0"/>
            <w:vAlign w:val="center"/>
          </w:tcPr>
          <w:p>
            <w:pPr>
              <w:tabs>
                <w:tab w:val="left" w:pos="809"/>
              </w:tabs>
              <w:jc w:val="left"/>
              <w:rPr>
                <w:rFonts w:hint="eastAsia" w:ascii="仿宋_GB2312" w:hAnsi="仿宋_GB2312" w:eastAsia="仿宋_GB2312" w:cs="仿宋_GB2312"/>
                <w:kern w:val="2"/>
                <w:sz w:val="24"/>
                <w:szCs w:val="24"/>
                <w:highlight w:val="none"/>
                <w:lang w:val="en-US" w:eastAsia="zh-CN" w:bidi="ar-SA"/>
              </w:rPr>
            </w:pPr>
          </w:p>
        </w:tc>
      </w:tr>
      <w:tr>
        <w:tblPrEx>
          <w:tblCellMar>
            <w:top w:w="0" w:type="dxa"/>
            <w:left w:w="108" w:type="dxa"/>
            <w:bottom w:w="0" w:type="dxa"/>
            <w:right w:w="108" w:type="dxa"/>
          </w:tblCellMar>
        </w:tblPrEx>
        <w:trPr>
          <w:trHeight w:val="926" w:hRule="atLeast"/>
          <w:jc w:val="center"/>
        </w:trPr>
        <w:tc>
          <w:tcPr>
            <w:tcW w:w="1966"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lang w:val="en-US" w:eastAsia="zh-CN"/>
              </w:rPr>
            </w:pPr>
          </w:p>
        </w:tc>
        <w:tc>
          <w:tcPr>
            <w:tcW w:w="1812" w:type="dxa"/>
            <w:gridSpan w:val="2"/>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p>
        </w:tc>
        <w:tc>
          <w:tcPr>
            <w:tcW w:w="791"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p>
        </w:tc>
        <w:tc>
          <w:tcPr>
            <w:tcW w:w="1740"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809"/>
              </w:tabs>
              <w:jc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所应用项目的</w:t>
            </w:r>
          </w:p>
          <w:p>
            <w:pPr>
              <w:tabs>
                <w:tab w:val="left" w:pos="809"/>
              </w:tabs>
              <w:jc w:val="center"/>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最大用户规模</w:t>
            </w:r>
          </w:p>
        </w:tc>
        <w:tc>
          <w:tcPr>
            <w:tcW w:w="1090" w:type="dxa"/>
            <w:tcBorders>
              <w:top w:val="single" w:color="auto" w:sz="4" w:space="0"/>
              <w:left w:val="single" w:color="auto" w:sz="4" w:space="0"/>
              <w:bottom w:val="single" w:color="auto" w:sz="4" w:space="0"/>
              <w:right w:val="single" w:color="auto" w:sz="4" w:space="0"/>
            </w:tcBorders>
            <w:noWrap w:val="0"/>
            <w:vAlign w:val="center"/>
          </w:tcPr>
          <w:p>
            <w:pPr>
              <w:tabs>
                <w:tab w:val="left" w:pos="809"/>
              </w:tabs>
              <w:jc w:val="left"/>
              <w:rPr>
                <w:rFonts w:hint="eastAsia" w:ascii="仿宋_GB2312" w:hAnsi="仿宋_GB2312" w:eastAsia="仿宋_GB2312" w:cs="仿宋_GB2312"/>
                <w:kern w:val="2"/>
                <w:sz w:val="24"/>
                <w:szCs w:val="24"/>
                <w:highlight w:val="none"/>
                <w:lang w:val="en-US" w:eastAsia="zh-CN" w:bidi="ar-SA"/>
              </w:rPr>
            </w:pPr>
          </w:p>
        </w:tc>
        <w:tc>
          <w:tcPr>
            <w:tcW w:w="1820"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809"/>
              </w:tabs>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所应有项目的最大资金规模</w:t>
            </w:r>
          </w:p>
        </w:tc>
        <w:tc>
          <w:tcPr>
            <w:tcW w:w="988" w:type="dxa"/>
            <w:tcBorders>
              <w:top w:val="single" w:color="auto" w:sz="4" w:space="0"/>
              <w:left w:val="single" w:color="auto" w:sz="4" w:space="0"/>
              <w:bottom w:val="single" w:color="auto" w:sz="4" w:space="0"/>
              <w:right w:val="single" w:color="auto" w:sz="4" w:space="0"/>
            </w:tcBorders>
            <w:noWrap w:val="0"/>
            <w:vAlign w:val="center"/>
          </w:tcPr>
          <w:p>
            <w:pPr>
              <w:tabs>
                <w:tab w:val="left" w:pos="809"/>
              </w:tabs>
              <w:jc w:val="left"/>
              <w:rPr>
                <w:rFonts w:hint="eastAsia" w:ascii="仿宋_GB2312" w:hAnsi="仿宋_GB2312" w:eastAsia="仿宋_GB2312" w:cs="仿宋_GB2312"/>
                <w:kern w:val="2"/>
                <w:sz w:val="24"/>
                <w:szCs w:val="24"/>
                <w:highlight w:val="none"/>
                <w:lang w:val="en-US" w:eastAsia="zh-CN" w:bidi="ar-SA"/>
              </w:rPr>
            </w:pPr>
          </w:p>
        </w:tc>
      </w:tr>
      <w:tr>
        <w:tblPrEx>
          <w:tblCellMar>
            <w:top w:w="0" w:type="dxa"/>
            <w:left w:w="108" w:type="dxa"/>
            <w:bottom w:w="0" w:type="dxa"/>
            <w:right w:w="108" w:type="dxa"/>
          </w:tblCellMar>
        </w:tblPrEx>
        <w:trPr>
          <w:trHeight w:val="2795" w:hRule="atLeast"/>
          <w:jc w:val="center"/>
        </w:trPr>
        <w:tc>
          <w:tcPr>
            <w:tcW w:w="1966" w:type="dxa"/>
            <w:vMerge w:val="continue"/>
            <w:tcBorders>
              <w:left w:val="single" w:color="auto" w:sz="4" w:space="0"/>
              <w:right w:val="single" w:color="auto" w:sz="4" w:space="0"/>
            </w:tcBorders>
            <w:noWrap w:val="0"/>
            <w:vAlign w:val="center"/>
          </w:tcPr>
          <w:p>
            <w:pPr>
              <w:jc w:val="both"/>
              <w:rPr>
                <w:rFonts w:hint="eastAsia" w:ascii="仿宋_GB2312" w:hAnsi="仿宋_GB2312" w:eastAsia="仿宋_GB2312" w:cs="仿宋_GB2312"/>
                <w:sz w:val="24"/>
                <w:szCs w:val="24"/>
                <w:highlight w:val="none"/>
                <w:lang w:eastAsia="zh-CN"/>
              </w:rPr>
            </w:pPr>
          </w:p>
        </w:tc>
        <w:tc>
          <w:tcPr>
            <w:tcW w:w="1812" w:type="dxa"/>
            <w:gridSpan w:val="2"/>
            <w:vMerge w:val="continue"/>
            <w:tcBorders>
              <w:left w:val="single" w:color="auto" w:sz="4" w:space="0"/>
              <w:bottom w:val="single" w:color="auto" w:sz="4" w:space="0"/>
              <w:right w:val="single" w:color="auto" w:sz="4" w:space="0"/>
            </w:tcBorders>
            <w:noWrap w:val="0"/>
            <w:vAlign w:val="center"/>
          </w:tcPr>
          <w:p>
            <w:pPr>
              <w:jc w:val="both"/>
              <w:rPr>
                <w:rFonts w:hint="eastAsia" w:ascii="仿宋_GB2312" w:hAnsi="仿宋_GB2312" w:eastAsia="仿宋_GB2312" w:cs="仿宋_GB2312"/>
                <w:sz w:val="24"/>
                <w:szCs w:val="24"/>
                <w:highlight w:val="none"/>
                <w:lang w:eastAsia="zh-CN"/>
              </w:rPr>
            </w:pPr>
          </w:p>
        </w:tc>
        <w:tc>
          <w:tcPr>
            <w:tcW w:w="6429" w:type="dxa"/>
            <w:gridSpan w:val="10"/>
            <w:tcBorders>
              <w:top w:val="single" w:color="auto" w:sz="4" w:space="0"/>
              <w:left w:val="single" w:color="auto" w:sz="4" w:space="0"/>
              <w:bottom w:val="single" w:color="auto" w:sz="4" w:space="0"/>
              <w:right w:val="single" w:color="auto" w:sz="4" w:space="0"/>
            </w:tcBorders>
            <w:noWrap w:val="0"/>
            <w:vAlign w:val="top"/>
          </w:tcPr>
          <w:p>
            <w:pPr>
              <w:jc w:val="both"/>
              <w:rPr>
                <w:rFonts w:hint="eastAsia" w:ascii="仿宋_GB2312" w:hAnsi="仿宋_GB2312" w:eastAsia="仿宋_GB2312" w:cs="仿宋_GB2312"/>
                <w:i/>
                <w:iCs/>
                <w:color w:val="7F7F7F" w:themeColor="background1" w:themeShade="80"/>
                <w:sz w:val="24"/>
                <w:szCs w:val="24"/>
                <w:highlight w:val="none"/>
                <w:lang w:eastAsia="zh-CN"/>
              </w:rPr>
            </w:pPr>
            <w:r>
              <w:rPr>
                <w:rFonts w:hint="eastAsia" w:ascii="仿宋_GB2312" w:hAnsi="仿宋_GB2312" w:eastAsia="仿宋_GB2312" w:cs="仿宋_GB2312"/>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描述解决方案所应用项目中相关建设的规模数量、覆盖范围、资金投入、实施周期、应用成效、用户满意度等，尽可能用可量化指标描述</w:t>
            </w:r>
            <w:r>
              <w:rPr>
                <w:rFonts w:hint="eastAsia" w:ascii="仿宋_GB2312" w:hAnsi="仿宋_GB2312" w:eastAsia="仿宋_GB2312" w:cs="仿宋_GB2312"/>
                <w:i/>
                <w:iCs/>
                <w:color w:val="7F7F7F" w:themeColor="background1" w:themeShade="80"/>
                <w:sz w:val="24"/>
                <w:szCs w:val="24"/>
                <w:highlight w:val="none"/>
                <w:lang w:eastAsia="zh-CN"/>
              </w:rPr>
              <w:t>）</w:t>
            </w:r>
          </w:p>
          <w:p>
            <w:pPr>
              <w:jc w:val="both"/>
              <w:rPr>
                <w:rFonts w:hint="eastAsia" w:ascii="仿宋_GB2312" w:hAnsi="仿宋_GB2312" w:eastAsia="仿宋_GB2312" w:cs="仿宋_GB2312"/>
                <w:sz w:val="24"/>
                <w:szCs w:val="24"/>
                <w:highlight w:val="none"/>
                <w:lang w:eastAsia="zh-CN"/>
              </w:rPr>
            </w:pPr>
          </w:p>
        </w:tc>
      </w:tr>
      <w:tr>
        <w:tblPrEx>
          <w:tblCellMar>
            <w:top w:w="0" w:type="dxa"/>
            <w:left w:w="108" w:type="dxa"/>
            <w:bottom w:w="0" w:type="dxa"/>
            <w:right w:w="108" w:type="dxa"/>
          </w:tblCellMar>
        </w:tblPrEx>
        <w:trPr>
          <w:trHeight w:val="3113" w:hRule="atLeast"/>
          <w:jc w:val="center"/>
        </w:trPr>
        <w:tc>
          <w:tcPr>
            <w:tcW w:w="1966" w:type="dxa"/>
            <w:vMerge w:val="continue"/>
            <w:tcBorders>
              <w:left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lang w:val="en-US" w:eastAsia="zh-CN"/>
              </w:rPr>
            </w:pPr>
          </w:p>
        </w:tc>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推广价值</w:t>
            </w:r>
          </w:p>
        </w:tc>
        <w:tc>
          <w:tcPr>
            <w:tcW w:w="6429" w:type="dxa"/>
            <w:gridSpan w:val="10"/>
            <w:tcBorders>
              <w:top w:val="single" w:color="auto" w:sz="4" w:space="0"/>
              <w:left w:val="single" w:color="auto" w:sz="4" w:space="0"/>
              <w:bottom w:val="single" w:color="auto" w:sz="4" w:space="0"/>
              <w:right w:val="single" w:color="auto" w:sz="4" w:space="0"/>
            </w:tcBorders>
            <w:noWrap w:val="0"/>
            <w:vAlign w:val="top"/>
          </w:tcPr>
          <w:p>
            <w:pPr>
              <w:jc w:val="both"/>
              <w:rPr>
                <w:rFonts w:hint="eastAsia" w:ascii="仿宋_GB2312" w:hAnsi="仿宋_GB2312" w:eastAsia="仿宋_GB2312" w:cs="仿宋_GB2312"/>
                <w:i/>
                <w:iCs/>
                <w:color w:val="7F7F7F" w:themeColor="background1" w:themeShade="80"/>
                <w:sz w:val="24"/>
                <w:szCs w:val="24"/>
                <w:highlight w:val="none"/>
                <w:lang w:eastAsia="zh-CN"/>
              </w:rPr>
            </w:pPr>
            <w:r>
              <w:rPr>
                <w:rFonts w:hint="eastAsia" w:ascii="仿宋_GB2312" w:hAnsi="仿宋_GB2312" w:eastAsia="仿宋_GB2312" w:cs="仿宋_GB2312"/>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描述在本应用领域中的推广价值，如规模化应用价值，对其他同类应用的支撑能力等，并提供相关证明材料，附于1-1佐证材料目录后</w:t>
            </w:r>
            <w:r>
              <w:rPr>
                <w:rFonts w:hint="eastAsia" w:ascii="仿宋_GB2312" w:hAnsi="仿宋_GB2312" w:eastAsia="仿宋_GB2312" w:cs="仿宋_GB2312"/>
                <w:i/>
                <w:iCs/>
                <w:color w:val="7F7F7F" w:themeColor="background1" w:themeShade="80"/>
                <w:sz w:val="24"/>
                <w:szCs w:val="24"/>
                <w:highlight w:val="none"/>
                <w:lang w:eastAsia="zh-CN"/>
              </w:rPr>
              <w:t>）</w:t>
            </w:r>
          </w:p>
          <w:p>
            <w:pPr>
              <w:jc w:val="both"/>
              <w:rPr>
                <w:rFonts w:hint="eastAsia" w:ascii="仿宋_GB2312" w:hAnsi="仿宋_GB2312" w:eastAsia="仿宋_GB2312" w:cs="仿宋_GB2312"/>
                <w:sz w:val="24"/>
                <w:szCs w:val="24"/>
                <w:highlight w:val="none"/>
                <w:lang w:eastAsia="zh-CN"/>
              </w:rPr>
            </w:pPr>
          </w:p>
        </w:tc>
      </w:tr>
      <w:tr>
        <w:tblPrEx>
          <w:tblCellMar>
            <w:top w:w="0" w:type="dxa"/>
            <w:left w:w="108" w:type="dxa"/>
            <w:bottom w:w="0" w:type="dxa"/>
            <w:right w:w="108" w:type="dxa"/>
          </w:tblCellMar>
        </w:tblPrEx>
        <w:trPr>
          <w:trHeight w:val="3089" w:hRule="atLeast"/>
          <w:jc w:val="center"/>
        </w:trPr>
        <w:tc>
          <w:tcPr>
            <w:tcW w:w="1966"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lang w:val="en-US" w:eastAsia="zh-CN"/>
              </w:rPr>
            </w:pPr>
          </w:p>
        </w:tc>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示范意义</w:t>
            </w:r>
          </w:p>
        </w:tc>
        <w:tc>
          <w:tcPr>
            <w:tcW w:w="6429" w:type="dxa"/>
            <w:gridSpan w:val="10"/>
            <w:tcBorders>
              <w:top w:val="single" w:color="auto" w:sz="4" w:space="0"/>
              <w:left w:val="single" w:color="auto" w:sz="4" w:space="0"/>
              <w:bottom w:val="single" w:color="auto" w:sz="4" w:space="0"/>
              <w:right w:val="single" w:color="auto" w:sz="4" w:space="0"/>
            </w:tcBorders>
            <w:noWrap w:val="0"/>
            <w:vAlign w:val="top"/>
          </w:tcPr>
          <w:p>
            <w:pPr>
              <w:jc w:val="both"/>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描述本解决方案对其他应用领域的可借鉴、可推广、可实施等成果和经验</w:t>
            </w:r>
            <w:r>
              <w:rPr>
                <w:rFonts w:hint="eastAsia" w:ascii="仿宋_GB2312" w:hAnsi="仿宋_GB2312" w:eastAsia="仿宋_GB2312" w:cs="仿宋_GB2312"/>
                <w:i/>
                <w:iCs/>
                <w:color w:val="7F7F7F" w:themeColor="background1" w:themeShade="80"/>
                <w:sz w:val="24"/>
                <w:szCs w:val="24"/>
                <w:highlight w:val="none"/>
                <w:lang w:eastAsia="zh-CN"/>
              </w:rPr>
              <w:t>）</w:t>
            </w:r>
          </w:p>
        </w:tc>
      </w:tr>
      <w:tr>
        <w:tblPrEx>
          <w:tblCellMar>
            <w:top w:w="0" w:type="dxa"/>
            <w:left w:w="108" w:type="dxa"/>
            <w:bottom w:w="0" w:type="dxa"/>
            <w:right w:w="108" w:type="dxa"/>
          </w:tblCellMar>
        </w:tblPrEx>
        <w:trPr>
          <w:trHeight w:val="2792" w:hRule="atLeast"/>
          <w:jc w:val="center"/>
        </w:trPr>
        <w:tc>
          <w:tcPr>
            <w:tcW w:w="1966"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sz w:val="24"/>
                <w:szCs w:val="24"/>
                <w:highlight w:val="none"/>
                <w:lang w:val="en-US" w:eastAsia="zh-CN"/>
              </w:rPr>
              <w:t>产业带动性</w:t>
            </w:r>
          </w:p>
        </w:tc>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i w:val="0"/>
                <w:iCs w:val="0"/>
                <w:color w:val="auto"/>
                <w:sz w:val="24"/>
                <w:szCs w:val="24"/>
                <w:highlight w:val="none"/>
                <w:lang w:val="en-US" w:eastAsia="zh-CN"/>
              </w:rPr>
              <w:t>经济效益</w:t>
            </w:r>
          </w:p>
        </w:tc>
        <w:tc>
          <w:tcPr>
            <w:tcW w:w="6429" w:type="dxa"/>
            <w:gridSpan w:val="10"/>
            <w:tcBorders>
              <w:top w:val="single" w:color="auto" w:sz="4" w:space="0"/>
              <w:left w:val="single" w:color="auto" w:sz="4" w:space="0"/>
              <w:bottom w:val="single" w:color="auto" w:sz="4" w:space="0"/>
              <w:right w:val="single" w:color="auto" w:sz="4" w:space="0"/>
            </w:tcBorders>
            <w:noWrap w:val="0"/>
            <w:vAlign w:val="top"/>
          </w:tcPr>
          <w:p>
            <w:pPr>
              <w:jc w:val="both"/>
              <w:rPr>
                <w:rFonts w:hint="eastAsia" w:ascii="仿宋_GB2312" w:hAnsi="仿宋_GB2312" w:eastAsia="仿宋_GB2312" w:cs="仿宋_GB2312"/>
                <w:i/>
                <w:iCs/>
                <w:color w:val="7F7F7F" w:themeColor="background1" w:themeShade="80"/>
                <w:sz w:val="24"/>
                <w:szCs w:val="24"/>
                <w:highlight w:val="none"/>
                <w:lang w:eastAsia="zh-CN"/>
              </w:rPr>
            </w:pPr>
            <w:r>
              <w:rPr>
                <w:rFonts w:hint="eastAsia" w:ascii="仿宋_GB2312" w:hAnsi="仿宋_GB2312" w:eastAsia="仿宋_GB2312" w:cs="仿宋_GB2312"/>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阐述解决方案为申报单位带来的经济效益以及支持相关产业经济发展的情况</w:t>
            </w:r>
            <w:r>
              <w:rPr>
                <w:rFonts w:hint="eastAsia" w:ascii="仿宋_GB2312" w:hAnsi="仿宋_GB2312" w:eastAsia="仿宋_GB2312" w:cs="仿宋_GB2312"/>
                <w:i/>
                <w:iCs/>
                <w:color w:val="7F7F7F" w:themeColor="background1" w:themeShade="80"/>
                <w:sz w:val="24"/>
                <w:szCs w:val="24"/>
                <w:highlight w:val="none"/>
                <w:lang w:eastAsia="zh-CN"/>
              </w:rPr>
              <w:t>）</w:t>
            </w:r>
          </w:p>
        </w:tc>
      </w:tr>
      <w:tr>
        <w:tblPrEx>
          <w:tblCellMar>
            <w:top w:w="0" w:type="dxa"/>
            <w:left w:w="108" w:type="dxa"/>
            <w:bottom w:w="0" w:type="dxa"/>
            <w:right w:w="108" w:type="dxa"/>
          </w:tblCellMar>
        </w:tblPrEx>
        <w:trPr>
          <w:trHeight w:val="3082" w:hRule="atLeast"/>
          <w:jc w:val="center"/>
        </w:trPr>
        <w:tc>
          <w:tcPr>
            <w:tcW w:w="1966" w:type="dxa"/>
            <w:vMerge w:val="continue"/>
            <w:tcBorders>
              <w:left w:val="single" w:color="auto" w:sz="4" w:space="0"/>
              <w:bottom w:val="single" w:color="auto" w:sz="4" w:space="0"/>
              <w:right w:val="single" w:color="auto" w:sz="4" w:space="0"/>
            </w:tcBorders>
            <w:noWrap w:val="0"/>
            <w:vAlign w:val="center"/>
          </w:tcPr>
          <w:p>
            <w:pPr>
              <w:jc w:val="both"/>
              <w:rPr>
                <w:highlight w:val="none"/>
              </w:rPr>
            </w:pPr>
          </w:p>
        </w:tc>
        <w:tc>
          <w:tcPr>
            <w:tcW w:w="18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highlight w:val="none"/>
              </w:rPr>
            </w:pPr>
            <w:r>
              <w:rPr>
                <w:rFonts w:hint="eastAsia" w:ascii="仿宋_GB2312" w:hAnsi="仿宋_GB2312" w:eastAsia="仿宋_GB2312" w:cs="仿宋_GB2312"/>
                <w:i w:val="0"/>
                <w:iCs w:val="0"/>
                <w:color w:val="auto"/>
                <w:sz w:val="24"/>
                <w:szCs w:val="24"/>
                <w:highlight w:val="none"/>
                <w:lang w:val="en-US" w:eastAsia="zh-CN"/>
              </w:rPr>
              <w:t>社会效益</w:t>
            </w:r>
          </w:p>
        </w:tc>
        <w:tc>
          <w:tcPr>
            <w:tcW w:w="6429" w:type="dxa"/>
            <w:gridSpan w:val="10"/>
            <w:tcBorders>
              <w:top w:val="single" w:color="auto" w:sz="4" w:space="0"/>
              <w:left w:val="single" w:color="auto" w:sz="4" w:space="0"/>
              <w:bottom w:val="single" w:color="auto" w:sz="4" w:space="0"/>
              <w:right w:val="single" w:color="auto" w:sz="4" w:space="0"/>
            </w:tcBorders>
            <w:noWrap w:val="0"/>
            <w:vAlign w:val="top"/>
          </w:tcPr>
          <w:p>
            <w:pPr>
              <w:jc w:val="both"/>
              <w:rPr>
                <w:rFonts w:hint="eastAsia" w:ascii="仿宋_GB2312" w:hAnsi="仿宋_GB2312" w:eastAsia="仿宋_GB2312" w:cs="仿宋_GB2312"/>
                <w:i/>
                <w:iCs/>
                <w:color w:val="7F7F7F" w:themeColor="background1" w:themeShade="80"/>
                <w:sz w:val="24"/>
                <w:szCs w:val="24"/>
                <w:highlight w:val="none"/>
                <w:lang w:eastAsia="zh-CN"/>
              </w:rPr>
            </w:pPr>
            <w:r>
              <w:rPr>
                <w:rFonts w:hint="eastAsia" w:ascii="仿宋_GB2312" w:hAnsi="仿宋_GB2312" w:eastAsia="仿宋_GB2312" w:cs="仿宋_GB2312"/>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阐述解决方案带动信息化发展、支持社会发展的情况</w:t>
            </w:r>
            <w:r>
              <w:rPr>
                <w:rFonts w:hint="eastAsia" w:ascii="仿宋_GB2312" w:hAnsi="仿宋_GB2312" w:eastAsia="仿宋_GB2312" w:cs="仿宋_GB2312"/>
                <w:i/>
                <w:iCs/>
                <w:color w:val="7F7F7F" w:themeColor="background1" w:themeShade="80"/>
                <w:sz w:val="24"/>
                <w:szCs w:val="24"/>
                <w:highlight w:val="none"/>
                <w:lang w:eastAsia="zh-CN"/>
              </w:rPr>
              <w:t>）</w:t>
            </w:r>
          </w:p>
        </w:tc>
      </w:tr>
      <w:tr>
        <w:tblPrEx>
          <w:tblCellMar>
            <w:top w:w="0" w:type="dxa"/>
            <w:left w:w="108" w:type="dxa"/>
            <w:bottom w:w="0" w:type="dxa"/>
            <w:right w:w="108" w:type="dxa"/>
          </w:tblCellMar>
        </w:tblPrEx>
        <w:trPr>
          <w:trHeight w:val="3699" w:hRule="atLeast"/>
          <w:jc w:val="center"/>
        </w:trPr>
        <w:tc>
          <w:tcPr>
            <w:tcW w:w="19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sz w:val="24"/>
                <w:szCs w:val="24"/>
                <w:highlight w:val="none"/>
                <w:lang w:val="en-US" w:eastAsia="zh-CN"/>
              </w:rPr>
              <w:t>业务服务能力</w:t>
            </w:r>
          </w:p>
          <w:p>
            <w:pPr>
              <w:pStyle w:val="2"/>
              <w:jc w:val="center"/>
              <w:rPr>
                <w:rFonts w:hint="eastAsia"/>
                <w:highlight w:val="none"/>
                <w:lang w:val="en-US" w:eastAsia="zh-CN"/>
              </w:rPr>
            </w:pPr>
            <w:r>
              <w:rPr>
                <w:rFonts w:hint="eastAsia" w:ascii="黑体" w:hAnsi="黑体" w:eastAsia="黑体" w:cs="黑体"/>
                <w:b w:val="0"/>
                <w:bCs w:val="0"/>
                <w:color w:val="7F7F7F" w:themeColor="background1" w:themeShade="80"/>
                <w:sz w:val="18"/>
                <w:szCs w:val="18"/>
                <w:highlight w:val="none"/>
                <w:lang w:val="en-US" w:eastAsia="zh-CN"/>
              </w:rPr>
              <w:t>申报应用示范案例的主体，本部分选填</w:t>
            </w:r>
          </w:p>
        </w:tc>
        <w:tc>
          <w:tcPr>
            <w:tcW w:w="8241" w:type="dxa"/>
            <w:gridSpan w:val="12"/>
            <w:tcBorders>
              <w:top w:val="single" w:color="auto" w:sz="4" w:space="0"/>
              <w:left w:val="single" w:color="auto" w:sz="4" w:space="0"/>
              <w:bottom w:val="single" w:color="auto" w:sz="4" w:space="0"/>
              <w:right w:val="single" w:color="auto" w:sz="4" w:space="0"/>
            </w:tcBorders>
            <w:noWrap w:val="0"/>
            <w:vAlign w:val="top"/>
          </w:tcPr>
          <w:p>
            <w:pPr>
              <w:jc w:val="both"/>
              <w:rPr>
                <w:rFonts w:hint="eastAsia" w:ascii="仿宋_GB2312" w:hAnsi="仿宋_GB2312" w:eastAsia="仿宋_GB2312" w:cs="仿宋_GB2312"/>
                <w:i/>
                <w:iCs/>
                <w:color w:val="7F7F7F" w:themeColor="background1" w:themeShade="80"/>
                <w:sz w:val="24"/>
                <w:szCs w:val="24"/>
                <w:highlight w:val="none"/>
                <w:lang w:eastAsia="zh-CN"/>
              </w:rPr>
            </w:pPr>
            <w:r>
              <w:rPr>
                <w:rFonts w:hint="eastAsia" w:ascii="仿宋_GB2312" w:hAnsi="仿宋_GB2312" w:eastAsia="仿宋_GB2312" w:cs="仿宋_GB2312"/>
                <w:i/>
                <w:iCs/>
                <w:color w:val="7F7F7F" w:themeColor="background1" w:themeShade="80"/>
                <w:sz w:val="24"/>
                <w:szCs w:val="24"/>
                <w:highlight w:val="none"/>
                <w:lang w:eastAsia="zh-CN"/>
              </w:rPr>
              <w:t>（</w:t>
            </w:r>
            <w:r>
              <w:rPr>
                <w:rFonts w:hint="eastAsia" w:ascii="仿宋_GB2312" w:hAnsi="仿宋_GB2312" w:eastAsia="仿宋_GB2312" w:cs="仿宋_GB2312"/>
                <w:i/>
                <w:iCs/>
                <w:color w:val="7F7F7F" w:themeColor="background1" w:themeShade="80"/>
                <w:sz w:val="24"/>
                <w:szCs w:val="24"/>
                <w:highlight w:val="none"/>
                <w:lang w:val="en-US" w:eastAsia="zh-CN"/>
              </w:rPr>
              <w:t>从实施和综合保障等能力进行描述，可包括团队构成、负责人、资质经验、为服务对象提供的资讯、培训、技术支持、运营等服务保障措施，尽可能用量化指标描述）</w:t>
            </w:r>
          </w:p>
          <w:p>
            <w:pPr>
              <w:jc w:val="center"/>
              <w:rPr>
                <w:rFonts w:hint="default" w:ascii="仿宋_GB2312" w:hAnsi="仿宋_GB2312" w:eastAsia="仿宋_GB2312" w:cs="仿宋_GB2312"/>
                <w:i/>
                <w:iCs/>
                <w:color w:val="7F7F7F" w:themeColor="background1" w:themeShade="80"/>
                <w:sz w:val="24"/>
                <w:szCs w:val="24"/>
                <w:highlight w:val="none"/>
                <w:lang w:val="en-US" w:eastAsia="zh-CN"/>
              </w:rPr>
            </w:pPr>
          </w:p>
          <w:p>
            <w:pPr>
              <w:jc w:val="both"/>
              <w:rPr>
                <w:highlight w:val="none"/>
              </w:rPr>
            </w:pPr>
          </w:p>
        </w:tc>
      </w:tr>
      <w:tr>
        <w:tblPrEx>
          <w:tblCellMar>
            <w:top w:w="0" w:type="dxa"/>
            <w:left w:w="108" w:type="dxa"/>
            <w:bottom w:w="0" w:type="dxa"/>
            <w:right w:w="108" w:type="dxa"/>
          </w:tblCellMar>
        </w:tblPrEx>
        <w:trPr>
          <w:trHeight w:val="731" w:hRule="atLeast"/>
          <w:jc w:val="center"/>
        </w:trPr>
        <w:tc>
          <w:tcPr>
            <w:tcW w:w="1966"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b/>
                <w:bCs/>
                <w:sz w:val="24"/>
                <w:szCs w:val="24"/>
                <w:highlight w:val="none"/>
                <w:lang w:val="en-US" w:eastAsia="zh-CN"/>
              </w:rPr>
              <w:t>专利授权及获奖情况（与申报方案相关）</w:t>
            </w:r>
          </w:p>
          <w:p>
            <w:pPr>
              <w:jc w:val="center"/>
              <w:rPr>
                <w:rFonts w:hint="eastAsia" w:ascii="仿宋_GB2312" w:hAnsi="仿宋_GB2312" w:eastAsia="仿宋_GB2312" w:cs="仿宋_GB2312"/>
                <w:b/>
                <w:bCs/>
                <w:sz w:val="24"/>
                <w:szCs w:val="24"/>
                <w:highlight w:val="none"/>
                <w:lang w:val="en-US" w:eastAsia="zh-CN"/>
              </w:rPr>
            </w:pPr>
            <w:r>
              <w:rPr>
                <w:rFonts w:hint="eastAsia" w:ascii="黑体" w:hAnsi="黑体" w:eastAsia="黑体" w:cs="黑体"/>
                <w:b w:val="0"/>
                <w:bCs w:val="0"/>
                <w:color w:val="7F7F7F" w:themeColor="background1" w:themeShade="80"/>
                <w:sz w:val="18"/>
                <w:szCs w:val="18"/>
                <w:highlight w:val="none"/>
                <w:lang w:val="en-US" w:eastAsia="zh-CN"/>
              </w:rPr>
              <w:t>申报应用示范案例的主体，本部分选填</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tabs>
                <w:tab w:val="left" w:pos="1386"/>
              </w:tabs>
              <w:jc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专利数</w:t>
            </w:r>
          </w:p>
        </w:tc>
        <w:tc>
          <w:tcPr>
            <w:tcW w:w="1344"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386"/>
              </w:tabs>
              <w:jc w:val="center"/>
              <w:rPr>
                <w:rFonts w:hint="eastAsia" w:ascii="仿宋_GB2312" w:hAnsi="仿宋_GB2312" w:eastAsia="仿宋_GB2312" w:cs="仿宋_GB2312"/>
                <w:sz w:val="24"/>
                <w:szCs w:val="24"/>
                <w:highlight w:val="none"/>
                <w:lang w:eastAsia="zh-CN"/>
              </w:rPr>
            </w:pPr>
          </w:p>
        </w:tc>
        <w:tc>
          <w:tcPr>
            <w:tcW w:w="1345"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386"/>
              </w:tabs>
              <w:jc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知识产权数量</w:t>
            </w: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386"/>
              </w:tabs>
              <w:jc w:val="center"/>
              <w:rPr>
                <w:rFonts w:hint="eastAsia" w:ascii="仿宋_GB2312" w:hAnsi="仿宋_GB2312" w:eastAsia="仿宋_GB2312" w:cs="仿宋_GB2312"/>
                <w:sz w:val="24"/>
                <w:szCs w:val="24"/>
                <w:highlight w:val="none"/>
                <w:lang w:eastAsia="zh-CN"/>
              </w:rPr>
            </w:pPr>
          </w:p>
        </w:tc>
        <w:tc>
          <w:tcPr>
            <w:tcW w:w="1383" w:type="dxa"/>
            <w:tcBorders>
              <w:top w:val="single" w:color="auto" w:sz="4" w:space="0"/>
              <w:left w:val="single" w:color="auto" w:sz="4" w:space="0"/>
              <w:bottom w:val="single" w:color="auto" w:sz="4" w:space="0"/>
              <w:right w:val="single" w:color="auto" w:sz="4" w:space="0"/>
            </w:tcBorders>
            <w:noWrap w:val="0"/>
            <w:vAlign w:val="center"/>
          </w:tcPr>
          <w:p>
            <w:pPr>
              <w:tabs>
                <w:tab w:val="left" w:pos="1386"/>
              </w:tabs>
              <w:jc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参与标准数量</w:t>
            </w:r>
          </w:p>
        </w:tc>
        <w:tc>
          <w:tcPr>
            <w:tcW w:w="142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386"/>
              </w:tabs>
              <w:jc w:val="center"/>
              <w:rPr>
                <w:rFonts w:hint="eastAsia" w:ascii="仿宋_GB2312" w:hAnsi="仿宋_GB2312" w:eastAsia="仿宋_GB2312" w:cs="仿宋_GB2312"/>
                <w:sz w:val="24"/>
                <w:szCs w:val="24"/>
                <w:highlight w:val="none"/>
                <w:lang w:eastAsia="zh-CN"/>
              </w:rPr>
            </w:pPr>
          </w:p>
        </w:tc>
      </w:tr>
      <w:tr>
        <w:tblPrEx>
          <w:tblCellMar>
            <w:top w:w="0" w:type="dxa"/>
            <w:left w:w="108" w:type="dxa"/>
            <w:bottom w:w="0" w:type="dxa"/>
            <w:right w:w="108" w:type="dxa"/>
          </w:tblCellMar>
        </w:tblPrEx>
        <w:trPr>
          <w:trHeight w:val="814" w:hRule="atLeast"/>
          <w:jc w:val="center"/>
        </w:trPr>
        <w:tc>
          <w:tcPr>
            <w:tcW w:w="1966" w:type="dxa"/>
            <w:vMerge w:val="continue"/>
            <w:tcBorders>
              <w:left w:val="single" w:color="auto" w:sz="4" w:space="0"/>
              <w:right w:val="single" w:color="auto" w:sz="4" w:space="0"/>
            </w:tcBorders>
            <w:noWrap w:val="0"/>
            <w:vAlign w:val="center"/>
          </w:tcPr>
          <w:p>
            <w:pPr>
              <w:jc w:val="both"/>
              <w:rPr>
                <w:highlight w:val="none"/>
              </w:rPr>
            </w:pPr>
          </w:p>
        </w:tc>
        <w:tc>
          <w:tcPr>
            <w:tcW w:w="1305" w:type="dxa"/>
            <w:tcBorders>
              <w:top w:val="single" w:color="auto" w:sz="4" w:space="0"/>
              <w:left w:val="single" w:color="auto" w:sz="4" w:space="0"/>
              <w:bottom w:val="single" w:color="auto" w:sz="4" w:space="0"/>
              <w:right w:val="single" w:color="auto" w:sz="4" w:space="0"/>
            </w:tcBorders>
            <w:noWrap w:val="0"/>
            <w:vAlign w:val="center"/>
          </w:tcPr>
          <w:p>
            <w:pPr>
              <w:tabs>
                <w:tab w:val="left" w:pos="1386"/>
              </w:tabs>
              <w:jc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所获荣誉数量</w:t>
            </w:r>
          </w:p>
        </w:tc>
        <w:tc>
          <w:tcPr>
            <w:tcW w:w="1344"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386"/>
              </w:tabs>
              <w:jc w:val="center"/>
              <w:rPr>
                <w:rFonts w:hint="eastAsia" w:ascii="仿宋_GB2312" w:hAnsi="仿宋_GB2312" w:eastAsia="仿宋_GB2312" w:cs="仿宋_GB2312"/>
                <w:sz w:val="24"/>
                <w:szCs w:val="24"/>
                <w:highlight w:val="none"/>
                <w:lang w:val="en-US" w:eastAsia="zh-CN"/>
              </w:rPr>
            </w:pPr>
          </w:p>
        </w:tc>
        <w:tc>
          <w:tcPr>
            <w:tcW w:w="1345"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1386"/>
              </w:tabs>
              <w:jc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其中：国家级荣誉</w:t>
            </w:r>
          </w:p>
        </w:tc>
        <w:tc>
          <w:tcPr>
            <w:tcW w:w="1439"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386"/>
              </w:tabs>
              <w:jc w:val="center"/>
              <w:rPr>
                <w:rFonts w:hint="eastAsia" w:ascii="仿宋_GB2312" w:hAnsi="仿宋_GB2312" w:eastAsia="仿宋_GB2312" w:cs="仿宋_GB2312"/>
                <w:sz w:val="24"/>
                <w:szCs w:val="24"/>
                <w:highlight w:val="none"/>
                <w:lang w:val="en-US" w:eastAsia="zh-CN"/>
              </w:rPr>
            </w:pPr>
          </w:p>
        </w:tc>
        <w:tc>
          <w:tcPr>
            <w:tcW w:w="1383" w:type="dxa"/>
            <w:tcBorders>
              <w:top w:val="single" w:color="auto" w:sz="4" w:space="0"/>
              <w:left w:val="single" w:color="auto" w:sz="4" w:space="0"/>
              <w:bottom w:val="single" w:color="auto" w:sz="4" w:space="0"/>
              <w:right w:val="single" w:color="auto" w:sz="4" w:space="0"/>
            </w:tcBorders>
            <w:noWrap w:val="0"/>
            <w:vAlign w:val="center"/>
          </w:tcPr>
          <w:p>
            <w:pPr>
              <w:tabs>
                <w:tab w:val="left" w:pos="1386"/>
              </w:tabs>
              <w:jc w:val="center"/>
              <w:rPr>
                <w:rFonts w:hint="default"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其中：省部级荣誉</w:t>
            </w:r>
          </w:p>
        </w:tc>
        <w:tc>
          <w:tcPr>
            <w:tcW w:w="142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1386"/>
              </w:tabs>
              <w:jc w:val="center"/>
              <w:rPr>
                <w:rFonts w:hint="eastAsia" w:ascii="仿宋_GB2312" w:hAnsi="仿宋_GB2312" w:eastAsia="仿宋_GB2312" w:cs="仿宋_GB2312"/>
                <w:sz w:val="24"/>
                <w:szCs w:val="24"/>
                <w:highlight w:val="none"/>
                <w:lang w:val="en-US" w:eastAsia="zh-CN"/>
              </w:rPr>
            </w:pPr>
          </w:p>
        </w:tc>
      </w:tr>
      <w:tr>
        <w:tblPrEx>
          <w:tblCellMar>
            <w:top w:w="0" w:type="dxa"/>
            <w:left w:w="108" w:type="dxa"/>
            <w:bottom w:w="0" w:type="dxa"/>
            <w:right w:w="108" w:type="dxa"/>
          </w:tblCellMar>
        </w:tblPrEx>
        <w:trPr>
          <w:trHeight w:val="2582" w:hRule="atLeast"/>
          <w:jc w:val="center"/>
        </w:trPr>
        <w:tc>
          <w:tcPr>
            <w:tcW w:w="1966" w:type="dxa"/>
            <w:vMerge w:val="continue"/>
            <w:tcBorders>
              <w:left w:val="single" w:color="auto" w:sz="4" w:space="0"/>
              <w:bottom w:val="single" w:color="auto" w:sz="4" w:space="0"/>
              <w:right w:val="single" w:color="auto" w:sz="4" w:space="0"/>
            </w:tcBorders>
            <w:noWrap w:val="0"/>
            <w:vAlign w:val="center"/>
          </w:tcPr>
          <w:p>
            <w:pPr>
              <w:jc w:val="both"/>
              <w:rPr>
                <w:rFonts w:hint="eastAsia" w:ascii="仿宋_GB2312" w:hAnsi="仿宋_GB2312" w:eastAsia="仿宋_GB2312" w:cs="仿宋_GB2312"/>
                <w:i/>
                <w:iCs/>
                <w:color w:val="7F7F7F" w:themeColor="background1" w:themeShade="80"/>
                <w:sz w:val="24"/>
                <w:szCs w:val="24"/>
                <w:highlight w:val="none"/>
                <w:lang w:val="en-US" w:eastAsia="zh-CN"/>
              </w:rPr>
            </w:pPr>
          </w:p>
        </w:tc>
        <w:tc>
          <w:tcPr>
            <w:tcW w:w="8241" w:type="dxa"/>
            <w:gridSpan w:val="12"/>
            <w:tcBorders>
              <w:top w:val="single" w:color="auto" w:sz="4" w:space="0"/>
              <w:left w:val="single" w:color="auto" w:sz="4" w:space="0"/>
              <w:bottom w:val="single" w:color="auto" w:sz="4" w:space="0"/>
              <w:right w:val="single" w:color="auto" w:sz="4" w:space="0"/>
            </w:tcBorders>
            <w:noWrap w:val="0"/>
            <w:vAlign w:val="top"/>
          </w:tcPr>
          <w:p>
            <w:pPr>
              <w:jc w:val="both"/>
              <w:rPr>
                <w:rFonts w:hint="eastAsia" w:ascii="仿宋_GB2312" w:hAnsi="仿宋_GB2312" w:eastAsia="仿宋_GB2312" w:cs="仿宋_GB2312"/>
                <w:i/>
                <w:iCs/>
                <w:color w:val="7F7F7F" w:themeColor="background1" w:themeShade="80"/>
                <w:sz w:val="24"/>
                <w:szCs w:val="24"/>
                <w:highlight w:val="none"/>
                <w:lang w:val="en-US" w:eastAsia="zh-CN"/>
              </w:rPr>
            </w:pPr>
            <w:r>
              <w:rPr>
                <w:rFonts w:hint="eastAsia" w:ascii="仿宋_GB2312" w:hAnsi="仿宋_GB2312" w:eastAsia="仿宋_GB2312" w:cs="仿宋_GB2312"/>
                <w:i/>
                <w:iCs/>
                <w:color w:val="7F7F7F" w:themeColor="background1" w:themeShade="80"/>
                <w:sz w:val="24"/>
                <w:szCs w:val="24"/>
                <w:highlight w:val="none"/>
                <w:lang w:val="en-US" w:eastAsia="zh-CN"/>
              </w:rPr>
              <w:t>（列出方案拥有专利权、知识产权、参与制定的国家或行业标准、国际标准以及获得荣誉情况，须提供相关证明材料，附于1-1佐证材料目录后</w:t>
            </w:r>
            <w:r>
              <w:rPr>
                <w:rFonts w:hint="eastAsia" w:ascii="仿宋_GB2312" w:hAnsi="仿宋_GB2312" w:eastAsia="仿宋_GB2312" w:cs="仿宋_GB2312"/>
                <w:i/>
                <w:iCs/>
                <w:color w:val="7F7F7F" w:themeColor="background1" w:themeShade="80"/>
                <w:sz w:val="24"/>
                <w:szCs w:val="24"/>
                <w:highlight w:val="none"/>
              </w:rPr>
              <w:t>）</w:t>
            </w:r>
          </w:p>
        </w:tc>
      </w:tr>
    </w:tbl>
    <w:p>
      <w:p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jc w:val="left"/>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附件1-1</w:t>
      </w:r>
    </w:p>
    <w:p>
      <w:pPr>
        <w:jc w:val="center"/>
        <w:rPr>
          <w:rFonts w:hint="eastAsia" w:ascii="黑体" w:hAnsi="黑体" w:eastAsia="黑体" w:cs="黑体"/>
          <w:b/>
          <w:bCs/>
          <w:sz w:val="44"/>
          <w:szCs w:val="44"/>
          <w:lang w:val="en-US" w:eastAsia="zh-CN"/>
        </w:rPr>
      </w:pPr>
      <w:r>
        <w:rPr>
          <w:rFonts w:hint="eastAsia" w:ascii="方正小标宋_GBK" w:hAnsi="方正小标宋_GBK" w:eastAsia="方正小标宋_GBK" w:cs="方正小标宋_GBK"/>
          <w:b/>
          <w:bCs/>
          <w:sz w:val="44"/>
          <w:szCs w:val="44"/>
          <w:lang w:val="en-US" w:eastAsia="zh-CN"/>
        </w:rPr>
        <w:t>相关证明材料</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560" w:firstLineChars="200"/>
        <w:textAlignment w:val="auto"/>
        <w:outlineLvl w:val="9"/>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highlight w:val="none"/>
          <w:lang w:val="en-US" w:eastAsia="zh-CN"/>
        </w:rPr>
        <w:t>解决方案架构图；</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560" w:firstLineChars="200"/>
        <w:textAlignment w:val="auto"/>
        <w:outlineLvl w:val="9"/>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2.技术水平自主程度应提供相关资质、适配互认证证书、第三方测试机构出具的产品适配测试报告或自主可控源代码溯源报告等佐证材料；</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560" w:firstLineChars="200"/>
        <w:textAlignment w:val="auto"/>
        <w:outlineLvl w:val="9"/>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3.解决方案的推广效果、可推广性证明材料，包括但不限于项目实施合同复印件（合同首页及签字页即可）、客户方出具的项目应用证明、用户单位推荐函等；</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560" w:firstLineChars="200"/>
        <w:textAlignment w:val="auto"/>
        <w:outlineLvl w:val="9"/>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4.解决方案的平台架构、关键技术等获得专利、知识产权、标准及获得荣誉的相关证明材料；</w:t>
      </w:r>
    </w:p>
    <w:p>
      <w:pPr>
        <w:pStyle w:val="2"/>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highlight w:val="none"/>
          <w:lang w:val="en-US" w:eastAsia="zh-CN"/>
        </w:rPr>
        <w:t>5.其他材料。</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佐证材料目录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7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53" w:type="dxa"/>
            <w:shd w:val="clear" w:color="auto" w:fill="8496B0" w:themeFill="text2" w:themeFillTint="99"/>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序号</w:t>
            </w:r>
          </w:p>
        </w:tc>
        <w:tc>
          <w:tcPr>
            <w:tcW w:w="7100" w:type="dxa"/>
            <w:shd w:val="clear" w:color="auto" w:fill="8496B0" w:themeFill="text2" w:themeFillTint="99"/>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5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1</w:t>
            </w:r>
          </w:p>
        </w:tc>
        <w:tc>
          <w:tcPr>
            <w:tcW w:w="71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5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2</w:t>
            </w:r>
          </w:p>
        </w:tc>
        <w:tc>
          <w:tcPr>
            <w:tcW w:w="71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5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3</w:t>
            </w:r>
          </w:p>
        </w:tc>
        <w:tc>
          <w:tcPr>
            <w:tcW w:w="71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5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4</w:t>
            </w:r>
          </w:p>
        </w:tc>
        <w:tc>
          <w:tcPr>
            <w:tcW w:w="71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85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5</w:t>
            </w:r>
          </w:p>
        </w:tc>
        <w:tc>
          <w:tcPr>
            <w:tcW w:w="7100"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8"/>
                <w:szCs w:val="28"/>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ind w:left="0" w:leftChars="0" w:firstLine="0" w:firstLineChars="0"/>
        <w:textAlignment w:val="auto"/>
        <w:outlineLvl w:val="9"/>
        <w:rPr>
          <w:rFonts w:hint="eastAsia" w:eastAsia="宋体"/>
          <w:lang w:eastAsia="zh-C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sz w:val="24"/>
          <w:szCs w:val="24"/>
          <w:lang w:val="en-US" w:eastAsia="zh-CN"/>
        </w:rPr>
        <w:t>（说明：提供的证明材料须与解决方案直接相关，依次附于表后，所</w:t>
      </w:r>
      <w:r>
        <w:rPr>
          <w:rFonts w:hint="eastAsia" w:ascii="仿宋_GB2312" w:hAnsi="仿宋_GB2312" w:eastAsia="仿宋_GB2312" w:cs="仿宋_GB2312"/>
          <w:sz w:val="24"/>
          <w:szCs w:val="24"/>
          <w:highlight w:val="none"/>
          <w:lang w:val="en-US" w:eastAsia="zh-CN"/>
        </w:rPr>
        <w:t>有证明材料加盖申报单位公章。申报应用示范案例的主体，选择性提供。）</w:t>
      </w:r>
    </w:p>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附件1-2</w:t>
      </w:r>
    </w:p>
    <w:p>
      <w:pPr>
        <w:jc w:val="center"/>
        <w:rPr>
          <w:rFonts w:hint="eastAsia" w:ascii="仿宋_GB2312" w:hAnsi="仿宋_GB2312" w:eastAsia="仿宋_GB2312" w:cs="仿宋_GB2312"/>
          <w:sz w:val="28"/>
          <w:szCs w:val="28"/>
        </w:rPr>
      </w:pPr>
      <w:r>
        <w:rPr>
          <w:rFonts w:hint="eastAsia" w:ascii="方正小标宋_GBK" w:hAnsi="方正小标宋_GBK" w:eastAsia="方正小标宋_GBK" w:cs="方正小标宋_GBK"/>
          <w:b/>
          <w:bCs/>
          <w:sz w:val="44"/>
          <w:szCs w:val="44"/>
        </w:rPr>
        <w:t>责任声明</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sz w:val="28"/>
          <w:szCs w:val="28"/>
        </w:rPr>
        <w:t>根据《</w:t>
      </w:r>
      <w:r>
        <w:rPr>
          <w:rFonts w:hint="eastAsia" w:ascii="方正仿宋_GBK" w:hAnsi="方正仿宋_GBK" w:eastAsia="方正仿宋_GBK" w:cs="方正仿宋_GBK"/>
          <w:sz w:val="28"/>
          <w:szCs w:val="28"/>
          <w:lang w:val="en-US" w:eastAsia="zh-CN"/>
        </w:rPr>
        <w:t>关于2021年信息技术应用创新解决方案征集工作的通知</w:t>
      </w:r>
      <w:r>
        <w:rPr>
          <w:rFonts w:hint="eastAsia" w:ascii="方正仿宋_GBK" w:hAnsi="方正仿宋_GBK" w:eastAsia="方正仿宋_GBK" w:cs="方正仿宋_GBK"/>
          <w:sz w:val="28"/>
          <w:szCs w:val="28"/>
        </w:rPr>
        <w:t>》要求，我单位提交了</w:t>
      </w:r>
      <w:r>
        <w:rPr>
          <w:rFonts w:hint="eastAsia" w:ascii="方正仿宋_GBK" w:hAnsi="方正仿宋_GBK" w:eastAsia="方正仿宋_GBK" w:cs="方正仿宋_GBK"/>
          <w:sz w:val="28"/>
          <w:szCs w:val="28"/>
          <w:u w:val="thick"/>
          <w:lang w:val="en-US" w:eastAsia="zh-CN"/>
        </w:rPr>
        <w:t xml:space="preserve">                                     </w:t>
      </w:r>
      <w:r>
        <w:rPr>
          <w:rFonts w:hint="eastAsia" w:ascii="方正仿宋_GBK" w:hAnsi="方正仿宋_GBK" w:eastAsia="方正仿宋_GBK" w:cs="方正仿宋_GBK"/>
          <w:sz w:val="28"/>
          <w:szCs w:val="28"/>
          <w:lang w:val="en-US" w:eastAsia="zh-CN"/>
        </w:rPr>
        <w:t>解决方案的信息表</w:t>
      </w:r>
      <w:r>
        <w:rPr>
          <w:rFonts w:hint="eastAsia" w:ascii="方正仿宋_GBK" w:hAnsi="方正仿宋_GBK" w:eastAsia="方正仿宋_GBK" w:cs="方正仿宋_GBK"/>
          <w:sz w:val="28"/>
          <w:szCs w:val="28"/>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现就有关情况声明如下：</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1.我单位对提供的全部资料的真实性负责</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并保证所涉及解决方案皆为自主知识产权。</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2.我单位</w:t>
      </w:r>
      <w:r>
        <w:rPr>
          <w:rFonts w:hint="eastAsia" w:ascii="方正仿宋_GBK" w:hAnsi="方正仿宋_GBK" w:eastAsia="方正仿宋_GBK" w:cs="方正仿宋_GBK"/>
          <w:sz w:val="28"/>
          <w:szCs w:val="28"/>
          <w:lang w:val="en-US" w:eastAsia="zh-CN"/>
        </w:rPr>
        <w:t>提交材料所涉及的解决方案</w:t>
      </w:r>
      <w:r>
        <w:rPr>
          <w:rFonts w:hint="eastAsia" w:ascii="方正仿宋_GBK" w:hAnsi="方正仿宋_GBK" w:eastAsia="方正仿宋_GBK" w:cs="方正仿宋_GBK"/>
          <w:sz w:val="28"/>
          <w:szCs w:val="28"/>
        </w:rPr>
        <w:t>内容和程序皆符合国家有关法律法规及相关产业政策要求。</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3.我单位对所提交的</w:t>
      </w:r>
      <w:r>
        <w:rPr>
          <w:rFonts w:hint="eastAsia" w:ascii="方正仿宋_GBK" w:hAnsi="方正仿宋_GBK" w:eastAsia="方正仿宋_GBK" w:cs="方正仿宋_GBK"/>
          <w:sz w:val="28"/>
          <w:szCs w:val="28"/>
          <w:lang w:val="en-US" w:eastAsia="zh-CN"/>
        </w:rPr>
        <w:t>解决方案</w:t>
      </w:r>
      <w:r>
        <w:rPr>
          <w:rFonts w:hint="eastAsia" w:ascii="方正仿宋_GBK" w:hAnsi="方正仿宋_GBK" w:eastAsia="方正仿宋_GBK" w:cs="方正仿宋_GBK"/>
          <w:sz w:val="28"/>
          <w:szCs w:val="28"/>
        </w:rPr>
        <w:t>内容负有保密责任，按照国家相关保密规定，所提交的</w:t>
      </w:r>
      <w:r>
        <w:rPr>
          <w:rFonts w:hint="eastAsia" w:ascii="方正仿宋_GBK" w:hAnsi="方正仿宋_GBK" w:eastAsia="方正仿宋_GBK" w:cs="方正仿宋_GBK"/>
          <w:sz w:val="28"/>
          <w:szCs w:val="28"/>
          <w:lang w:val="en-US" w:eastAsia="zh-CN"/>
        </w:rPr>
        <w:t>方案</w:t>
      </w:r>
      <w:r>
        <w:rPr>
          <w:rFonts w:hint="eastAsia" w:ascii="方正仿宋_GBK" w:hAnsi="方正仿宋_GBK" w:eastAsia="方正仿宋_GBK" w:cs="方正仿宋_GBK"/>
          <w:sz w:val="28"/>
          <w:szCs w:val="28"/>
        </w:rPr>
        <w:t>内容未涉及国家秘密、个人信息和其他敏感信息。</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4.所填写的相关文字和图片已经由我单位审核，确认无误。</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我单位对违反上述声明导致的后果承担全部法律责任。</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联系人：</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法定代表人：（签字）</w:t>
      </w:r>
    </w:p>
    <w:p>
      <w:pPr>
        <w:keepNext w:val="0"/>
        <w:keepLines w:val="0"/>
        <w:pageBreakBefore w:val="0"/>
        <w:widowControl w:val="0"/>
        <w:kinsoku/>
        <w:wordWrap/>
        <w:overflowPunct/>
        <w:topLinePunct w:val="0"/>
        <w:autoSpaceDE/>
        <w:autoSpaceDN/>
        <w:bidi w:val="0"/>
        <w:adjustRightInd/>
        <w:snapToGrid/>
        <w:ind w:firstLine="3920" w:firstLineChars="1400"/>
        <w:jc w:val="both"/>
        <w:textAlignment w:val="auto"/>
        <w:outlineLvl w:val="9"/>
        <w:rPr>
          <w:rFonts w:hint="eastAsia" w:ascii="仿宋_GB2312" w:hAnsi="仿宋_GB2312" w:eastAsia="仿宋_GB2312" w:cs="仿宋_GB2312"/>
          <w:sz w:val="28"/>
          <w:szCs w:val="28"/>
        </w:rPr>
      </w:pPr>
      <w:r>
        <w:rPr>
          <w:rFonts w:hint="eastAsia" w:ascii="方正仿宋_GBK" w:hAnsi="方正仿宋_GBK" w:eastAsia="方正仿宋_GBK" w:cs="方正仿宋_GBK"/>
          <w:sz w:val="28"/>
          <w:szCs w:val="28"/>
        </w:rPr>
        <w:t>公司</w:t>
      </w:r>
      <w:r>
        <w:rPr>
          <w:rFonts w:hint="eastAsia" w:ascii="仿宋_GB2312" w:hAnsi="仿宋_GB2312" w:eastAsia="仿宋_GB2312" w:cs="仿宋_GB2312"/>
          <w:sz w:val="28"/>
          <w:szCs w:val="28"/>
        </w:rPr>
        <w:t>（企业盖章）</w:t>
      </w: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月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w:t>
      </w:r>
    </w:p>
    <w:p>
      <w:pPr>
        <w:rPr>
          <w:rFonts w:hint="default"/>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6D26961-3AD9-4178-9A50-7BBC5994AEF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8EA818C8-D03D-4B7D-948B-D89973951B7C}"/>
  </w:font>
  <w:font w:name="方正小标宋_GBK">
    <w:panose1 w:val="02000000000000000000"/>
    <w:charset w:val="86"/>
    <w:family w:val="auto"/>
    <w:pitch w:val="default"/>
    <w:sig w:usb0="A00002BF" w:usb1="38CF7CFA" w:usb2="00082016" w:usb3="00000000" w:csb0="00040001" w:csb1="00000000"/>
    <w:embedRegular r:id="rId3" w:fontKey="{45A30B55-D252-423F-91CB-4FC1D31C0375}"/>
  </w:font>
  <w:font w:name="Wingdings 2">
    <w:panose1 w:val="05020102010507070707"/>
    <w:charset w:val="02"/>
    <w:family w:val="auto"/>
    <w:pitch w:val="default"/>
    <w:sig w:usb0="00000000" w:usb1="00000000" w:usb2="00000000" w:usb3="00000000" w:csb0="80000000" w:csb1="00000000"/>
    <w:embedRegular r:id="rId4" w:fontKey="{01FAE48D-DFEB-4B06-A43B-EC64F1D66838}"/>
  </w:font>
  <w:font w:name="仿宋_GB2312">
    <w:panose1 w:val="02010609030101010101"/>
    <w:charset w:val="86"/>
    <w:family w:val="auto"/>
    <w:pitch w:val="default"/>
    <w:sig w:usb0="00000001" w:usb1="080E0000" w:usb2="00000000" w:usb3="00000000" w:csb0="00040000" w:csb1="00000000"/>
    <w:embedRegular r:id="rId5" w:fontKey="{98055E24-1C4C-44E8-AF18-92E86FE8E8A3}"/>
  </w:font>
  <w:font w:name="楷体">
    <w:panose1 w:val="02010609060101010101"/>
    <w:charset w:val="86"/>
    <w:family w:val="auto"/>
    <w:pitch w:val="default"/>
    <w:sig w:usb0="800002BF" w:usb1="38CF7CFA" w:usb2="00000016" w:usb3="00000000" w:csb0="00040001" w:csb1="00000000"/>
    <w:embedRegular r:id="rId6" w:fontKey="{F355045F-4703-4ABC-9777-239085574297}"/>
  </w:font>
  <w:font w:name="方正仿宋_GBK">
    <w:panose1 w:val="02000000000000000000"/>
    <w:charset w:val="86"/>
    <w:family w:val="auto"/>
    <w:pitch w:val="default"/>
    <w:sig w:usb0="A00002BF" w:usb1="38CF7CFA" w:usb2="00082016" w:usb3="00000000" w:csb0="00040001" w:csb1="00000000"/>
    <w:embedRegular r:id="rId7" w:fontKey="{92461469-A797-4820-A86E-83F796FFF306}"/>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099CEB"/>
    <w:multiLevelType w:val="singleLevel"/>
    <w:tmpl w:val="18099CE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21C9D"/>
    <w:rsid w:val="007059D6"/>
    <w:rsid w:val="00C35D53"/>
    <w:rsid w:val="00D8036A"/>
    <w:rsid w:val="012D7361"/>
    <w:rsid w:val="0197298B"/>
    <w:rsid w:val="01D25E63"/>
    <w:rsid w:val="01EB08C0"/>
    <w:rsid w:val="025A2392"/>
    <w:rsid w:val="039D7CB4"/>
    <w:rsid w:val="03A84AF9"/>
    <w:rsid w:val="03E90D17"/>
    <w:rsid w:val="04147DD8"/>
    <w:rsid w:val="045E3379"/>
    <w:rsid w:val="04B9188E"/>
    <w:rsid w:val="04CF189A"/>
    <w:rsid w:val="04EE63C4"/>
    <w:rsid w:val="051F0CAE"/>
    <w:rsid w:val="058C1B34"/>
    <w:rsid w:val="0592523E"/>
    <w:rsid w:val="060B57C9"/>
    <w:rsid w:val="06420775"/>
    <w:rsid w:val="074F6585"/>
    <w:rsid w:val="07505C12"/>
    <w:rsid w:val="077F6245"/>
    <w:rsid w:val="07E25396"/>
    <w:rsid w:val="086B0957"/>
    <w:rsid w:val="09FE1F2C"/>
    <w:rsid w:val="0AEA0769"/>
    <w:rsid w:val="0BC013EB"/>
    <w:rsid w:val="0BD57CAC"/>
    <w:rsid w:val="0BDA4205"/>
    <w:rsid w:val="0D4B0DB7"/>
    <w:rsid w:val="0FDA7A75"/>
    <w:rsid w:val="105A1FE7"/>
    <w:rsid w:val="107D2618"/>
    <w:rsid w:val="109D0D3B"/>
    <w:rsid w:val="112B5017"/>
    <w:rsid w:val="12820F2D"/>
    <w:rsid w:val="13155DC1"/>
    <w:rsid w:val="138F7E73"/>
    <w:rsid w:val="13AC7685"/>
    <w:rsid w:val="141C63FF"/>
    <w:rsid w:val="14B651D8"/>
    <w:rsid w:val="15742C66"/>
    <w:rsid w:val="15861ED2"/>
    <w:rsid w:val="15902250"/>
    <w:rsid w:val="16027401"/>
    <w:rsid w:val="180775E7"/>
    <w:rsid w:val="18D74E39"/>
    <w:rsid w:val="18EC1ED0"/>
    <w:rsid w:val="19202518"/>
    <w:rsid w:val="196818D1"/>
    <w:rsid w:val="19982E20"/>
    <w:rsid w:val="19C46B09"/>
    <w:rsid w:val="1A432916"/>
    <w:rsid w:val="1A83288E"/>
    <w:rsid w:val="1A8977CA"/>
    <w:rsid w:val="1AEB32D3"/>
    <w:rsid w:val="1CAE5474"/>
    <w:rsid w:val="1CB74566"/>
    <w:rsid w:val="1D54644D"/>
    <w:rsid w:val="1D6F22D4"/>
    <w:rsid w:val="1DB13BDD"/>
    <w:rsid w:val="1E927F99"/>
    <w:rsid w:val="1F3140CE"/>
    <w:rsid w:val="204923B1"/>
    <w:rsid w:val="20C53D53"/>
    <w:rsid w:val="218759F3"/>
    <w:rsid w:val="219D1814"/>
    <w:rsid w:val="21AC21A0"/>
    <w:rsid w:val="21E0004E"/>
    <w:rsid w:val="22634EE5"/>
    <w:rsid w:val="23B61419"/>
    <w:rsid w:val="23E619D2"/>
    <w:rsid w:val="24662D15"/>
    <w:rsid w:val="2526596D"/>
    <w:rsid w:val="254B544B"/>
    <w:rsid w:val="25CD07A3"/>
    <w:rsid w:val="26511587"/>
    <w:rsid w:val="265757B2"/>
    <w:rsid w:val="27194F59"/>
    <w:rsid w:val="272C0AF8"/>
    <w:rsid w:val="27513442"/>
    <w:rsid w:val="278E1036"/>
    <w:rsid w:val="288563CB"/>
    <w:rsid w:val="28D07179"/>
    <w:rsid w:val="29980579"/>
    <w:rsid w:val="29CD3610"/>
    <w:rsid w:val="2A43568B"/>
    <w:rsid w:val="2A7C1AEB"/>
    <w:rsid w:val="2AB76B6F"/>
    <w:rsid w:val="2AD22CEE"/>
    <w:rsid w:val="2B5D0A68"/>
    <w:rsid w:val="2BDC4E38"/>
    <w:rsid w:val="2C5F666E"/>
    <w:rsid w:val="2CAA6E56"/>
    <w:rsid w:val="2D085493"/>
    <w:rsid w:val="2D824555"/>
    <w:rsid w:val="2DAD775B"/>
    <w:rsid w:val="2DC503B6"/>
    <w:rsid w:val="2DE251BB"/>
    <w:rsid w:val="2DF5448B"/>
    <w:rsid w:val="2E021F11"/>
    <w:rsid w:val="2E4F6AA7"/>
    <w:rsid w:val="2E546AB0"/>
    <w:rsid w:val="2E942062"/>
    <w:rsid w:val="2ED808A9"/>
    <w:rsid w:val="2F156335"/>
    <w:rsid w:val="3055436F"/>
    <w:rsid w:val="30BB6B99"/>
    <w:rsid w:val="311B2E5F"/>
    <w:rsid w:val="314B1516"/>
    <w:rsid w:val="3189412A"/>
    <w:rsid w:val="322B23B5"/>
    <w:rsid w:val="32B26CB0"/>
    <w:rsid w:val="32EB47F0"/>
    <w:rsid w:val="35AF603A"/>
    <w:rsid w:val="35BC58E1"/>
    <w:rsid w:val="36697857"/>
    <w:rsid w:val="378D3452"/>
    <w:rsid w:val="39D03FE8"/>
    <w:rsid w:val="39E70C4B"/>
    <w:rsid w:val="3A1D09F1"/>
    <w:rsid w:val="3A237A56"/>
    <w:rsid w:val="3A854FFA"/>
    <w:rsid w:val="3A9A4627"/>
    <w:rsid w:val="3B243C23"/>
    <w:rsid w:val="3BAA04C9"/>
    <w:rsid w:val="3BE21C9D"/>
    <w:rsid w:val="3BEB600C"/>
    <w:rsid w:val="3C2431CA"/>
    <w:rsid w:val="3C373DE8"/>
    <w:rsid w:val="3C8833D1"/>
    <w:rsid w:val="3D1728B7"/>
    <w:rsid w:val="3D347FF1"/>
    <w:rsid w:val="3DA01FF7"/>
    <w:rsid w:val="40C77F11"/>
    <w:rsid w:val="40DF48D4"/>
    <w:rsid w:val="41CE56A8"/>
    <w:rsid w:val="41DF45CD"/>
    <w:rsid w:val="43C41193"/>
    <w:rsid w:val="44485DC1"/>
    <w:rsid w:val="44C82380"/>
    <w:rsid w:val="44F9506F"/>
    <w:rsid w:val="44F9619D"/>
    <w:rsid w:val="451A6B66"/>
    <w:rsid w:val="4542505B"/>
    <w:rsid w:val="45F07FB5"/>
    <w:rsid w:val="45F23E14"/>
    <w:rsid w:val="47B11718"/>
    <w:rsid w:val="481A7E95"/>
    <w:rsid w:val="4857732E"/>
    <w:rsid w:val="48C475CF"/>
    <w:rsid w:val="48E016A8"/>
    <w:rsid w:val="49C57932"/>
    <w:rsid w:val="4A934840"/>
    <w:rsid w:val="4AFD3350"/>
    <w:rsid w:val="4B81167B"/>
    <w:rsid w:val="4BF57B6E"/>
    <w:rsid w:val="4CCF2CEC"/>
    <w:rsid w:val="4D65194A"/>
    <w:rsid w:val="4DA951D1"/>
    <w:rsid w:val="4DF5347C"/>
    <w:rsid w:val="4EA36AC1"/>
    <w:rsid w:val="4ECF0C45"/>
    <w:rsid w:val="4EFF6E44"/>
    <w:rsid w:val="4F3147E9"/>
    <w:rsid w:val="50E52132"/>
    <w:rsid w:val="51597331"/>
    <w:rsid w:val="517A3FB1"/>
    <w:rsid w:val="52181335"/>
    <w:rsid w:val="52303E97"/>
    <w:rsid w:val="52EC5033"/>
    <w:rsid w:val="537A1E87"/>
    <w:rsid w:val="53B62E53"/>
    <w:rsid w:val="541C43FC"/>
    <w:rsid w:val="55412413"/>
    <w:rsid w:val="55876D2C"/>
    <w:rsid w:val="5651780A"/>
    <w:rsid w:val="579F6AE8"/>
    <w:rsid w:val="58325D5D"/>
    <w:rsid w:val="587B1408"/>
    <w:rsid w:val="58FE4595"/>
    <w:rsid w:val="59312BA4"/>
    <w:rsid w:val="599B3147"/>
    <w:rsid w:val="59B31019"/>
    <w:rsid w:val="5A9B0BA1"/>
    <w:rsid w:val="5CB2690A"/>
    <w:rsid w:val="5CB45830"/>
    <w:rsid w:val="5D4D6A8D"/>
    <w:rsid w:val="5D9114E3"/>
    <w:rsid w:val="5DDC6C81"/>
    <w:rsid w:val="5F3D2250"/>
    <w:rsid w:val="5F4A719B"/>
    <w:rsid w:val="5F5A1F55"/>
    <w:rsid w:val="5F7604AF"/>
    <w:rsid w:val="5F97573C"/>
    <w:rsid w:val="5FAD44F5"/>
    <w:rsid w:val="5FBC7741"/>
    <w:rsid w:val="5FCE59B1"/>
    <w:rsid w:val="6079077A"/>
    <w:rsid w:val="609F23C7"/>
    <w:rsid w:val="60BD1478"/>
    <w:rsid w:val="60C80A81"/>
    <w:rsid w:val="60EB5813"/>
    <w:rsid w:val="61CD3FB9"/>
    <w:rsid w:val="62A37672"/>
    <w:rsid w:val="633C6C86"/>
    <w:rsid w:val="6360606E"/>
    <w:rsid w:val="63E95599"/>
    <w:rsid w:val="645C34DC"/>
    <w:rsid w:val="64BE47C6"/>
    <w:rsid w:val="666C38F9"/>
    <w:rsid w:val="667A01EC"/>
    <w:rsid w:val="67255E0E"/>
    <w:rsid w:val="67EB0496"/>
    <w:rsid w:val="68BF5F88"/>
    <w:rsid w:val="695B71EF"/>
    <w:rsid w:val="69B2211B"/>
    <w:rsid w:val="6A2F4C46"/>
    <w:rsid w:val="6A790EC2"/>
    <w:rsid w:val="6AB03208"/>
    <w:rsid w:val="6AC31DD7"/>
    <w:rsid w:val="6AE4682E"/>
    <w:rsid w:val="6AF50E0F"/>
    <w:rsid w:val="6B36621D"/>
    <w:rsid w:val="6B4650D5"/>
    <w:rsid w:val="6BD502FB"/>
    <w:rsid w:val="6CA76BCD"/>
    <w:rsid w:val="6CA81693"/>
    <w:rsid w:val="6CD91893"/>
    <w:rsid w:val="6DCC0AC0"/>
    <w:rsid w:val="6E8D7032"/>
    <w:rsid w:val="6EAE5351"/>
    <w:rsid w:val="6F215C96"/>
    <w:rsid w:val="702306D9"/>
    <w:rsid w:val="703B5708"/>
    <w:rsid w:val="705E058E"/>
    <w:rsid w:val="71055C6C"/>
    <w:rsid w:val="71D148F7"/>
    <w:rsid w:val="7319364D"/>
    <w:rsid w:val="734E316F"/>
    <w:rsid w:val="74AF4659"/>
    <w:rsid w:val="75E45E95"/>
    <w:rsid w:val="766840E8"/>
    <w:rsid w:val="77207947"/>
    <w:rsid w:val="77F049A0"/>
    <w:rsid w:val="77F1032F"/>
    <w:rsid w:val="78434E4D"/>
    <w:rsid w:val="79300D74"/>
    <w:rsid w:val="79402417"/>
    <w:rsid w:val="79E16F06"/>
    <w:rsid w:val="7A294399"/>
    <w:rsid w:val="7A2B4DC0"/>
    <w:rsid w:val="7A2E31C9"/>
    <w:rsid w:val="7A607C01"/>
    <w:rsid w:val="7AC84371"/>
    <w:rsid w:val="7ACC55D9"/>
    <w:rsid w:val="7ADD7655"/>
    <w:rsid w:val="7AFC20DE"/>
    <w:rsid w:val="7BF72A8C"/>
    <w:rsid w:val="7BFA4172"/>
    <w:rsid w:val="7CFA5958"/>
    <w:rsid w:val="7D4D2456"/>
    <w:rsid w:val="7E7B39A8"/>
    <w:rsid w:val="7E822124"/>
    <w:rsid w:val="7EA138A3"/>
    <w:rsid w:val="7F895E5F"/>
    <w:rsid w:val="7FEB7D7F"/>
    <w:rsid w:val="7FEE3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封面"/>
    </customSectPr>
    <customSectPr>
      <sectNamePr val="信息表"/>
    </customSectPr>
    <customSectPr>
      <sectNamePr val="附件1-1佐证材料"/>
    </customSectPr>
    <customSectPr>
      <sectNamePr val="附件1-2责任说明"/>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2021-08-03T00:58:00Z</dcterms:created>
  <dc:creator>Henry</dc:creator>
  <cp:lastModifiedBy>Henry</cp:lastModifiedBy>
  <cp:lastPrinted>2021-09-22T01:25:00Z</cp:lastPrinted>
  <dcterms:modified xsi:type="dcterms:W3CDTF">2021-09-22T06:10:18Z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7DF0CDFD8E1E472092AF6F41A7326891</vt:lpwstr>
  </property>
</Properties>
</file>