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2"/>
          <w:szCs w:val="42"/>
          <w:lang w:val="en-US" w:eastAsia="zh-CN"/>
        </w:rPr>
      </w:pPr>
      <w:bookmarkStart w:id="0" w:name="_GoBack"/>
      <w:bookmarkEnd w:id="0"/>
      <w:r>
        <w:rPr>
          <w:rFonts w:hint="default" w:ascii="Times New Roman" w:hAnsi="Times New Roman" w:eastAsia="方正小标宋简体" w:cs="Times New Roman"/>
          <w:color w:val="000000"/>
          <w:kern w:val="0"/>
          <w:sz w:val="42"/>
          <w:szCs w:val="42"/>
          <w:lang w:val="en-US" w:eastAsia="zh-CN"/>
        </w:rPr>
        <w:t>2021年湖北省人工智能重点研发项目</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2"/>
          <w:szCs w:val="42"/>
          <w:lang w:val="en-US" w:eastAsia="zh-CN"/>
        </w:rPr>
      </w:pPr>
      <w:r>
        <w:rPr>
          <w:rFonts w:hint="default" w:ascii="Times New Roman" w:hAnsi="Times New Roman" w:eastAsia="方正小标宋简体" w:cs="Times New Roman"/>
          <w:color w:val="000000"/>
          <w:kern w:val="0"/>
          <w:sz w:val="42"/>
          <w:szCs w:val="42"/>
          <w:lang w:val="en-US" w:eastAsia="zh-CN"/>
        </w:rPr>
        <w:t>拟立项项目清单</w:t>
      </w:r>
    </w:p>
    <w:tbl>
      <w:tblPr>
        <w:tblStyle w:val="4"/>
        <w:tblpPr w:leftFromText="180" w:rightFromText="180" w:vertAnchor="text" w:horzAnchor="page" w:tblpX="1792" w:tblpY="581"/>
        <w:tblOverlap w:val="never"/>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4801"/>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exact"/>
        </w:trPr>
        <w:tc>
          <w:tcPr>
            <w:tcW w:w="88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color w:val="000000"/>
                <w:kern w:val="0"/>
                <w:sz w:val="30"/>
                <w:szCs w:val="30"/>
                <w:vertAlign w:val="baseline"/>
                <w:lang w:val="en-US" w:eastAsia="zh-CN"/>
              </w:rPr>
            </w:pPr>
            <w:r>
              <w:rPr>
                <w:rFonts w:hint="default" w:ascii="Times New Roman" w:hAnsi="Times New Roman" w:eastAsia="方正黑体_GBK" w:cs="Times New Roman"/>
                <w:color w:val="000000"/>
                <w:kern w:val="0"/>
                <w:sz w:val="30"/>
                <w:szCs w:val="30"/>
                <w:vertAlign w:val="baseline"/>
                <w:lang w:val="en-US" w:eastAsia="zh-CN"/>
              </w:rPr>
              <w:t>序号</w:t>
            </w:r>
          </w:p>
        </w:tc>
        <w:tc>
          <w:tcPr>
            <w:tcW w:w="48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color w:val="000000"/>
                <w:kern w:val="0"/>
                <w:sz w:val="30"/>
                <w:szCs w:val="30"/>
                <w:vertAlign w:val="baseline"/>
                <w:lang w:val="en-US" w:eastAsia="zh-CN"/>
              </w:rPr>
            </w:pPr>
            <w:r>
              <w:rPr>
                <w:rFonts w:hint="default" w:ascii="Times New Roman" w:hAnsi="Times New Roman" w:eastAsia="方正黑体_GBK" w:cs="Times New Roman"/>
                <w:color w:val="000000"/>
                <w:kern w:val="0"/>
                <w:sz w:val="30"/>
                <w:szCs w:val="30"/>
                <w:vertAlign w:val="baseline"/>
                <w:lang w:val="en-US" w:eastAsia="zh-CN"/>
              </w:rPr>
              <w:t>项目名称</w:t>
            </w:r>
          </w:p>
        </w:tc>
        <w:tc>
          <w:tcPr>
            <w:tcW w:w="299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color w:val="000000"/>
                <w:kern w:val="0"/>
                <w:sz w:val="30"/>
                <w:szCs w:val="30"/>
                <w:vertAlign w:val="baseline"/>
                <w:lang w:val="en-US" w:eastAsia="zh-CN"/>
              </w:rPr>
            </w:pPr>
            <w:r>
              <w:rPr>
                <w:rFonts w:hint="default" w:ascii="Times New Roman" w:hAnsi="Times New Roman" w:eastAsia="方正黑体_GBK" w:cs="Times New Roman"/>
                <w:color w:val="000000"/>
                <w:kern w:val="0"/>
                <w:sz w:val="30"/>
                <w:szCs w:val="30"/>
                <w:vertAlign w:val="baseline"/>
                <w:lang w:val="en-US" w:eastAsia="zh-CN"/>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88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30"/>
                <w:szCs w:val="30"/>
                <w:vertAlign w:val="baseline"/>
                <w:lang w:val="en-US" w:eastAsia="zh-CN"/>
              </w:rPr>
            </w:pPr>
            <w:r>
              <w:rPr>
                <w:rFonts w:hint="default" w:ascii="Times New Roman" w:hAnsi="Times New Roman" w:eastAsia="方正仿宋_GBK" w:cs="Times New Roman"/>
                <w:color w:val="000000"/>
                <w:kern w:val="0"/>
                <w:sz w:val="30"/>
                <w:szCs w:val="30"/>
                <w:vertAlign w:val="baseline"/>
                <w:lang w:val="en-US" w:eastAsia="zh-CN"/>
              </w:rPr>
              <w:t>1</w:t>
            </w:r>
          </w:p>
        </w:tc>
        <w:tc>
          <w:tcPr>
            <w:tcW w:w="48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30"/>
                <w:szCs w:val="30"/>
                <w:vertAlign w:val="baseline"/>
                <w:lang w:val="en-US" w:eastAsia="zh-CN"/>
              </w:rPr>
            </w:pPr>
            <w:r>
              <w:rPr>
                <w:rFonts w:hint="default" w:ascii="Times New Roman" w:hAnsi="Times New Roman" w:eastAsia="方正仿宋_GBK" w:cs="Times New Roman"/>
                <w:i w:val="0"/>
                <w:iCs w:val="0"/>
                <w:color w:val="000000"/>
                <w:kern w:val="0"/>
                <w:sz w:val="30"/>
                <w:szCs w:val="30"/>
                <w:u w:val="none"/>
                <w:lang w:val="en-US" w:eastAsia="zh-CN" w:bidi="ar"/>
              </w:rPr>
              <w:t>音视频多语自动化输出平台</w:t>
            </w:r>
          </w:p>
        </w:tc>
        <w:tc>
          <w:tcPr>
            <w:tcW w:w="299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30"/>
                <w:szCs w:val="30"/>
                <w:vertAlign w:val="baseline"/>
                <w:lang w:val="en-US" w:eastAsia="zh-CN"/>
              </w:rPr>
            </w:pPr>
            <w:r>
              <w:rPr>
                <w:rFonts w:hint="default" w:ascii="Times New Roman" w:hAnsi="Times New Roman" w:eastAsia="方正仿宋_GBK" w:cs="Times New Roman"/>
                <w:i w:val="0"/>
                <w:iCs w:val="0"/>
                <w:color w:val="000000"/>
                <w:kern w:val="0"/>
                <w:sz w:val="30"/>
                <w:szCs w:val="30"/>
                <w:u w:val="none"/>
                <w:lang w:val="en-US" w:eastAsia="zh-CN" w:bidi="ar"/>
              </w:rPr>
              <w:t>语联网（武汉）信息技术有限公司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88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30"/>
                <w:szCs w:val="30"/>
                <w:vertAlign w:val="baseline"/>
                <w:lang w:val="en-US" w:eastAsia="zh-CN"/>
              </w:rPr>
            </w:pPr>
            <w:r>
              <w:rPr>
                <w:rFonts w:hint="default" w:ascii="Times New Roman" w:hAnsi="Times New Roman" w:eastAsia="方正仿宋_GBK" w:cs="Times New Roman"/>
                <w:color w:val="000000"/>
                <w:kern w:val="0"/>
                <w:sz w:val="30"/>
                <w:szCs w:val="30"/>
                <w:vertAlign w:val="baseline"/>
                <w:lang w:val="en-US" w:eastAsia="zh-CN"/>
              </w:rPr>
              <w:t>2</w:t>
            </w:r>
          </w:p>
        </w:tc>
        <w:tc>
          <w:tcPr>
            <w:tcW w:w="48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30"/>
                <w:szCs w:val="30"/>
                <w:vertAlign w:val="baseline"/>
                <w:lang w:val="en-US" w:eastAsia="zh-CN" w:bidi="ar-SA"/>
              </w:rPr>
            </w:pPr>
            <w:r>
              <w:rPr>
                <w:rFonts w:hint="default" w:ascii="Times New Roman" w:hAnsi="Times New Roman" w:eastAsia="方正仿宋_GBK" w:cs="Times New Roman"/>
                <w:i w:val="0"/>
                <w:iCs w:val="0"/>
                <w:color w:val="000000"/>
                <w:kern w:val="0"/>
                <w:sz w:val="30"/>
                <w:szCs w:val="30"/>
                <w:u w:val="none"/>
                <w:lang w:val="en-US" w:eastAsia="zh-CN" w:bidi="ar"/>
              </w:rPr>
              <w:t>自闭症儿童个性化智能干预与精细评估</w:t>
            </w:r>
          </w:p>
        </w:tc>
        <w:tc>
          <w:tcPr>
            <w:tcW w:w="29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30"/>
                <w:szCs w:val="30"/>
                <w:vertAlign w:val="baseline"/>
                <w:lang w:val="en-US" w:eastAsia="zh-CN" w:bidi="ar-SA"/>
              </w:rPr>
            </w:pPr>
            <w:r>
              <w:rPr>
                <w:rFonts w:hint="default" w:ascii="Times New Roman" w:hAnsi="Times New Roman" w:eastAsia="方正仿宋_GBK" w:cs="Times New Roman"/>
                <w:i w:val="0"/>
                <w:iCs w:val="0"/>
                <w:color w:val="000000"/>
                <w:kern w:val="0"/>
                <w:sz w:val="30"/>
                <w:szCs w:val="30"/>
                <w:u w:val="none"/>
                <w:lang w:val="en-US" w:eastAsia="zh-CN" w:bidi="ar"/>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88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30"/>
                <w:szCs w:val="30"/>
                <w:vertAlign w:val="baseline"/>
                <w:lang w:val="en-US" w:eastAsia="zh-CN"/>
              </w:rPr>
            </w:pPr>
            <w:r>
              <w:rPr>
                <w:rFonts w:hint="default" w:ascii="Times New Roman" w:hAnsi="Times New Roman" w:eastAsia="方正仿宋_GBK" w:cs="Times New Roman"/>
                <w:color w:val="000000"/>
                <w:kern w:val="0"/>
                <w:sz w:val="30"/>
                <w:szCs w:val="30"/>
                <w:vertAlign w:val="baseline"/>
                <w:lang w:val="en-US" w:eastAsia="zh-CN"/>
              </w:rPr>
              <w:t>3</w:t>
            </w:r>
          </w:p>
        </w:tc>
        <w:tc>
          <w:tcPr>
            <w:tcW w:w="48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30"/>
                <w:szCs w:val="30"/>
                <w:vertAlign w:val="baseline"/>
                <w:lang w:val="en-US" w:eastAsia="zh-CN" w:bidi="ar-SA"/>
              </w:rPr>
            </w:pPr>
            <w:r>
              <w:rPr>
                <w:rFonts w:hint="default" w:ascii="Times New Roman" w:hAnsi="Times New Roman" w:eastAsia="方正仿宋_GBK" w:cs="Times New Roman"/>
                <w:i w:val="0"/>
                <w:iCs w:val="0"/>
                <w:color w:val="000000"/>
                <w:kern w:val="0"/>
                <w:sz w:val="30"/>
                <w:szCs w:val="30"/>
                <w:u w:val="none"/>
                <w:lang w:val="en-US" w:eastAsia="zh-CN" w:bidi="ar"/>
              </w:rPr>
              <w:t>基于多源遥感影像的高分辨率地表覆盖智能分类与应用示范</w:t>
            </w:r>
          </w:p>
        </w:tc>
        <w:tc>
          <w:tcPr>
            <w:tcW w:w="29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30"/>
                <w:szCs w:val="30"/>
                <w:vertAlign w:val="baseline"/>
                <w:lang w:val="en-US" w:eastAsia="zh-CN" w:bidi="ar-SA"/>
              </w:rPr>
            </w:pPr>
            <w:r>
              <w:rPr>
                <w:rFonts w:hint="default" w:ascii="Times New Roman" w:hAnsi="Times New Roman" w:eastAsia="方正仿宋_GBK" w:cs="Times New Roman"/>
                <w:i w:val="0"/>
                <w:iCs w:val="0"/>
                <w:color w:val="000000"/>
                <w:kern w:val="0"/>
                <w:sz w:val="30"/>
                <w:szCs w:val="30"/>
                <w:u w:val="none"/>
                <w:lang w:val="en-US" w:eastAsia="zh-CN" w:bidi="ar"/>
              </w:rPr>
              <w:t>武汉讯飞兴智科技有限公司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88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30"/>
                <w:szCs w:val="30"/>
                <w:vertAlign w:val="baseline"/>
                <w:lang w:val="en-US" w:eastAsia="zh-CN"/>
              </w:rPr>
            </w:pPr>
            <w:r>
              <w:rPr>
                <w:rFonts w:hint="default" w:ascii="Times New Roman" w:hAnsi="Times New Roman" w:eastAsia="方正仿宋_GBK" w:cs="Times New Roman"/>
                <w:color w:val="000000"/>
                <w:kern w:val="0"/>
                <w:sz w:val="30"/>
                <w:szCs w:val="30"/>
                <w:vertAlign w:val="baseline"/>
                <w:lang w:val="en-US" w:eastAsia="zh-CN"/>
              </w:rPr>
              <w:t>4</w:t>
            </w:r>
          </w:p>
        </w:tc>
        <w:tc>
          <w:tcPr>
            <w:tcW w:w="48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30"/>
                <w:szCs w:val="30"/>
                <w:vertAlign w:val="baseline"/>
                <w:lang w:val="en-US" w:eastAsia="zh-CN" w:bidi="ar-SA"/>
              </w:rPr>
            </w:pPr>
            <w:r>
              <w:rPr>
                <w:rFonts w:hint="default" w:ascii="Times New Roman" w:hAnsi="Times New Roman" w:eastAsia="方正仿宋_GBK" w:cs="Times New Roman"/>
                <w:i w:val="0"/>
                <w:iCs w:val="0"/>
                <w:color w:val="000000"/>
                <w:kern w:val="0"/>
                <w:sz w:val="30"/>
                <w:szCs w:val="30"/>
                <w:u w:val="none"/>
                <w:lang w:val="en-US" w:eastAsia="zh-CN" w:bidi="ar"/>
              </w:rPr>
              <w:t>智能三维可视化远程手术会诊系统的构建及应用</w:t>
            </w:r>
          </w:p>
        </w:tc>
        <w:tc>
          <w:tcPr>
            <w:tcW w:w="29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30"/>
                <w:szCs w:val="30"/>
                <w:vertAlign w:val="baseline"/>
                <w:lang w:val="en-US" w:eastAsia="zh-CN" w:bidi="ar-SA"/>
              </w:rPr>
            </w:pPr>
            <w:r>
              <w:rPr>
                <w:rFonts w:hint="default" w:ascii="Times New Roman" w:hAnsi="Times New Roman" w:eastAsia="方正仿宋_GBK" w:cs="Times New Roman"/>
                <w:i w:val="0"/>
                <w:iCs w:val="0"/>
                <w:color w:val="000000"/>
                <w:kern w:val="0"/>
                <w:sz w:val="30"/>
                <w:szCs w:val="30"/>
                <w:u w:val="none"/>
                <w:lang w:val="en-US" w:eastAsia="zh-CN" w:bidi="ar"/>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88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30"/>
                <w:szCs w:val="30"/>
                <w:vertAlign w:val="baseline"/>
                <w:lang w:val="en-US" w:eastAsia="zh-CN"/>
              </w:rPr>
            </w:pPr>
            <w:r>
              <w:rPr>
                <w:rFonts w:hint="default" w:ascii="Times New Roman" w:hAnsi="Times New Roman" w:eastAsia="方正仿宋_GBK" w:cs="Times New Roman"/>
                <w:color w:val="000000"/>
                <w:kern w:val="0"/>
                <w:sz w:val="30"/>
                <w:szCs w:val="30"/>
                <w:vertAlign w:val="baseline"/>
                <w:lang w:val="en-US" w:eastAsia="zh-CN"/>
              </w:rPr>
              <w:t>5</w:t>
            </w:r>
          </w:p>
        </w:tc>
        <w:tc>
          <w:tcPr>
            <w:tcW w:w="48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30"/>
                <w:szCs w:val="30"/>
                <w:vertAlign w:val="baseline"/>
                <w:lang w:val="en-US" w:eastAsia="zh-CN" w:bidi="ar-SA"/>
              </w:rPr>
            </w:pPr>
            <w:r>
              <w:rPr>
                <w:rFonts w:hint="default" w:ascii="Times New Roman" w:hAnsi="Times New Roman" w:eastAsia="方正仿宋_GBK" w:cs="Times New Roman"/>
                <w:i w:val="0"/>
                <w:iCs w:val="0"/>
                <w:color w:val="000000"/>
                <w:kern w:val="0"/>
                <w:sz w:val="30"/>
                <w:szCs w:val="30"/>
                <w:u w:val="none"/>
                <w:lang w:val="en-US" w:eastAsia="zh-CN" w:bidi="ar"/>
              </w:rPr>
              <w:t>能源装备远程智能运维中多源异构数据多模信息融合诊断评估与反演关键技术研究</w:t>
            </w:r>
          </w:p>
        </w:tc>
        <w:tc>
          <w:tcPr>
            <w:tcW w:w="29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30"/>
                <w:szCs w:val="30"/>
                <w:vertAlign w:val="baseline"/>
                <w:lang w:val="en-US" w:eastAsia="zh-CN" w:bidi="ar-SA"/>
              </w:rPr>
            </w:pPr>
            <w:r>
              <w:rPr>
                <w:rFonts w:hint="default" w:ascii="Times New Roman" w:hAnsi="Times New Roman" w:eastAsia="方正仿宋_GBK" w:cs="Times New Roman"/>
                <w:i w:val="0"/>
                <w:iCs w:val="0"/>
                <w:color w:val="000000"/>
                <w:kern w:val="0"/>
                <w:sz w:val="30"/>
                <w:szCs w:val="30"/>
                <w:u w:val="none"/>
                <w:lang w:val="en-US" w:eastAsia="zh-CN" w:bidi="ar"/>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88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30"/>
                <w:szCs w:val="30"/>
                <w:vertAlign w:val="baseline"/>
                <w:lang w:val="en-US" w:eastAsia="zh-CN"/>
              </w:rPr>
            </w:pPr>
            <w:r>
              <w:rPr>
                <w:rFonts w:hint="default" w:ascii="Times New Roman" w:hAnsi="Times New Roman" w:eastAsia="方正仿宋_GBK" w:cs="Times New Roman"/>
                <w:color w:val="000000"/>
                <w:kern w:val="0"/>
                <w:sz w:val="30"/>
                <w:szCs w:val="30"/>
                <w:vertAlign w:val="baseline"/>
                <w:lang w:val="en-US" w:eastAsia="zh-CN"/>
              </w:rPr>
              <w:t>6</w:t>
            </w:r>
          </w:p>
        </w:tc>
        <w:tc>
          <w:tcPr>
            <w:tcW w:w="48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30"/>
                <w:szCs w:val="30"/>
                <w:vertAlign w:val="baseline"/>
                <w:lang w:val="en-US" w:eastAsia="zh-CN" w:bidi="ar-SA"/>
              </w:rPr>
            </w:pPr>
            <w:r>
              <w:rPr>
                <w:rFonts w:hint="default" w:ascii="Times New Roman" w:hAnsi="Times New Roman" w:eastAsia="方正仿宋_GBK" w:cs="Times New Roman"/>
                <w:i w:val="0"/>
                <w:iCs w:val="0"/>
                <w:color w:val="000000"/>
                <w:kern w:val="0"/>
                <w:sz w:val="30"/>
                <w:szCs w:val="30"/>
                <w:u w:val="none"/>
                <w:lang w:val="en-US" w:eastAsia="zh-CN" w:bidi="ar"/>
              </w:rPr>
              <w:t>区块链安全监管的智能分析技术（智能合约）</w:t>
            </w:r>
          </w:p>
        </w:tc>
        <w:tc>
          <w:tcPr>
            <w:tcW w:w="29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30"/>
                <w:szCs w:val="30"/>
                <w:vertAlign w:val="baseline"/>
                <w:lang w:val="en-US" w:eastAsia="zh-CN" w:bidi="ar-SA"/>
              </w:rPr>
            </w:pPr>
            <w:r>
              <w:rPr>
                <w:rFonts w:hint="default" w:ascii="Times New Roman" w:hAnsi="Times New Roman" w:eastAsia="方正仿宋_GBK" w:cs="Times New Roman"/>
                <w:i w:val="0"/>
                <w:iCs w:val="0"/>
                <w:color w:val="000000"/>
                <w:kern w:val="0"/>
                <w:sz w:val="30"/>
                <w:szCs w:val="30"/>
                <w:u w:val="none"/>
                <w:lang w:val="en-US" w:eastAsia="zh-CN" w:bidi="ar"/>
              </w:rPr>
              <w:t>湖北工业大学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88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30"/>
                <w:szCs w:val="30"/>
                <w:vertAlign w:val="baseline"/>
                <w:lang w:val="en-US" w:eastAsia="zh-CN"/>
              </w:rPr>
            </w:pPr>
            <w:r>
              <w:rPr>
                <w:rFonts w:hint="default" w:ascii="Times New Roman" w:hAnsi="Times New Roman" w:eastAsia="方正仿宋_GBK" w:cs="Times New Roman"/>
                <w:color w:val="000000"/>
                <w:kern w:val="0"/>
                <w:sz w:val="30"/>
                <w:szCs w:val="30"/>
                <w:vertAlign w:val="baseline"/>
                <w:lang w:val="en-US" w:eastAsia="zh-CN"/>
              </w:rPr>
              <w:t>7</w:t>
            </w:r>
          </w:p>
        </w:tc>
        <w:tc>
          <w:tcPr>
            <w:tcW w:w="48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30"/>
                <w:szCs w:val="30"/>
                <w:vertAlign w:val="baseline"/>
                <w:lang w:val="en-US" w:eastAsia="zh-CN" w:bidi="ar-SA"/>
              </w:rPr>
            </w:pPr>
            <w:r>
              <w:rPr>
                <w:rFonts w:hint="default" w:ascii="Times New Roman" w:hAnsi="Times New Roman" w:eastAsia="方正仿宋_GBK" w:cs="Times New Roman"/>
                <w:i w:val="0"/>
                <w:iCs w:val="0"/>
                <w:color w:val="000000"/>
                <w:kern w:val="0"/>
                <w:sz w:val="30"/>
                <w:szCs w:val="30"/>
                <w:u w:val="none"/>
                <w:lang w:val="en-US" w:eastAsia="zh-CN" w:bidi="ar"/>
              </w:rPr>
              <w:t>区块链安全监管的智能分析技术（系统监管）</w:t>
            </w:r>
          </w:p>
        </w:tc>
        <w:tc>
          <w:tcPr>
            <w:tcW w:w="29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30"/>
                <w:szCs w:val="30"/>
                <w:vertAlign w:val="baseline"/>
                <w:lang w:val="en-US" w:eastAsia="zh-CN" w:bidi="ar-SA"/>
              </w:rPr>
            </w:pPr>
            <w:r>
              <w:rPr>
                <w:rFonts w:hint="default" w:ascii="Times New Roman" w:hAnsi="Times New Roman" w:eastAsia="方正仿宋_GBK" w:cs="Times New Roman"/>
                <w:i w:val="0"/>
                <w:iCs w:val="0"/>
                <w:color w:val="000000"/>
                <w:kern w:val="0"/>
                <w:sz w:val="30"/>
                <w:szCs w:val="30"/>
                <w:u w:val="none"/>
                <w:lang w:val="en-US" w:eastAsia="zh-CN" w:bidi="ar"/>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88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30"/>
                <w:szCs w:val="30"/>
                <w:vertAlign w:val="baseline"/>
                <w:lang w:val="en-US" w:eastAsia="zh-CN"/>
              </w:rPr>
            </w:pPr>
            <w:r>
              <w:rPr>
                <w:rFonts w:hint="default" w:ascii="Times New Roman" w:hAnsi="Times New Roman" w:eastAsia="方正仿宋_GBK" w:cs="Times New Roman"/>
                <w:color w:val="000000"/>
                <w:kern w:val="0"/>
                <w:sz w:val="30"/>
                <w:szCs w:val="30"/>
                <w:vertAlign w:val="baseline"/>
                <w:lang w:val="en-US" w:eastAsia="zh-CN"/>
              </w:rPr>
              <w:t>8</w:t>
            </w:r>
          </w:p>
        </w:tc>
        <w:tc>
          <w:tcPr>
            <w:tcW w:w="48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30"/>
                <w:szCs w:val="30"/>
                <w:vertAlign w:val="baseline"/>
                <w:lang w:val="en-US" w:eastAsia="zh-CN" w:bidi="ar-SA"/>
              </w:rPr>
            </w:pPr>
            <w:r>
              <w:rPr>
                <w:rFonts w:hint="default" w:ascii="Times New Roman" w:hAnsi="Times New Roman" w:eastAsia="方正仿宋_GBK" w:cs="Times New Roman"/>
                <w:i w:val="0"/>
                <w:iCs w:val="0"/>
                <w:color w:val="000000"/>
                <w:kern w:val="0"/>
                <w:sz w:val="30"/>
                <w:szCs w:val="30"/>
                <w:u w:val="none"/>
                <w:lang w:val="en-US" w:eastAsia="zh-CN" w:bidi="ar"/>
              </w:rPr>
              <w:t>智能驾驶系统及智能网联平台关键技术研究与应用</w:t>
            </w:r>
          </w:p>
        </w:tc>
        <w:tc>
          <w:tcPr>
            <w:tcW w:w="29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kern w:val="2"/>
                <w:sz w:val="30"/>
                <w:szCs w:val="30"/>
                <w:vertAlign w:val="baseline"/>
                <w:lang w:val="en-US" w:eastAsia="zh-CN" w:bidi="ar-SA"/>
              </w:rPr>
            </w:pPr>
            <w:r>
              <w:rPr>
                <w:rFonts w:hint="default" w:ascii="Times New Roman" w:hAnsi="Times New Roman" w:eastAsia="方正仿宋_GBK" w:cs="Times New Roman"/>
                <w:i w:val="0"/>
                <w:iCs w:val="0"/>
                <w:color w:val="000000"/>
                <w:kern w:val="0"/>
                <w:sz w:val="30"/>
                <w:szCs w:val="30"/>
                <w:u w:val="none"/>
                <w:lang w:val="en-US" w:eastAsia="zh-CN" w:bidi="ar"/>
              </w:rPr>
              <w:t>武汉极目智能技术有限公司</w:t>
            </w:r>
          </w:p>
        </w:tc>
      </w:tr>
    </w:tbl>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color w:val="000000"/>
          <w:kern w:val="0"/>
          <w:sz w:val="42"/>
          <w:szCs w:val="42"/>
          <w:lang w:val="en-US" w:eastAsia="zh-CN"/>
        </w:rPr>
      </w:pPr>
    </w:p>
    <w:p>
      <w:pPr>
        <w:rPr>
          <w:rFonts w:hint="default"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2000000000000000000"/>
    <w:charset w:val="86"/>
    <w:family w:val="auto"/>
    <w:pitch w:val="default"/>
    <w:sig w:usb0="00000001" w:usb1="08000000" w:usb2="00000000" w:usb3="00000000" w:csb0="00040000" w:csb1="00000000"/>
  </w:font>
  <w:font w:name="方正仿宋_GBK">
    <w:altName w:val="Arial Unicode MS"/>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E73F30"/>
    <w:rsid w:val="64C251F7"/>
    <w:rsid w:val="B7E73F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Body Text"/>
    <w:basedOn w:val="1"/>
    <w:qFormat/>
    <w:uiPriority w:val="0"/>
  </w:style>
  <w:style w:type="table" w:styleId="4">
    <w:name w:val="Table Grid"/>
    <w:basedOn w:val="3"/>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2021-08-03T09:23:00Z</dcterms:created>
  <dc:creator>thtf</dc:creator>
  <cp:lastModifiedBy>Lisa</cp:lastModifiedBy>
  <dcterms:modified xsi:type="dcterms:W3CDTF">2021-08-03T08:03:23Z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F6A4AA0C416D45FD92307EEB09AA5D51</vt:lpwstr>
  </property>
</Properties>
</file>