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附件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2</w:t>
      </w:r>
    </w:p>
    <w:p>
      <w:pPr>
        <w:pStyle w:val="4"/>
        <w:spacing w:afterLines="100"/>
        <w:jc w:val="center"/>
        <w:rPr>
          <w:rFonts w:hint="default" w:ascii="Times New Roman" w:hAnsi="Times New Roman" w:eastAsia="方正仿宋简体" w:cs="Times New Roman"/>
          <w:b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sz w:val="28"/>
          <w:szCs w:val="28"/>
          <w:lang w:val="en-US" w:eastAsia="zh-CN"/>
        </w:rPr>
        <w:t>2020年度</w:t>
      </w: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武汉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  <w:lang w:eastAsia="zh-CN"/>
        </w:rPr>
        <w:t>经开区</w:t>
      </w:r>
      <w:r>
        <w:rPr>
          <w:rFonts w:hint="default" w:ascii="Times New Roman" w:hAnsi="Times New Roman" w:eastAsia="方正仿宋简体" w:cs="Times New Roman"/>
          <w:b/>
          <w:sz w:val="28"/>
          <w:szCs w:val="28"/>
        </w:rPr>
        <w:t>企业高管人才奖励申请表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6"/>
        <w:gridCol w:w="283"/>
        <w:gridCol w:w="1418"/>
        <w:gridCol w:w="491"/>
        <w:gridCol w:w="69"/>
        <w:gridCol w:w="432"/>
        <w:gridCol w:w="933"/>
        <w:gridCol w:w="162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申请单位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基本信息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名称</w:t>
            </w:r>
          </w:p>
        </w:tc>
        <w:tc>
          <w:tcPr>
            <w:tcW w:w="4331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地址</w:t>
            </w:r>
          </w:p>
        </w:tc>
        <w:tc>
          <w:tcPr>
            <w:tcW w:w="4331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注册时间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注册资本（元）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Merge w:val="continue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4331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09" w:type="dxa"/>
            <w:noWrap w:val="0"/>
            <w:vAlign w:val="top"/>
          </w:tcPr>
          <w:p>
            <w:pPr>
              <w:pStyle w:val="4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申请人</w:t>
            </w:r>
          </w:p>
          <w:p>
            <w:pPr>
              <w:pStyle w:val="4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3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noWrap w:val="0"/>
            <w:vAlign w:val="top"/>
          </w:tcPr>
          <w:p>
            <w:pPr>
              <w:pStyle w:val="4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  <w:p>
            <w:pPr>
              <w:pStyle w:val="4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（或护照号）</w:t>
            </w:r>
          </w:p>
        </w:tc>
        <w:tc>
          <w:tcPr>
            <w:tcW w:w="3343" w:type="dxa"/>
            <w:gridSpan w:val="5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公司职务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个人联系电话</w:t>
            </w:r>
          </w:p>
        </w:tc>
        <w:tc>
          <w:tcPr>
            <w:tcW w:w="2261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2020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应纳税所得额（工资薪金所得；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单位：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个人开户行名称及账号</w:t>
            </w:r>
          </w:p>
        </w:tc>
        <w:tc>
          <w:tcPr>
            <w:tcW w:w="2261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continue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所在企业是否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获得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扩大规模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</w:t>
            </w:r>
          </w:p>
        </w:tc>
        <w:tc>
          <w:tcPr>
            <w:tcW w:w="6523" w:type="dxa"/>
            <w:gridSpan w:val="8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758" w:type="dxa"/>
            <w:gridSpan w:val="10"/>
            <w:noWrap w:val="0"/>
            <w:vAlign w:val="top"/>
          </w:tcPr>
          <w:p>
            <w:pPr>
              <w:pStyle w:val="4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申请人：</w:t>
            </w:r>
          </w:p>
          <w:p>
            <w:pPr>
              <w:pStyle w:val="4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单位公章</w:t>
            </w:r>
          </w:p>
          <w:p>
            <w:pPr>
              <w:pStyle w:val="4"/>
              <w:adjustRightInd w:val="0"/>
              <w:snapToGrid w:val="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ind w:left="1069" w:leftChars="334" w:firstLine="280" w:firstLineChars="1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F059B"/>
    <w:rsid w:val="1B884C52"/>
    <w:rsid w:val="7E5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简体" w:asciiTheme="minorHAnsi" w:hAnsiTheme="minorHAnsi" w:eastAsiaTheme="minorEastAsia"/>
      <w:kern w:val="6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2021-07-28T02:25:00Z</dcterms:created>
  <dc:creator>immortal</dc:creator>
  <cp:lastModifiedBy>immortal</cp:lastModifiedBy>
  <dcterms:modified xsi:type="dcterms:W3CDTF">2021-07-28T02:26:03Z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FD8EDFF5C05F4BC19B3D94BB994F9346</vt:lpwstr>
  </property>
</Properties>
</file>