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仿宋_GB2312"/>
          <w:snapToGrid w:val="0"/>
          <w:spacing w:val="2"/>
          <w:kern w:val="0"/>
          <w:sz w:val="32"/>
        </w:rPr>
      </w:pPr>
      <w:r>
        <w:rPr>
          <w:rFonts w:hint="eastAsia" w:eastAsia="仿宋_GB2312"/>
          <w:snapToGrid w:val="0"/>
          <w:spacing w:val="2"/>
          <w:kern w:val="0"/>
          <w:sz w:val="32"/>
        </w:rPr>
        <w:t>附件</w:t>
      </w:r>
      <w:r>
        <w:rPr>
          <w:rFonts w:eastAsia="仿宋_GB2312"/>
          <w:snapToGrid w:val="0"/>
          <w:spacing w:val="2"/>
          <w:kern w:val="0"/>
          <w:sz w:val="32"/>
        </w:rPr>
        <w:t>2</w:t>
      </w:r>
      <w:r>
        <w:rPr>
          <w:rFonts w:hint="eastAsia" w:eastAsia="仿宋_GB2312"/>
          <w:snapToGrid w:val="0"/>
          <w:spacing w:val="2"/>
          <w:kern w:val="0"/>
          <w:sz w:val="32"/>
        </w:rPr>
        <w:t>：</w:t>
      </w:r>
    </w:p>
    <w:p>
      <w:pPr>
        <w:snapToGrid w:val="0"/>
        <w:spacing w:line="580" w:lineRule="atLeast"/>
        <w:jc w:val="left"/>
        <w:rPr>
          <w:rFonts w:eastAsia="仿宋_GB2312"/>
          <w:snapToGrid w:val="0"/>
          <w:spacing w:val="2"/>
          <w:kern w:val="0"/>
          <w:sz w:val="32"/>
        </w:rPr>
      </w:pPr>
    </w:p>
    <w:p>
      <w:pPr>
        <w:pStyle w:val="6"/>
        <w:spacing w:line="480" w:lineRule="exact"/>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2021年武汉</w:t>
      </w:r>
      <w:r>
        <w:rPr>
          <w:rFonts w:hint="eastAsia" w:ascii="Times New Roman" w:hAnsi="Times New Roman" w:eastAsia="方正小标宋简体"/>
          <w:b/>
          <w:sz w:val="44"/>
          <w:szCs w:val="44"/>
          <w:lang w:eastAsia="zh-CN"/>
        </w:rPr>
        <w:t>经开</w:t>
      </w:r>
      <w:r>
        <w:rPr>
          <w:rFonts w:hint="eastAsia" w:ascii="Times New Roman" w:hAnsi="Times New Roman" w:eastAsia="方正小标宋简体"/>
          <w:b/>
          <w:sz w:val="44"/>
          <w:szCs w:val="44"/>
        </w:rPr>
        <w:t>区（汉南区）</w:t>
      </w:r>
    </w:p>
    <w:p>
      <w:pPr>
        <w:pStyle w:val="6"/>
        <w:spacing w:line="480" w:lineRule="exact"/>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众创空间考核表</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ind w:firstLine="560" w:firstLineChars="200"/>
        <w:rPr>
          <w:rFonts w:hint="eastAsia" w:eastAsia="宋体"/>
          <w:sz w:val="28"/>
          <w:szCs w:val="28"/>
          <w:lang w:eastAsia="zh-CN"/>
        </w:rPr>
      </w:pPr>
      <w:r>
        <w:rPr>
          <w:rFonts w:hint="eastAsia"/>
          <w:sz w:val="28"/>
          <w:szCs w:val="28"/>
          <w:lang w:eastAsia="zh-CN"/>
        </w:rPr>
        <w:t>众创空间：</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p>
    <w:p>
      <w:pPr>
        <w:spacing w:line="360" w:lineRule="auto"/>
        <w:ind w:firstLine="600" w:firstLineChars="200"/>
        <w:rPr>
          <w:rFonts w:hint="default" w:eastAsia="宋体"/>
          <w:sz w:val="30"/>
          <w:szCs w:val="30"/>
          <w:lang w:val="en-US" w:eastAsia="zh-CN"/>
        </w:rPr>
      </w:pPr>
      <w:r>
        <w:rPr>
          <w:rFonts w:hint="eastAsia"/>
          <w:sz w:val="30"/>
          <w:szCs w:val="30"/>
          <w:lang w:eastAsia="zh-CN"/>
        </w:rPr>
        <w:t>运营机构</w:t>
      </w:r>
      <w:r>
        <w:rPr>
          <w:rFonts w:hint="eastAsia"/>
          <w:sz w:val="30"/>
          <w:szCs w:val="30"/>
        </w:rPr>
        <w:t>（盖章）：</w:t>
      </w:r>
      <w:r>
        <w:rPr>
          <w:sz w:val="30"/>
          <w:szCs w:val="30"/>
          <w:u w:val="single"/>
        </w:rPr>
        <w:t xml:space="preserve">                                 </w:t>
      </w:r>
      <w:r>
        <w:rPr>
          <w:rFonts w:hint="eastAsia"/>
          <w:sz w:val="30"/>
          <w:szCs w:val="30"/>
          <w:u w:val="single"/>
          <w:lang w:val="en-US" w:eastAsia="zh-CN"/>
        </w:rPr>
        <w:t xml:space="preserve">  </w:t>
      </w:r>
    </w:p>
    <w:p>
      <w:pPr>
        <w:spacing w:line="360" w:lineRule="auto"/>
        <w:ind w:firstLine="600" w:firstLineChars="200"/>
        <w:rPr>
          <w:sz w:val="30"/>
          <w:szCs w:val="30"/>
        </w:rPr>
      </w:pPr>
      <w:r>
        <w:rPr>
          <w:rFonts w:hint="eastAsia"/>
          <w:sz w:val="30"/>
          <w:szCs w:val="30"/>
        </w:rPr>
        <w:t>联 系 人：</w:t>
      </w:r>
      <w:r>
        <w:rPr>
          <w:sz w:val="30"/>
          <w:szCs w:val="30"/>
          <w:u w:val="single"/>
        </w:rPr>
        <w:t xml:space="preserve">               </w:t>
      </w:r>
      <w:r>
        <w:rPr>
          <w:sz w:val="30"/>
          <w:szCs w:val="30"/>
        </w:rPr>
        <w:t xml:space="preserve"> </w:t>
      </w:r>
      <w:r>
        <w:rPr>
          <w:rFonts w:hint="eastAsia"/>
          <w:sz w:val="30"/>
          <w:szCs w:val="30"/>
        </w:rPr>
        <w:t>联系电话：</w:t>
      </w:r>
      <w:r>
        <w:rPr>
          <w:sz w:val="30"/>
          <w:szCs w:val="30"/>
          <w:u w:val="single"/>
        </w:rPr>
        <w:t xml:space="preserve">                </w:t>
      </w:r>
      <w:r>
        <w:rPr>
          <w:sz w:val="30"/>
          <w:szCs w:val="30"/>
        </w:rPr>
        <w:t xml:space="preserve"> </w:t>
      </w:r>
    </w:p>
    <w:p>
      <w:pPr>
        <w:spacing w:before="156" w:line="360" w:lineRule="auto"/>
        <w:ind w:firstLine="600" w:firstLineChars="200"/>
        <w:rPr>
          <w:rFonts w:hint="default" w:eastAsia="宋体"/>
          <w:sz w:val="30"/>
          <w:szCs w:val="30"/>
          <w:u w:val="single"/>
          <w:lang w:val="en-US" w:eastAsia="zh-CN"/>
        </w:rPr>
      </w:pPr>
      <w:r>
        <w:rPr>
          <w:rFonts w:hint="eastAsia"/>
          <w:sz w:val="30"/>
          <w:szCs w:val="30"/>
        </w:rPr>
        <w:t>联系传真：</w:t>
      </w:r>
      <w:r>
        <w:rPr>
          <w:sz w:val="30"/>
          <w:szCs w:val="30"/>
          <w:u w:val="single"/>
        </w:rPr>
        <w:t xml:space="preserve">             </w:t>
      </w:r>
      <w:r>
        <w:rPr>
          <w:sz w:val="30"/>
          <w:szCs w:val="30"/>
        </w:rPr>
        <w:t xml:space="preserve"> E-mail</w:t>
      </w:r>
      <w:r>
        <w:rPr>
          <w:rFonts w:hint="eastAsia"/>
          <w:sz w:val="30"/>
          <w:szCs w:val="30"/>
        </w:rPr>
        <w:t>地址：</w:t>
      </w:r>
      <w:r>
        <w:rPr>
          <w:sz w:val="30"/>
          <w:szCs w:val="30"/>
          <w:u w:val="single"/>
        </w:rPr>
        <w:t xml:space="preserve">              </w:t>
      </w:r>
      <w:r>
        <w:rPr>
          <w:rFonts w:hint="eastAsia"/>
          <w:sz w:val="30"/>
          <w:szCs w:val="30"/>
          <w:u w:val="single"/>
          <w:lang w:val="en-US" w:eastAsia="zh-CN"/>
        </w:rPr>
        <w:t xml:space="preserve">  </w:t>
      </w:r>
    </w:p>
    <w:p>
      <w:pPr>
        <w:spacing w:line="360" w:lineRule="auto"/>
        <w:ind w:firstLine="1120"/>
        <w:rPr>
          <w:sz w:val="30"/>
          <w:szCs w:val="30"/>
        </w:rPr>
      </w:pPr>
    </w:p>
    <w:p>
      <w:pPr>
        <w:spacing w:line="360" w:lineRule="auto"/>
        <w:ind w:firstLine="1120"/>
        <w:rPr>
          <w:sz w:val="30"/>
          <w:szCs w:val="30"/>
        </w:rPr>
      </w:pPr>
    </w:p>
    <w:p>
      <w:pPr>
        <w:spacing w:line="360" w:lineRule="auto"/>
        <w:ind w:firstLine="1120"/>
        <w:rPr>
          <w:sz w:val="30"/>
          <w:szCs w:val="30"/>
        </w:rPr>
      </w:pPr>
    </w:p>
    <w:p>
      <w:pPr>
        <w:spacing w:line="360" w:lineRule="auto"/>
        <w:ind w:firstLine="2493" w:firstLineChars="831"/>
        <w:rPr>
          <w:b/>
          <w:sz w:val="28"/>
          <w:szCs w:val="28"/>
        </w:rPr>
      </w:pPr>
      <w:r>
        <w:rPr>
          <w:rFonts w:hint="eastAsia"/>
          <w:sz w:val="30"/>
          <w:szCs w:val="30"/>
        </w:rPr>
        <w:t>申报日期：</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pPr>
        <w:spacing w:line="360" w:lineRule="auto"/>
        <w:jc w:val="center"/>
        <w:rPr>
          <w:b/>
          <w:sz w:val="28"/>
          <w:szCs w:val="28"/>
        </w:rPr>
      </w:pPr>
      <w:r>
        <w:rPr>
          <w:b/>
          <w:sz w:val="28"/>
          <w:szCs w:val="28"/>
        </w:rPr>
        <w:br w:type="page"/>
      </w:r>
    </w:p>
    <w:p>
      <w:pPr>
        <w:spacing w:line="360" w:lineRule="auto"/>
        <w:jc w:val="center"/>
        <w:rPr>
          <w:b/>
          <w:sz w:val="28"/>
          <w:szCs w:val="28"/>
        </w:rPr>
      </w:pPr>
    </w:p>
    <w:tbl>
      <w:tblPr>
        <w:tblStyle w:val="4"/>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708"/>
        <w:gridCol w:w="1985"/>
        <w:gridCol w:w="992"/>
        <w:gridCol w:w="1701"/>
        <w:gridCol w:w="284"/>
        <w:gridCol w:w="992"/>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14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szCs w:val="24"/>
              </w:rPr>
            </w:pPr>
          </w:p>
          <w:p>
            <w:pPr>
              <w:spacing w:after="156"/>
              <w:jc w:val="center"/>
              <w:rPr>
                <w:b/>
                <w:sz w:val="36"/>
              </w:rPr>
            </w:pPr>
            <w:r>
              <w:rPr>
                <w:rFonts w:hint="eastAsia"/>
                <w:b/>
                <w:sz w:val="36"/>
              </w:rPr>
              <w:t>考</w:t>
            </w:r>
            <w:r>
              <w:rPr>
                <w:b/>
                <w:sz w:val="36"/>
              </w:rPr>
              <w:t xml:space="preserve"> </w:t>
            </w:r>
            <w:r>
              <w:rPr>
                <w:rFonts w:hint="eastAsia"/>
                <w:b/>
                <w:sz w:val="36"/>
              </w:rPr>
              <w:t>核</w:t>
            </w:r>
            <w:r>
              <w:rPr>
                <w:b/>
                <w:sz w:val="36"/>
              </w:rPr>
              <w:t xml:space="preserve"> </w:t>
            </w:r>
            <w:r>
              <w:rPr>
                <w:rFonts w:hint="eastAsia"/>
                <w:b/>
                <w:sz w:val="36"/>
              </w:rPr>
              <w:t>报</w:t>
            </w:r>
            <w:r>
              <w:rPr>
                <w:b/>
                <w:sz w:val="36"/>
              </w:rPr>
              <w:t xml:space="preserve"> </w:t>
            </w:r>
            <w:r>
              <w:rPr>
                <w:rFonts w:hint="eastAsia"/>
                <w:b/>
                <w:sz w:val="36"/>
              </w:rPr>
              <w:t>告</w:t>
            </w:r>
          </w:p>
          <w:p>
            <w:pPr>
              <w:jc w:val="left"/>
              <w:rPr>
                <w:rFonts w:eastAsia="仿宋_GB2312"/>
                <w:b/>
                <w:bCs/>
                <w:sz w:val="24"/>
                <w:szCs w:val="24"/>
              </w:rPr>
            </w:pPr>
            <w:r>
              <w:rPr>
                <w:rFonts w:hint="eastAsia" w:eastAsia="仿宋_GB2312"/>
                <w:b/>
                <w:snapToGrid w:val="0"/>
                <w:spacing w:val="2"/>
                <w:sz w:val="24"/>
                <w:szCs w:val="24"/>
              </w:rPr>
              <w:t>要求：</w:t>
            </w:r>
            <w:r>
              <w:rPr>
                <w:rFonts w:hint="eastAsia" w:eastAsia="仿宋_GB2312"/>
                <w:snapToGrid w:val="0"/>
                <w:spacing w:val="2"/>
                <w:sz w:val="24"/>
                <w:szCs w:val="24"/>
              </w:rPr>
              <w:t>按提纲撰写，提供的数据必须真实完整，总字数在</w:t>
            </w:r>
            <w:r>
              <w:rPr>
                <w:rFonts w:eastAsia="仿宋_GB2312"/>
                <w:snapToGrid w:val="0"/>
                <w:spacing w:val="2"/>
                <w:sz w:val="24"/>
                <w:szCs w:val="24"/>
              </w:rPr>
              <w:t>3000</w:t>
            </w:r>
            <w:r>
              <w:rPr>
                <w:rFonts w:hint="eastAsia" w:eastAsia="仿宋_GB2312"/>
                <w:snapToGrid w:val="0"/>
                <w:spacing w:val="2"/>
                <w:sz w:val="24"/>
                <w:szCs w:val="24"/>
              </w:rPr>
              <w:t>以内，最好图文并茂</w:t>
            </w:r>
          </w:p>
          <w:p>
            <w:pPr>
              <w:spacing w:after="156"/>
              <w:rPr>
                <w:rFonts w:eastAsia="仿宋_GB2312"/>
                <w:b/>
                <w:sz w:val="24"/>
                <w:szCs w:val="24"/>
              </w:rPr>
            </w:pPr>
            <w:r>
              <w:rPr>
                <w:rFonts w:hint="eastAsia" w:eastAsia="仿宋_GB2312"/>
                <w:b/>
                <w:sz w:val="24"/>
                <w:szCs w:val="24"/>
              </w:rPr>
              <w:t>提纲：</w:t>
            </w:r>
          </w:p>
          <w:p>
            <w:pPr>
              <w:snapToGrid w:val="0"/>
              <w:ind w:left="2" w:firstLine="528" w:firstLineChars="220"/>
              <w:jc w:val="left"/>
              <w:rPr>
                <w:rFonts w:eastAsia="仿宋_GB2312"/>
                <w:sz w:val="24"/>
                <w:szCs w:val="24"/>
              </w:rPr>
            </w:pPr>
            <w:r>
              <w:rPr>
                <w:rFonts w:eastAsia="仿宋_GB2312"/>
                <w:sz w:val="24"/>
                <w:szCs w:val="24"/>
              </w:rPr>
              <w:t>1.</w:t>
            </w:r>
            <w:r>
              <w:rPr>
                <w:rFonts w:hint="eastAsia" w:eastAsia="仿宋_GB2312"/>
                <w:sz w:val="24"/>
                <w:szCs w:val="24"/>
              </w:rPr>
              <w:t>基本情况介绍。</w:t>
            </w:r>
          </w:p>
          <w:p>
            <w:pPr>
              <w:snapToGrid w:val="0"/>
              <w:ind w:left="2" w:firstLine="528" w:firstLineChars="220"/>
              <w:jc w:val="left"/>
              <w:rPr>
                <w:rFonts w:eastAsia="仿宋_GB2312"/>
                <w:sz w:val="24"/>
                <w:szCs w:val="24"/>
              </w:rPr>
            </w:pPr>
            <w:r>
              <w:rPr>
                <w:rFonts w:hint="eastAsia" w:eastAsia="仿宋_GB2312"/>
                <w:sz w:val="24"/>
                <w:szCs w:val="24"/>
              </w:rPr>
              <w:t>包括成立运营时间、地点、产权性质，场地面积、设施设备，管理机构、管理团队等情况。</w:t>
            </w:r>
          </w:p>
          <w:p>
            <w:pPr>
              <w:snapToGrid w:val="0"/>
              <w:ind w:left="640"/>
              <w:rPr>
                <w:rFonts w:eastAsia="仿宋_GB2312"/>
                <w:sz w:val="24"/>
                <w:szCs w:val="24"/>
              </w:rPr>
            </w:pPr>
            <w:r>
              <w:rPr>
                <w:rFonts w:eastAsia="仿宋_GB2312"/>
                <w:sz w:val="24"/>
                <w:szCs w:val="24"/>
              </w:rPr>
              <w:t>2.</w:t>
            </w:r>
            <w:r>
              <w:rPr>
                <w:rFonts w:hint="eastAsia" w:eastAsia="仿宋_GB2312"/>
                <w:sz w:val="24"/>
                <w:szCs w:val="24"/>
              </w:rPr>
              <w:t>年度运营情况</w:t>
            </w:r>
          </w:p>
          <w:p>
            <w:pPr>
              <w:snapToGrid w:val="0"/>
              <w:ind w:firstLine="480" w:firstLineChars="200"/>
              <w:rPr>
                <w:rFonts w:eastAsia="仿宋_GB2312"/>
                <w:sz w:val="24"/>
                <w:szCs w:val="24"/>
              </w:rPr>
            </w:pPr>
            <w:r>
              <w:rPr>
                <w:rFonts w:hint="eastAsia" w:eastAsia="仿宋_GB2312"/>
                <w:sz w:val="24"/>
                <w:szCs w:val="24"/>
              </w:rPr>
              <w:t>本年度内众创空间项目基本情况，包括新引进、正在培育、离开项目的数量、行业、产值税收等情况，场地租赁情况以及管理机构取得的收入和收入结构分析等。</w:t>
            </w:r>
          </w:p>
          <w:p>
            <w:pPr>
              <w:snapToGrid w:val="0"/>
              <w:ind w:firstLine="480" w:firstLineChars="200"/>
              <w:rPr>
                <w:rFonts w:eastAsia="仿宋_GB2312"/>
                <w:sz w:val="24"/>
                <w:szCs w:val="24"/>
              </w:rPr>
            </w:pPr>
            <w:r>
              <w:rPr>
                <w:rFonts w:eastAsia="仿宋_GB2312"/>
                <w:sz w:val="24"/>
                <w:szCs w:val="24"/>
              </w:rPr>
              <w:t>3.</w:t>
            </w:r>
            <w:r>
              <w:rPr>
                <w:rFonts w:hint="eastAsia" w:eastAsia="仿宋_GB2312"/>
                <w:sz w:val="24"/>
                <w:szCs w:val="24"/>
              </w:rPr>
              <w:t>年度服务工作开展情况</w:t>
            </w:r>
          </w:p>
          <w:p>
            <w:pPr>
              <w:snapToGrid w:val="0"/>
              <w:ind w:firstLine="480" w:firstLineChars="200"/>
              <w:rPr>
                <w:rFonts w:eastAsia="仿宋_GB2312"/>
                <w:sz w:val="24"/>
                <w:szCs w:val="24"/>
              </w:rPr>
            </w:pPr>
            <w:r>
              <w:rPr>
                <w:rFonts w:hint="eastAsia" w:eastAsia="仿宋_GB2312"/>
                <w:sz w:val="24"/>
                <w:szCs w:val="24"/>
              </w:rPr>
              <w:t>（</w:t>
            </w:r>
            <w:r>
              <w:rPr>
                <w:rFonts w:eastAsia="仿宋_GB2312"/>
                <w:sz w:val="24"/>
                <w:szCs w:val="24"/>
              </w:rPr>
              <w:t>1</w:t>
            </w:r>
            <w:r>
              <w:rPr>
                <w:rFonts w:hint="eastAsia" w:eastAsia="仿宋_GB2312"/>
                <w:sz w:val="24"/>
                <w:szCs w:val="24"/>
              </w:rPr>
              <w:t>）本年度成功孵化案例（</w:t>
            </w:r>
            <w:r>
              <w:rPr>
                <w:rFonts w:eastAsia="仿宋_GB2312"/>
                <w:sz w:val="24"/>
                <w:szCs w:val="24"/>
              </w:rPr>
              <w:t>2-3</w:t>
            </w:r>
            <w:r>
              <w:rPr>
                <w:rFonts w:hint="eastAsia" w:eastAsia="仿宋_GB2312"/>
                <w:sz w:val="24"/>
                <w:szCs w:val="24"/>
              </w:rPr>
              <w:t>个）</w:t>
            </w:r>
          </w:p>
          <w:p>
            <w:pPr>
              <w:snapToGrid w:val="0"/>
              <w:ind w:firstLine="480" w:firstLineChars="200"/>
              <w:rPr>
                <w:rFonts w:eastAsia="仿宋_GB2312"/>
                <w:sz w:val="24"/>
                <w:szCs w:val="24"/>
              </w:rPr>
            </w:pPr>
            <w:r>
              <w:rPr>
                <w:rFonts w:hint="eastAsia" w:eastAsia="仿宋_GB2312"/>
                <w:sz w:val="24"/>
                <w:szCs w:val="24"/>
              </w:rPr>
              <w:t>重点介绍提供的具体服务，帮助哪些项目</w:t>
            </w:r>
            <w:r>
              <w:rPr>
                <w:rFonts w:eastAsia="仿宋_GB2312"/>
                <w:sz w:val="24"/>
                <w:szCs w:val="24"/>
              </w:rPr>
              <w:t>/</w:t>
            </w:r>
            <w:r>
              <w:rPr>
                <w:rFonts w:hint="eastAsia" w:eastAsia="仿宋_GB2312"/>
                <w:sz w:val="24"/>
                <w:szCs w:val="24"/>
              </w:rPr>
              <w:t>企业解决了什么问题。</w:t>
            </w:r>
          </w:p>
          <w:p>
            <w:pPr>
              <w:snapToGrid w:val="0"/>
              <w:ind w:firstLine="480" w:firstLineChars="200"/>
              <w:rPr>
                <w:rFonts w:eastAsia="仿宋_GB2312"/>
                <w:sz w:val="24"/>
                <w:szCs w:val="24"/>
              </w:rPr>
            </w:pPr>
            <w:r>
              <w:rPr>
                <w:rFonts w:hint="eastAsia" w:eastAsia="仿宋_GB2312"/>
                <w:sz w:val="24"/>
                <w:szCs w:val="24"/>
              </w:rPr>
              <w:t>（</w:t>
            </w:r>
            <w:r>
              <w:rPr>
                <w:rFonts w:eastAsia="仿宋_GB2312"/>
                <w:sz w:val="24"/>
                <w:szCs w:val="24"/>
              </w:rPr>
              <w:t>2</w:t>
            </w:r>
            <w:r>
              <w:rPr>
                <w:rFonts w:hint="eastAsia" w:eastAsia="仿宋_GB2312"/>
                <w:sz w:val="24"/>
                <w:szCs w:val="24"/>
              </w:rPr>
              <w:t>）服务资源网络建设</w:t>
            </w:r>
          </w:p>
          <w:p>
            <w:pPr>
              <w:snapToGrid w:val="0"/>
              <w:ind w:firstLine="480" w:firstLineChars="200"/>
              <w:rPr>
                <w:rFonts w:eastAsia="仿宋_GB2312"/>
                <w:sz w:val="24"/>
                <w:szCs w:val="24"/>
              </w:rPr>
            </w:pPr>
            <w:r>
              <w:rPr>
                <w:rFonts w:hint="eastAsia" w:eastAsia="仿宋_GB2312"/>
                <w:sz w:val="24"/>
                <w:szCs w:val="24"/>
              </w:rPr>
              <w:t>主要包括拥有的服务资源种类、数量以及这些资源为项目</w:t>
            </w:r>
            <w:r>
              <w:rPr>
                <w:rFonts w:eastAsia="仿宋_GB2312"/>
                <w:sz w:val="24"/>
                <w:szCs w:val="24"/>
              </w:rPr>
              <w:t>/</w:t>
            </w:r>
            <w:r>
              <w:rPr>
                <w:rFonts w:hint="eastAsia" w:eastAsia="仿宋_GB2312"/>
                <w:sz w:val="24"/>
                <w:szCs w:val="24"/>
              </w:rPr>
              <w:t>企业提供的服务情况。</w:t>
            </w:r>
          </w:p>
          <w:p>
            <w:pPr>
              <w:snapToGrid w:val="0"/>
              <w:ind w:firstLine="480" w:firstLineChars="200"/>
              <w:rPr>
                <w:rFonts w:eastAsia="仿宋_GB2312"/>
                <w:sz w:val="24"/>
                <w:szCs w:val="24"/>
              </w:rPr>
            </w:pPr>
            <w:r>
              <w:rPr>
                <w:rFonts w:hint="eastAsia" w:eastAsia="仿宋_GB2312"/>
                <w:sz w:val="24"/>
                <w:szCs w:val="24"/>
              </w:rPr>
              <w:t>（</w:t>
            </w:r>
            <w:r>
              <w:rPr>
                <w:rFonts w:eastAsia="仿宋_GB2312"/>
                <w:sz w:val="24"/>
                <w:szCs w:val="24"/>
              </w:rPr>
              <w:t>3</w:t>
            </w:r>
            <w:r>
              <w:rPr>
                <w:rFonts w:hint="eastAsia" w:eastAsia="仿宋_GB2312"/>
                <w:sz w:val="24"/>
                <w:szCs w:val="24"/>
              </w:rPr>
              <w:t>）创业导师行动计划</w:t>
            </w:r>
          </w:p>
          <w:p>
            <w:pPr>
              <w:snapToGrid w:val="0"/>
              <w:ind w:firstLine="480" w:firstLineChars="200"/>
              <w:rPr>
                <w:rFonts w:eastAsia="仿宋_GB2312"/>
                <w:sz w:val="24"/>
                <w:szCs w:val="24"/>
              </w:rPr>
            </w:pPr>
            <w:r>
              <w:rPr>
                <w:rFonts w:hint="eastAsia" w:eastAsia="仿宋_GB2312"/>
                <w:sz w:val="24"/>
                <w:szCs w:val="24"/>
              </w:rPr>
              <w:t>主要包括创业导师队伍开展了相应活动的情况。</w:t>
            </w:r>
          </w:p>
          <w:p>
            <w:pPr>
              <w:snapToGrid w:val="0"/>
              <w:ind w:firstLine="480" w:firstLineChars="200"/>
              <w:rPr>
                <w:rFonts w:eastAsia="仿宋_GB2312"/>
                <w:sz w:val="24"/>
                <w:szCs w:val="24"/>
              </w:rPr>
            </w:pPr>
            <w:r>
              <w:rPr>
                <w:rFonts w:eastAsia="仿宋_GB2312"/>
                <w:sz w:val="24"/>
                <w:szCs w:val="24"/>
              </w:rPr>
              <w:t>4</w:t>
            </w:r>
            <w:r>
              <w:rPr>
                <w:rFonts w:hint="eastAsia" w:eastAsia="仿宋_GB2312"/>
                <w:sz w:val="24"/>
                <w:szCs w:val="24"/>
              </w:rPr>
              <w:t>．特色和品牌建设评价</w:t>
            </w:r>
          </w:p>
          <w:p>
            <w:pPr>
              <w:snapToGrid w:val="0"/>
              <w:ind w:firstLine="480" w:firstLineChars="200"/>
              <w:rPr>
                <w:rFonts w:eastAsia="仿宋_GB2312"/>
                <w:sz w:val="24"/>
                <w:szCs w:val="24"/>
              </w:rPr>
            </w:pPr>
            <w:r>
              <w:rPr>
                <w:rFonts w:hint="eastAsia" w:eastAsia="仿宋_GB2312"/>
                <w:sz w:val="24"/>
                <w:szCs w:val="24"/>
              </w:rPr>
              <w:t>（</w:t>
            </w:r>
            <w:r>
              <w:rPr>
                <w:rFonts w:eastAsia="仿宋_GB2312"/>
                <w:sz w:val="24"/>
                <w:szCs w:val="24"/>
              </w:rPr>
              <w:t>1</w:t>
            </w:r>
            <w:r>
              <w:rPr>
                <w:rFonts w:hint="eastAsia" w:eastAsia="仿宋_GB2312"/>
                <w:sz w:val="24"/>
                <w:szCs w:val="24"/>
              </w:rPr>
              <w:t>）众创空间特色</w:t>
            </w:r>
          </w:p>
          <w:p>
            <w:pPr>
              <w:snapToGrid w:val="0"/>
              <w:ind w:firstLine="480" w:firstLineChars="200"/>
              <w:rPr>
                <w:rFonts w:eastAsia="仿宋_GB2312"/>
                <w:sz w:val="24"/>
                <w:szCs w:val="24"/>
              </w:rPr>
            </w:pPr>
            <w:r>
              <w:rPr>
                <w:rFonts w:hint="eastAsia" w:eastAsia="仿宋_GB2312"/>
                <w:sz w:val="24"/>
                <w:szCs w:val="24"/>
              </w:rPr>
              <w:t>运行机制和服务模式介绍、特色、亮点。简单介绍运行机制和服务模式，简单概括出特色或与众不同之处。</w:t>
            </w:r>
          </w:p>
          <w:p>
            <w:pPr>
              <w:snapToGrid w:val="0"/>
              <w:ind w:firstLine="480" w:firstLineChars="200"/>
              <w:rPr>
                <w:rFonts w:eastAsia="仿宋_GB2312"/>
                <w:sz w:val="24"/>
                <w:szCs w:val="24"/>
              </w:rPr>
            </w:pPr>
            <w:r>
              <w:rPr>
                <w:rFonts w:hint="eastAsia" w:eastAsia="仿宋_GB2312"/>
                <w:sz w:val="24"/>
                <w:szCs w:val="24"/>
              </w:rPr>
              <w:t>（</w:t>
            </w:r>
            <w:r>
              <w:rPr>
                <w:rFonts w:eastAsia="仿宋_GB2312"/>
                <w:sz w:val="24"/>
                <w:szCs w:val="24"/>
              </w:rPr>
              <w:t>2</w:t>
            </w:r>
            <w:r>
              <w:rPr>
                <w:rFonts w:hint="eastAsia" w:eastAsia="仿宋_GB2312"/>
                <w:sz w:val="24"/>
                <w:szCs w:val="24"/>
              </w:rPr>
              <w:t>）亮点项目简介</w:t>
            </w:r>
          </w:p>
          <w:p>
            <w:pPr>
              <w:snapToGrid w:val="0"/>
              <w:ind w:firstLine="480" w:firstLineChars="200"/>
              <w:rPr>
                <w:rFonts w:eastAsia="仿宋_GB2312"/>
                <w:sz w:val="24"/>
                <w:szCs w:val="24"/>
              </w:rPr>
            </w:pPr>
            <w:r>
              <w:rPr>
                <w:rFonts w:hint="eastAsia" w:eastAsia="仿宋_GB2312"/>
                <w:sz w:val="24"/>
                <w:szCs w:val="24"/>
              </w:rPr>
              <w:t>空间内特色项目的介绍，包括项目名称、主营业务、产值税收情况及亮点所在。</w:t>
            </w:r>
          </w:p>
          <w:p>
            <w:pPr>
              <w:spacing w:after="156"/>
              <w:rPr>
                <w:rFonts w:eastAsia="黑体"/>
                <w:b/>
                <w:sz w:val="24"/>
              </w:rPr>
            </w:pPr>
          </w:p>
          <w:p>
            <w:pPr>
              <w:spacing w:after="156"/>
              <w:rPr>
                <w:sz w:val="24"/>
              </w:rPr>
            </w:pPr>
            <w:r>
              <w:rPr>
                <w:rFonts w:eastAsia="黑体"/>
                <w:b/>
                <w:sz w:val="24"/>
              </w:rPr>
              <w:t xml:space="preserve"> </w:t>
            </w:r>
            <w:r>
              <w:rPr>
                <w:rFonts w:hint="eastAsia" w:eastAsia="黑体"/>
                <w:b/>
                <w:sz w:val="24"/>
              </w:rPr>
              <w:t xml:space="preserve">                                              </w:t>
            </w:r>
            <w:r>
              <w:rPr>
                <w:rFonts w:hint="eastAsia"/>
                <w:sz w:val="24"/>
              </w:rPr>
              <w:t>（公章）</w:t>
            </w:r>
          </w:p>
          <w:p>
            <w:pPr>
              <w:spacing w:after="156"/>
              <w:ind w:firstLine="6720"/>
              <w:rPr>
                <w:rFonts w:eastAsia="仿宋_GB2312"/>
                <w:sz w:val="24"/>
                <w:szCs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14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b/>
                <w:sz w:val="24"/>
                <w:szCs w:val="24"/>
              </w:rPr>
            </w:pPr>
            <w:r>
              <w:rPr>
                <w:rFonts w:hint="eastAsia" w:eastAsia="仿宋_GB2312"/>
                <w:b/>
                <w:sz w:val="24"/>
                <w:szCs w:val="24"/>
              </w:rPr>
              <w:t>申请单位基本信息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众创空间名称</w:t>
            </w:r>
          </w:p>
        </w:tc>
        <w:tc>
          <w:tcPr>
            <w:tcW w:w="676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众创空间运</w:t>
            </w:r>
            <w:r>
              <w:rPr>
                <w:rFonts w:hint="eastAsia" w:eastAsia="仿宋_GB2312"/>
                <w:sz w:val="24"/>
                <w:lang w:eastAsia="zh-CN"/>
              </w:rPr>
              <w:t>营</w:t>
            </w:r>
            <w:r>
              <w:rPr>
                <w:rFonts w:hint="eastAsia" w:eastAsia="仿宋_GB2312"/>
                <w:sz w:val="24"/>
              </w:rPr>
              <w:t>主体</w:t>
            </w:r>
          </w:p>
        </w:tc>
        <w:tc>
          <w:tcPr>
            <w:tcW w:w="676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法人代表</w:t>
            </w:r>
          </w:p>
        </w:tc>
        <w:tc>
          <w:tcPr>
            <w:tcW w:w="29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联系电话</w:t>
            </w:r>
          </w:p>
        </w:tc>
        <w:tc>
          <w:tcPr>
            <w:tcW w:w="20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联系人</w:t>
            </w:r>
          </w:p>
        </w:tc>
        <w:tc>
          <w:tcPr>
            <w:tcW w:w="29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联系手机</w:t>
            </w:r>
          </w:p>
        </w:tc>
        <w:tc>
          <w:tcPr>
            <w:tcW w:w="20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单位地址</w:t>
            </w:r>
          </w:p>
        </w:tc>
        <w:tc>
          <w:tcPr>
            <w:tcW w:w="29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固定电话</w:t>
            </w:r>
          </w:p>
        </w:tc>
        <w:tc>
          <w:tcPr>
            <w:tcW w:w="20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众创空间级别</w:t>
            </w:r>
          </w:p>
        </w:tc>
        <w:tc>
          <w:tcPr>
            <w:tcW w:w="29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hint="eastAsia" w:eastAsia="仿宋_GB2312"/>
                <w:sz w:val="24"/>
              </w:rPr>
              <w:t>众创空间类型</w:t>
            </w:r>
          </w:p>
        </w:tc>
        <w:tc>
          <w:tcPr>
            <w:tcW w:w="20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14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b/>
                <w:sz w:val="24"/>
              </w:rPr>
            </w:pPr>
            <w:r>
              <w:rPr>
                <w:rFonts w:hint="eastAsia" w:eastAsia="仿宋_GB2312"/>
                <w:b/>
                <w:sz w:val="24"/>
              </w:rPr>
              <w:t>众创空间考核指标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outlineLvl w:val="0"/>
              <w:rPr>
                <w:rFonts w:eastAsia="仿宋_GB2312"/>
                <w:b/>
                <w:bCs/>
                <w:sz w:val="24"/>
              </w:rPr>
            </w:pPr>
            <w:r>
              <w:rPr>
                <w:rFonts w:hint="eastAsia" w:eastAsia="仿宋_GB2312"/>
                <w:b/>
                <w:bCs/>
                <w:sz w:val="24"/>
              </w:rPr>
              <w:t>评价</w:t>
            </w:r>
            <w:r>
              <w:rPr>
                <w:rFonts w:hint="eastAsia" w:eastAsia="仿宋_GB2312"/>
                <w:b/>
                <w:bCs/>
                <w:snapToGrid w:val="0"/>
                <w:spacing w:val="2"/>
                <w:kern w:val="0"/>
                <w:sz w:val="24"/>
              </w:rPr>
              <w:t>指标</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outlineLvl w:val="0"/>
              <w:rPr>
                <w:rFonts w:eastAsia="仿宋_GB2312"/>
                <w:b/>
                <w:bCs/>
                <w:sz w:val="24"/>
              </w:rPr>
            </w:pPr>
            <w:r>
              <w:rPr>
                <w:rFonts w:hint="eastAsia" w:eastAsia="仿宋_GB2312"/>
                <w:b/>
                <w:bCs/>
                <w:snapToGrid w:val="0"/>
                <w:spacing w:val="2"/>
                <w:kern w:val="0"/>
                <w:sz w:val="24"/>
              </w:rPr>
              <w:t>评价内容</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center"/>
              <w:outlineLvl w:val="0"/>
              <w:rPr>
                <w:rFonts w:eastAsia="仿宋_GB2312"/>
                <w:b/>
                <w:bCs/>
                <w:sz w:val="24"/>
              </w:rPr>
            </w:pPr>
            <w:r>
              <w:rPr>
                <w:rFonts w:hint="eastAsia" w:eastAsia="仿宋_GB2312"/>
                <w:b/>
                <w:bCs/>
                <w:sz w:val="24"/>
              </w:rPr>
              <w:t>计分细则</w:t>
            </w:r>
          </w:p>
        </w:tc>
        <w:tc>
          <w:tcPr>
            <w:tcW w:w="992" w:type="dxa"/>
            <w:tcBorders>
              <w:top w:val="single" w:color="000000" w:sz="4" w:space="0"/>
              <w:left w:val="single" w:color="auto" w:sz="2" w:space="0"/>
              <w:bottom w:val="single" w:color="000000" w:sz="4" w:space="0"/>
              <w:right w:val="single" w:color="auto" w:sz="4" w:space="0"/>
            </w:tcBorders>
            <w:vAlign w:val="center"/>
          </w:tcPr>
          <w:p>
            <w:pPr>
              <w:adjustRightInd w:val="0"/>
              <w:snapToGrid w:val="0"/>
              <w:jc w:val="center"/>
              <w:outlineLvl w:val="0"/>
              <w:rPr>
                <w:rFonts w:eastAsia="仿宋_GB2312"/>
                <w:b/>
                <w:bCs/>
                <w:sz w:val="24"/>
              </w:rPr>
            </w:pPr>
            <w:r>
              <w:rPr>
                <w:rFonts w:hint="eastAsia" w:eastAsia="仿宋_GB2312"/>
                <w:b/>
                <w:bCs/>
                <w:sz w:val="24"/>
              </w:rPr>
              <w:t>指标值</w:t>
            </w: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b/>
                <w:bCs/>
                <w:sz w:val="24"/>
              </w:rPr>
            </w:pPr>
            <w:r>
              <w:rPr>
                <w:rFonts w:hint="eastAsia" w:eastAsia="仿宋_GB2312"/>
                <w:b/>
                <w:bCs/>
                <w:sz w:val="24"/>
              </w:rPr>
              <w:t>自评得分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1668" w:type="dxa"/>
            <w:vMerge w:val="restart"/>
            <w:tcBorders>
              <w:top w:val="single" w:color="000000" w:sz="4" w:space="0"/>
              <w:left w:val="single" w:color="000000" w:sz="4" w:space="0"/>
              <w:right w:val="single" w:color="000000" w:sz="4" w:space="0"/>
            </w:tcBorders>
            <w:vAlign w:val="center"/>
          </w:tcPr>
          <w:p>
            <w:pPr>
              <w:jc w:val="left"/>
              <w:rPr>
                <w:rFonts w:eastAsia="仿宋_GB2312"/>
                <w:sz w:val="24"/>
              </w:rPr>
            </w:pPr>
            <w:r>
              <w:rPr>
                <w:rFonts w:hint="eastAsia" w:eastAsia="仿宋_GB2312"/>
                <w:snapToGrid w:val="0"/>
                <w:spacing w:val="2"/>
                <w:kern w:val="0"/>
                <w:sz w:val="24"/>
              </w:rPr>
              <w:t>1.创客项目转化为企业的情况（30分）</w:t>
            </w:r>
          </w:p>
        </w:tc>
        <w:tc>
          <w:tcPr>
            <w:tcW w:w="2693" w:type="dxa"/>
            <w:gridSpan w:val="2"/>
            <w:tcBorders>
              <w:top w:val="single" w:color="000000" w:sz="4" w:space="0"/>
              <w:left w:val="single" w:color="000000" w:sz="4" w:space="0"/>
              <w:right w:val="single" w:color="000000" w:sz="4" w:space="0"/>
            </w:tcBorders>
            <w:vAlign w:val="center"/>
          </w:tcPr>
          <w:p>
            <w:pPr>
              <w:widowControl/>
              <w:adjustRightInd w:val="0"/>
              <w:snapToGrid w:val="0"/>
              <w:jc w:val="left"/>
              <w:outlineLvl w:val="0"/>
              <w:rPr>
                <w:rFonts w:eastAsia="仿宋_GB2312"/>
                <w:sz w:val="24"/>
              </w:rPr>
            </w:pPr>
            <w:r>
              <w:rPr>
                <w:rFonts w:hint="eastAsia" w:eastAsia="仿宋_GB2312"/>
                <w:sz w:val="24"/>
              </w:rPr>
              <w:t>转化为企业注册在区内的项目数量（25分）</w:t>
            </w:r>
          </w:p>
        </w:tc>
        <w:tc>
          <w:tcPr>
            <w:tcW w:w="2977" w:type="dxa"/>
            <w:gridSpan w:val="3"/>
            <w:tcBorders>
              <w:top w:val="single" w:color="000000" w:sz="4" w:space="0"/>
              <w:left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1个2分，最高25分。</w:t>
            </w:r>
          </w:p>
        </w:tc>
        <w:tc>
          <w:tcPr>
            <w:tcW w:w="992" w:type="dxa"/>
            <w:tcBorders>
              <w:top w:val="single" w:color="000000" w:sz="4" w:space="0"/>
              <w:left w:val="single" w:color="auto" w:sz="2"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1668"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rPr>
            </w:pPr>
            <w:r>
              <w:rPr>
                <w:rFonts w:hint="eastAsia" w:eastAsia="仿宋_GB2312"/>
                <w:sz w:val="24"/>
              </w:rPr>
              <w:t>转化为企业注册在区内的项目质量（5分）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如有当年新认定的高新技术企业、区瞪羚企业，得5分。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6" w:hRule="atLeast"/>
        </w:trPr>
        <w:tc>
          <w:tcPr>
            <w:tcW w:w="1668" w:type="dxa"/>
            <w:tcBorders>
              <w:top w:val="single" w:color="000000" w:sz="4" w:space="0"/>
              <w:left w:val="single" w:color="000000" w:sz="4" w:space="0"/>
              <w:right w:val="single" w:color="000000" w:sz="4" w:space="0"/>
            </w:tcBorders>
            <w:vAlign w:val="center"/>
          </w:tcPr>
          <w:p>
            <w:pPr>
              <w:jc w:val="left"/>
              <w:rPr>
                <w:rFonts w:eastAsia="仿宋_GB2312"/>
                <w:snapToGrid w:val="0"/>
                <w:spacing w:val="2"/>
                <w:kern w:val="0"/>
                <w:sz w:val="24"/>
              </w:rPr>
            </w:pPr>
            <w:r>
              <w:rPr>
                <w:rFonts w:hint="eastAsia" w:eastAsia="仿宋_GB2312"/>
                <w:snapToGrid w:val="0"/>
                <w:spacing w:val="2"/>
                <w:kern w:val="0"/>
                <w:sz w:val="24"/>
              </w:rPr>
              <w:t>2.正在培育的创客项目情况（15分）</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rPr>
            </w:pPr>
            <w:r>
              <w:rPr>
                <w:rFonts w:hint="eastAsia" w:eastAsia="仿宋_GB2312"/>
                <w:sz w:val="24"/>
              </w:rPr>
              <w:t>创客项目数量（15分）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1个1分，最高15分。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668" w:type="dxa"/>
            <w:vMerge w:val="restart"/>
            <w:tcBorders>
              <w:top w:val="single" w:color="auto" w:sz="4" w:space="0"/>
              <w:left w:val="single" w:color="auto" w:sz="4" w:space="0"/>
              <w:bottom w:val="single" w:color="000000" w:sz="4" w:space="0"/>
              <w:right w:val="single" w:color="auto" w:sz="4" w:space="0"/>
            </w:tcBorders>
            <w:vAlign w:val="center"/>
          </w:tcPr>
          <w:p>
            <w:pPr>
              <w:rPr>
                <w:rFonts w:eastAsia="仿宋_GB2312"/>
                <w:sz w:val="24"/>
              </w:rPr>
            </w:pPr>
            <w:r>
              <w:rPr>
                <w:rFonts w:hint="eastAsia" w:eastAsia="仿宋_GB2312"/>
                <w:sz w:val="24"/>
              </w:rPr>
              <w:t>3.引入天使投资的创客项目情况（10分）</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outlineLvl w:val="0"/>
              <w:rPr>
                <w:rFonts w:eastAsia="仿宋_GB2312"/>
                <w:sz w:val="24"/>
              </w:rPr>
            </w:pPr>
            <w:r>
              <w:rPr>
                <w:rFonts w:hint="eastAsia" w:eastAsia="仿宋_GB2312"/>
                <w:sz w:val="24"/>
              </w:rPr>
              <w:t>引入天使投资的创客项目数量（5分）</w:t>
            </w:r>
          </w:p>
        </w:tc>
        <w:tc>
          <w:tcPr>
            <w:tcW w:w="2977" w:type="dxa"/>
            <w:gridSpan w:val="3"/>
            <w:tcBorders>
              <w:top w:val="single" w:color="auto" w:sz="4" w:space="0"/>
              <w:left w:val="single" w:color="auto" w:sz="4" w:space="0"/>
              <w:bottom w:val="single" w:color="auto"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1个1分，最高5分。</w:t>
            </w:r>
          </w:p>
        </w:tc>
        <w:tc>
          <w:tcPr>
            <w:tcW w:w="992" w:type="dxa"/>
            <w:tcBorders>
              <w:top w:val="single" w:color="auto" w:sz="4" w:space="0"/>
              <w:left w:val="single" w:color="auto" w:sz="2" w:space="0"/>
              <w:bottom w:val="single" w:color="auto"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66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outlineLvl w:val="0"/>
              <w:rPr>
                <w:rFonts w:eastAsia="仿宋_GB2312"/>
                <w:sz w:val="24"/>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outlineLvl w:val="0"/>
              <w:rPr>
                <w:rFonts w:eastAsia="仿宋_GB2312"/>
                <w:sz w:val="24"/>
              </w:rPr>
            </w:pPr>
            <w:r>
              <w:rPr>
                <w:rFonts w:hint="eastAsia" w:eastAsia="仿宋_GB2312"/>
                <w:sz w:val="24"/>
              </w:rPr>
              <w:t>引入天使投资的创客项目比例（5分）</w:t>
            </w:r>
          </w:p>
        </w:tc>
        <w:tc>
          <w:tcPr>
            <w:tcW w:w="2977" w:type="dxa"/>
            <w:gridSpan w:val="3"/>
            <w:tcBorders>
              <w:top w:val="single" w:color="auto" w:sz="4" w:space="0"/>
              <w:left w:val="single" w:color="auto" w:sz="4" w:space="0"/>
              <w:bottom w:val="single" w:color="auto" w:sz="4" w:space="0"/>
              <w:right w:val="single" w:color="auto" w:sz="2" w:space="0"/>
            </w:tcBorders>
            <w:vAlign w:val="center"/>
          </w:tcPr>
          <w:p>
            <w:pPr>
              <w:widowControl/>
              <w:adjustRightInd w:val="0"/>
              <w:snapToGrid w:val="0"/>
              <w:outlineLvl w:val="0"/>
              <w:rPr>
                <w:rFonts w:eastAsia="仿宋_GB2312"/>
                <w:sz w:val="24"/>
                <w:szCs w:val="24"/>
              </w:rPr>
            </w:pPr>
            <w:r>
              <w:rPr>
                <w:rFonts w:hint="eastAsia" w:eastAsia="仿宋_GB2312"/>
                <w:sz w:val="24"/>
                <w:szCs w:val="24"/>
              </w:rPr>
              <w:t>比例＜10%，0分；</w:t>
            </w:r>
          </w:p>
          <w:p>
            <w:pPr>
              <w:widowControl/>
              <w:adjustRightInd w:val="0"/>
              <w:snapToGrid w:val="0"/>
              <w:outlineLvl w:val="0"/>
              <w:rPr>
                <w:rFonts w:eastAsia="仿宋_GB2312"/>
                <w:sz w:val="24"/>
                <w:szCs w:val="24"/>
              </w:rPr>
            </w:pPr>
            <w:r>
              <w:rPr>
                <w:rFonts w:hint="eastAsia" w:eastAsia="仿宋_GB2312"/>
                <w:sz w:val="24"/>
                <w:szCs w:val="24"/>
              </w:rPr>
              <w:t>10%≤比例＜20%，3分；</w:t>
            </w:r>
          </w:p>
          <w:p>
            <w:pPr>
              <w:widowControl/>
              <w:adjustRightInd w:val="0"/>
              <w:snapToGrid w:val="0"/>
              <w:outlineLvl w:val="0"/>
              <w:rPr>
                <w:rFonts w:eastAsia="仿宋_GB2312"/>
                <w:sz w:val="24"/>
                <w:szCs w:val="24"/>
              </w:rPr>
            </w:pPr>
            <w:r>
              <w:rPr>
                <w:rFonts w:hint="eastAsia" w:eastAsia="仿宋_GB2312"/>
                <w:sz w:val="24"/>
                <w:szCs w:val="24"/>
              </w:rPr>
              <w:t>比例≥20%，5分。</w:t>
            </w:r>
          </w:p>
        </w:tc>
        <w:tc>
          <w:tcPr>
            <w:tcW w:w="992" w:type="dxa"/>
            <w:tcBorders>
              <w:top w:val="single" w:color="auto" w:sz="4" w:space="0"/>
              <w:left w:val="single" w:color="auto" w:sz="2" w:space="0"/>
              <w:bottom w:val="single" w:color="auto"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r>
              <w:rPr>
                <w:rFonts w:hint="eastAsia" w:eastAsia="仿宋_GB2312"/>
                <w:sz w:val="24"/>
              </w:rPr>
              <w:t>4.为创客项目提供的服务场地面积以及办公条件和基本的公共设施情况（20分）</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szCs w:val="22"/>
              </w:rPr>
            </w:pPr>
            <w:r>
              <w:rPr>
                <w:rFonts w:hint="eastAsia" w:eastAsia="仿宋_GB2312"/>
                <w:sz w:val="24"/>
                <w:szCs w:val="22"/>
              </w:rPr>
              <w:t>场地面积（5分）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面积＜500平方米，0分；</w:t>
            </w:r>
          </w:p>
          <w:p>
            <w:pPr>
              <w:widowControl/>
              <w:adjustRightInd w:val="0"/>
              <w:snapToGrid w:val="0"/>
              <w:jc w:val="left"/>
              <w:outlineLvl w:val="0"/>
              <w:rPr>
                <w:rFonts w:eastAsia="仿宋_GB2312"/>
                <w:sz w:val="24"/>
                <w:szCs w:val="24"/>
              </w:rPr>
            </w:pPr>
            <w:r>
              <w:rPr>
                <w:rFonts w:hint="eastAsia" w:eastAsia="仿宋_GB2312"/>
                <w:sz w:val="24"/>
                <w:szCs w:val="24"/>
              </w:rPr>
              <w:t>500平方米≤面积＜800平方米，3分；</w:t>
            </w:r>
          </w:p>
          <w:p>
            <w:pPr>
              <w:widowControl/>
              <w:adjustRightInd w:val="0"/>
              <w:snapToGrid w:val="0"/>
              <w:jc w:val="left"/>
              <w:outlineLvl w:val="0"/>
              <w:rPr>
                <w:rFonts w:eastAsia="仿宋_GB2312"/>
                <w:sz w:val="24"/>
                <w:szCs w:val="24"/>
              </w:rPr>
            </w:pPr>
            <w:r>
              <w:rPr>
                <w:rFonts w:hint="eastAsia" w:eastAsia="仿宋_GB2312"/>
                <w:sz w:val="24"/>
                <w:szCs w:val="24"/>
              </w:rPr>
              <w:t>面积≥800米，5分。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szCs w:val="22"/>
              </w:rPr>
            </w:pPr>
            <w:r>
              <w:rPr>
                <w:rFonts w:hint="eastAsia" w:eastAsia="仿宋_GB2312"/>
                <w:sz w:val="24"/>
                <w:szCs w:val="22"/>
              </w:rPr>
              <w:t>免费创业工位数（10分）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工位＜5个，0分；</w:t>
            </w:r>
          </w:p>
          <w:p>
            <w:pPr>
              <w:widowControl/>
              <w:adjustRightInd w:val="0"/>
              <w:snapToGrid w:val="0"/>
              <w:jc w:val="left"/>
              <w:outlineLvl w:val="0"/>
              <w:rPr>
                <w:rFonts w:eastAsia="仿宋_GB2312"/>
                <w:sz w:val="24"/>
                <w:szCs w:val="24"/>
              </w:rPr>
            </w:pPr>
            <w:r>
              <w:rPr>
                <w:rFonts w:hint="eastAsia" w:eastAsia="仿宋_GB2312"/>
                <w:sz w:val="24"/>
                <w:szCs w:val="24"/>
              </w:rPr>
              <w:t>5个≤工位＜10个，5分；</w:t>
            </w:r>
          </w:p>
          <w:p>
            <w:pPr>
              <w:widowControl/>
              <w:adjustRightInd w:val="0"/>
              <w:snapToGrid w:val="0"/>
              <w:jc w:val="left"/>
              <w:outlineLvl w:val="0"/>
              <w:rPr>
                <w:rFonts w:eastAsia="仿宋_GB2312"/>
                <w:sz w:val="24"/>
                <w:szCs w:val="24"/>
              </w:rPr>
            </w:pPr>
            <w:r>
              <w:rPr>
                <w:rFonts w:hint="eastAsia" w:eastAsia="仿宋_GB2312"/>
                <w:sz w:val="24"/>
                <w:szCs w:val="24"/>
              </w:rPr>
              <w:t>10个≤工位＜15个，8分；</w:t>
            </w:r>
          </w:p>
          <w:p>
            <w:pPr>
              <w:widowControl/>
              <w:adjustRightInd w:val="0"/>
              <w:snapToGrid w:val="0"/>
              <w:jc w:val="left"/>
              <w:outlineLvl w:val="0"/>
              <w:rPr>
                <w:rFonts w:eastAsia="仿宋_GB2312"/>
              </w:rPr>
            </w:pPr>
            <w:r>
              <w:rPr>
                <w:rFonts w:hint="eastAsia" w:eastAsia="仿宋_GB2312"/>
                <w:sz w:val="24"/>
                <w:szCs w:val="24"/>
              </w:rPr>
              <w:t>工位≥15个，10分。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sz w:val="24"/>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szCs w:val="22"/>
              </w:rPr>
            </w:pPr>
            <w:r>
              <w:rPr>
                <w:rFonts w:hint="eastAsia" w:eastAsia="仿宋_GB2312"/>
                <w:sz w:val="24"/>
                <w:szCs w:val="22"/>
              </w:rPr>
              <w:t>创业配套硬设施（5分）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包括担不限于提供产品展示、项目路演、宽带网络、开源软硬件设计、线上线下服务平台等设施，每项1分，最高5分。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trPr>
        <w:tc>
          <w:tcPr>
            <w:tcW w:w="1668" w:type="dxa"/>
            <w:vMerge w:val="restart"/>
            <w:tcBorders>
              <w:top w:val="single" w:color="000000" w:sz="4" w:space="0"/>
              <w:left w:val="single" w:color="000000" w:sz="4" w:space="0"/>
              <w:right w:val="single" w:color="000000" w:sz="4" w:space="0"/>
            </w:tcBorders>
            <w:vAlign w:val="center"/>
          </w:tcPr>
          <w:p>
            <w:pPr>
              <w:rPr>
                <w:rFonts w:eastAsia="仿宋_GB2312"/>
                <w:sz w:val="24"/>
              </w:rPr>
            </w:pPr>
            <w:r>
              <w:rPr>
                <w:rFonts w:hint="eastAsia" w:eastAsia="仿宋_GB2312"/>
                <w:sz w:val="24"/>
              </w:rPr>
              <w:t>5.服务团队情况（10分）</w:t>
            </w:r>
          </w:p>
        </w:tc>
        <w:tc>
          <w:tcPr>
            <w:tcW w:w="2693" w:type="dxa"/>
            <w:gridSpan w:val="2"/>
            <w:tcBorders>
              <w:top w:val="single" w:color="000000" w:sz="4" w:space="0"/>
              <w:left w:val="single" w:color="000000" w:sz="4" w:space="0"/>
              <w:right w:val="single" w:color="000000" w:sz="4"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团队建设情况（5分）</w:t>
            </w:r>
          </w:p>
        </w:tc>
        <w:tc>
          <w:tcPr>
            <w:tcW w:w="2977" w:type="dxa"/>
            <w:gridSpan w:val="3"/>
            <w:tcBorders>
              <w:top w:val="single" w:color="000000" w:sz="4" w:space="0"/>
              <w:left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从服务团队人员数量、学历层次、专业方向等方面进行定性评价，优秀得5分，良好得3分。</w:t>
            </w:r>
          </w:p>
        </w:tc>
        <w:tc>
          <w:tcPr>
            <w:tcW w:w="992" w:type="dxa"/>
            <w:tcBorders>
              <w:top w:val="single" w:color="000000" w:sz="4" w:space="0"/>
              <w:left w:val="single" w:color="auto" w:sz="2"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center"/>
              <w:outlineLvl w:val="0"/>
              <w:rPr>
                <w:rFonts w:eastAsia="仿宋_GB2312"/>
                <w:sz w:val="24"/>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r>
              <w:rPr>
                <w:rFonts w:hint="eastAsia" w:eastAsia="仿宋_GB2312"/>
              </w:rPr>
              <w:t>创业导师数量（5分）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创业导师人数，每位1.5分，最高5分。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restart"/>
            <w:tcBorders>
              <w:top w:val="single" w:color="000000" w:sz="4" w:space="0"/>
              <w:left w:val="single" w:color="000000" w:sz="4" w:space="0"/>
              <w:right w:val="single" w:color="000000" w:sz="4" w:space="0"/>
            </w:tcBorders>
            <w:vAlign w:val="center"/>
          </w:tcPr>
          <w:p>
            <w:pPr>
              <w:rPr>
                <w:rFonts w:eastAsia="仿宋_GB2312"/>
                <w:sz w:val="24"/>
              </w:rPr>
            </w:pPr>
            <w:r>
              <w:rPr>
                <w:rFonts w:hint="eastAsia" w:eastAsia="仿宋_GB2312"/>
                <w:sz w:val="24"/>
              </w:rPr>
              <w:t>6.创客服务情况（15分）</w:t>
            </w: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创业活动情况（10分）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评价年度累计组织活动参与人次，每50人次计1分，最高10分。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continue"/>
            <w:tcBorders>
              <w:left w:val="single" w:color="000000" w:sz="4" w:space="0"/>
              <w:right w:val="single" w:color="000000" w:sz="4" w:space="0"/>
            </w:tcBorders>
            <w:vAlign w:val="center"/>
          </w:tcPr>
          <w:p>
            <w:pPr>
              <w:widowControl/>
              <w:adjustRightInd w:val="0"/>
              <w:snapToGrid w:val="0"/>
              <w:jc w:val="center"/>
              <w:outlineLvl w:val="0"/>
              <w:rPr>
                <w:rFonts w:eastAsia="仿宋_GB2312"/>
                <w:sz w:val="24"/>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创客项目投资基金（3分）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有则3分（不低于50万元）。</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1668"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center"/>
              <w:outlineLvl w:val="0"/>
              <w:rPr>
                <w:rFonts w:eastAsia="仿宋_GB2312"/>
                <w:sz w:val="24"/>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outlineLvl w:val="0"/>
              <w:rPr>
                <w:rFonts w:eastAsia="仿宋_GB2312"/>
                <w:sz w:val="24"/>
                <w:szCs w:val="24"/>
              </w:rPr>
            </w:pPr>
            <w:r>
              <w:rPr>
                <w:rFonts w:hint="eastAsia" w:eastAsia="仿宋_GB2312"/>
                <w:sz w:val="24"/>
                <w:szCs w:val="24"/>
              </w:rPr>
              <w:t>其他富有特色的创业服务情况（2分）</w:t>
            </w:r>
          </w:p>
        </w:tc>
        <w:tc>
          <w:tcPr>
            <w:tcW w:w="2977" w:type="dxa"/>
            <w:gridSpan w:val="3"/>
            <w:tcBorders>
              <w:top w:val="single" w:color="000000" w:sz="4" w:space="0"/>
              <w:left w:val="single" w:color="000000" w:sz="4" w:space="0"/>
              <w:bottom w:val="single" w:color="000000" w:sz="4" w:space="0"/>
              <w:right w:val="single" w:color="auto" w:sz="2" w:space="0"/>
            </w:tcBorders>
            <w:vAlign w:val="center"/>
          </w:tcPr>
          <w:p>
            <w:pPr>
              <w:widowControl/>
              <w:adjustRightInd w:val="0"/>
              <w:snapToGrid w:val="0"/>
              <w:jc w:val="center"/>
              <w:outlineLvl w:val="0"/>
              <w:rPr>
                <w:rFonts w:eastAsia="仿宋_GB2312"/>
                <w:sz w:val="24"/>
                <w:szCs w:val="24"/>
              </w:rPr>
            </w:pPr>
            <w:r>
              <w:rPr>
                <w:rFonts w:hint="eastAsia" w:eastAsia="仿宋_GB2312"/>
                <w:sz w:val="24"/>
                <w:szCs w:val="24"/>
              </w:rPr>
              <w:t>有则2分。</w:t>
            </w:r>
          </w:p>
        </w:tc>
        <w:tc>
          <w:tcPr>
            <w:tcW w:w="992" w:type="dxa"/>
            <w:tcBorders>
              <w:top w:val="single" w:color="000000" w:sz="4" w:space="0"/>
              <w:left w:val="single" w:color="auto" w:sz="2" w:space="0"/>
              <w:bottom w:val="single" w:color="000000" w:sz="4" w:space="0"/>
              <w:right w:val="single" w:color="auto" w:sz="4" w:space="0"/>
            </w:tcBorders>
            <w:vAlign w:val="center"/>
          </w:tcPr>
          <w:p>
            <w:pPr>
              <w:widowControl/>
              <w:adjustRightInd w:val="0"/>
              <w:snapToGrid w:val="0"/>
              <w:jc w:val="center"/>
              <w:outlineLvl w:val="0"/>
              <w:rPr>
                <w:rFonts w:eastAsia="仿宋_GB2312"/>
              </w:rPr>
            </w:pPr>
          </w:p>
        </w:tc>
        <w:tc>
          <w:tcPr>
            <w:tcW w:w="810"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trPr>
        <w:tc>
          <w:tcPr>
            <w:tcW w:w="4361"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outlineLvl w:val="0"/>
              <w:rPr>
                <w:rFonts w:eastAsia="仿宋_GB2312"/>
                <w:sz w:val="24"/>
                <w:szCs w:val="24"/>
              </w:rPr>
            </w:pPr>
            <w:r>
              <w:rPr>
                <w:rFonts w:hint="eastAsia" w:eastAsia="仿宋_GB2312"/>
                <w:b/>
                <w:bCs/>
                <w:sz w:val="24"/>
                <w:szCs w:val="24"/>
              </w:rPr>
              <w:t>自评总分</w:t>
            </w:r>
          </w:p>
        </w:tc>
        <w:tc>
          <w:tcPr>
            <w:tcW w:w="4779"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outlineLvl w:val="0"/>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0" w:hRule="atLeast"/>
        </w:trPr>
        <w:tc>
          <w:tcPr>
            <w:tcW w:w="9140"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单位意见：</w:t>
            </w:r>
          </w:p>
          <w:p>
            <w:pPr>
              <w:adjustRightInd w:val="0"/>
              <w:spacing w:line="240" w:lineRule="atLeast"/>
              <w:rPr>
                <w:kern w:val="0"/>
                <w:sz w:val="24"/>
              </w:rPr>
            </w:pPr>
          </w:p>
          <w:p>
            <w:pPr>
              <w:ind w:firstLine="482" w:firstLineChars="200"/>
              <w:jc w:val="left"/>
              <w:rPr>
                <w:rFonts w:hint="default" w:eastAsia="仿宋_GB2312"/>
                <w:b/>
                <w:color w:val="FF0000"/>
                <w:sz w:val="24"/>
                <w:lang w:val="en-US" w:eastAsia="zh-CN"/>
              </w:rPr>
            </w:pPr>
            <w:r>
              <w:rPr>
                <w:rFonts w:hint="eastAsia" w:eastAsia="仿宋_GB2312"/>
                <w:b/>
                <w:sz w:val="24"/>
              </w:rPr>
              <w:t>本</w:t>
            </w:r>
            <w:r>
              <w:rPr>
                <w:rFonts w:hint="eastAsia" w:eastAsia="仿宋_GB2312"/>
                <w:b/>
                <w:sz w:val="24"/>
                <w:lang w:eastAsia="zh-CN"/>
              </w:rPr>
              <w:t>企业申报材料内容可靠，相关数据真实合法。本企业承诺对申报材料的真实性承担法律责任，并在获得奖励后至少</w:t>
            </w:r>
            <w:r>
              <w:rPr>
                <w:rFonts w:hint="eastAsia" w:eastAsia="仿宋_GB2312"/>
                <w:b/>
                <w:sz w:val="24"/>
                <w:lang w:val="en-US" w:eastAsia="zh-CN"/>
              </w:rPr>
              <w:t>5年不迁离注册地址、不改变在本区的纳税义务、不减少注册资本、不变更统计关系。</w:t>
            </w:r>
          </w:p>
          <w:p>
            <w:pPr>
              <w:jc w:val="center"/>
              <w:rPr>
                <w:rFonts w:eastAsia="仿宋_GB2312"/>
                <w:sz w:val="24"/>
              </w:rPr>
            </w:pPr>
          </w:p>
          <w:p>
            <w:pPr>
              <w:jc w:val="center"/>
              <w:rPr>
                <w:rFonts w:eastAsia="仿宋_GB2312"/>
                <w:sz w:val="24"/>
              </w:rPr>
            </w:pPr>
          </w:p>
          <w:p>
            <w:pPr>
              <w:jc w:val="center"/>
              <w:rPr>
                <w:rFonts w:eastAsia="仿宋_GB2312"/>
                <w:sz w:val="24"/>
              </w:rPr>
            </w:pPr>
          </w:p>
          <w:p>
            <w:pPr>
              <w:jc w:val="left"/>
              <w:rPr>
                <w:rFonts w:eastAsia="仿宋_GB2312"/>
                <w:sz w:val="24"/>
              </w:rPr>
            </w:pPr>
            <w:r>
              <w:rPr>
                <w:rFonts w:hint="eastAsia" w:eastAsia="仿宋_GB2312"/>
                <w:sz w:val="24"/>
              </w:rPr>
              <w:t>申报单位（</w:t>
            </w:r>
            <w:r>
              <w:rPr>
                <w:rFonts w:hint="eastAsia" w:eastAsia="仿宋_GB2312"/>
                <w:sz w:val="24"/>
                <w:lang w:eastAsia="zh-CN"/>
              </w:rPr>
              <w:t>企业</w:t>
            </w:r>
            <w:r>
              <w:rPr>
                <w:rFonts w:hint="eastAsia" w:eastAsia="仿宋_GB2312"/>
                <w:sz w:val="24"/>
              </w:rPr>
              <w:t>公章）：</w:t>
            </w:r>
          </w:p>
          <w:p>
            <w:pPr>
              <w:jc w:val="center"/>
              <w:rPr>
                <w:rFonts w:eastAsia="仿宋_GB2312"/>
                <w:sz w:val="24"/>
              </w:rPr>
            </w:pPr>
          </w:p>
          <w:p>
            <w:pPr>
              <w:ind w:right="280"/>
              <w:jc w:val="left"/>
              <w:rPr>
                <w:rFonts w:eastAsia="仿宋_GB2312"/>
                <w:sz w:val="24"/>
              </w:rPr>
            </w:pPr>
            <w:r>
              <w:rPr>
                <w:rFonts w:hint="eastAsia" w:eastAsia="仿宋_GB2312"/>
                <w:sz w:val="24"/>
                <w:lang w:eastAsia="zh-CN"/>
              </w:rPr>
              <w:t>企业</w:t>
            </w:r>
            <w:r>
              <w:rPr>
                <w:rFonts w:hint="eastAsia" w:eastAsia="仿宋_GB2312"/>
                <w:sz w:val="24"/>
              </w:rPr>
              <w:t>法定代表人（签字和盖章）：</w:t>
            </w:r>
            <w:r>
              <w:rPr>
                <w:rFonts w:eastAsia="仿宋_GB2312"/>
                <w:sz w:val="24"/>
              </w:rPr>
              <w:t xml:space="preserve"> </w:t>
            </w:r>
          </w:p>
          <w:p>
            <w:pPr>
              <w:ind w:right="280"/>
              <w:jc w:val="left"/>
              <w:rPr>
                <w:rFonts w:eastAsia="仿宋_GB2312"/>
                <w:sz w:val="24"/>
              </w:rPr>
            </w:pPr>
          </w:p>
          <w:p>
            <w:pPr>
              <w:ind w:right="480"/>
              <w:jc w:val="right"/>
              <w:rPr>
                <w:rFonts w:eastAsia="仿宋_GB2312"/>
                <w:sz w:val="24"/>
              </w:rPr>
            </w:pPr>
            <w:r>
              <w:rPr>
                <w:rFonts w:hint="eastAsia" w:eastAsia="仿宋_GB2312"/>
                <w:kern w:val="0"/>
                <w:sz w:val="24"/>
              </w:rPr>
              <w:t xml:space="preserve">               年</w:t>
            </w:r>
            <w:r>
              <w:rPr>
                <w:rFonts w:eastAsia="仿宋_GB2312"/>
                <w:kern w:val="0"/>
                <w:sz w:val="24"/>
              </w:rPr>
              <w:tab/>
            </w:r>
            <w:r>
              <w:rPr>
                <w:rFonts w:hint="eastAsia" w:eastAsia="仿宋_GB2312"/>
                <w:kern w:val="0"/>
                <w:sz w:val="24"/>
              </w:rPr>
              <w:t xml:space="preserve">   月</w:t>
            </w:r>
            <w:r>
              <w:rPr>
                <w:rFonts w:eastAsia="仿宋_GB2312"/>
                <w:kern w:val="0"/>
                <w:sz w:val="24"/>
              </w:rPr>
              <w:tab/>
            </w:r>
            <w:r>
              <w:rPr>
                <w:rFonts w:hint="eastAsia" w:eastAsia="仿宋_GB2312"/>
                <w:kern w:val="0"/>
                <w:sz w:val="24"/>
              </w:rPr>
              <w:t xml:space="preserve">  日</w:t>
            </w:r>
          </w:p>
          <w:p>
            <w:pPr>
              <w:ind w:right="280"/>
              <w:jc w:val="center"/>
              <w:rPr>
                <w:rFonts w:eastAsia="仿宋_GB2312"/>
                <w:sz w:val="24"/>
              </w:rPr>
            </w:pPr>
            <w:bookmarkStart w:id="0" w:name="_GoBack"/>
            <w:bookmarkEnd w:id="0"/>
          </w:p>
        </w:tc>
      </w:tr>
    </w:tbl>
    <w:p>
      <w:pPr>
        <w:widowControl/>
        <w:jc w:val="left"/>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720" w:num="1"/>
          <w:docGrid w:type="lines" w:linePitch="312" w:charSpace="0"/>
        </w:sectPr>
      </w:pPr>
    </w:p>
    <w:p>
      <w:pPr>
        <w:jc w:val="left"/>
        <w:rPr>
          <w:b/>
          <w:sz w:val="24"/>
          <w:szCs w:val="24"/>
          <w:lang w:val="zh-CN"/>
        </w:rPr>
      </w:pPr>
      <w:r>
        <w:rPr>
          <w:rFonts w:hint="eastAsia"/>
          <w:b/>
          <w:sz w:val="24"/>
          <w:szCs w:val="24"/>
          <w:lang w:val="zh-CN"/>
        </w:rPr>
        <w:t>附件2-1：</w:t>
      </w:r>
    </w:p>
    <w:p>
      <w:pPr>
        <w:spacing w:line="360" w:lineRule="auto"/>
        <w:jc w:val="center"/>
        <w:rPr>
          <w:b/>
          <w:sz w:val="36"/>
          <w:szCs w:val="36"/>
          <w:lang w:val="zh-CN"/>
        </w:rPr>
      </w:pPr>
      <w:r>
        <w:rPr>
          <w:rFonts w:hint="eastAsia"/>
          <w:b/>
          <w:sz w:val="36"/>
          <w:szCs w:val="36"/>
          <w:lang w:val="zh-CN"/>
        </w:rPr>
        <w:t>考核期间创客项目转化的企业名录</w:t>
      </w:r>
    </w:p>
    <w:tbl>
      <w:tblPr>
        <w:tblStyle w:val="4"/>
        <w:tblW w:w="5000" w:type="pct"/>
        <w:tblInd w:w="0" w:type="dxa"/>
        <w:tblLayout w:type="autofit"/>
        <w:tblCellMar>
          <w:top w:w="0" w:type="dxa"/>
          <w:left w:w="108" w:type="dxa"/>
          <w:bottom w:w="0" w:type="dxa"/>
          <w:right w:w="108" w:type="dxa"/>
        </w:tblCellMar>
      </w:tblPr>
      <w:tblGrid>
        <w:gridCol w:w="802"/>
        <w:gridCol w:w="1741"/>
        <w:gridCol w:w="2645"/>
        <w:gridCol w:w="1905"/>
        <w:gridCol w:w="2293"/>
        <w:gridCol w:w="2787"/>
        <w:gridCol w:w="2001"/>
      </w:tblGrid>
      <w:tr>
        <w:tblPrEx>
          <w:tblCellMar>
            <w:top w:w="0" w:type="dxa"/>
            <w:left w:w="108" w:type="dxa"/>
            <w:bottom w:w="0" w:type="dxa"/>
            <w:right w:w="108" w:type="dxa"/>
          </w:tblCellMar>
        </w:tblPrEx>
        <w:trPr>
          <w:trHeight w:val="645" w:hRule="atLeast"/>
        </w:trPr>
        <w:tc>
          <w:tcPr>
            <w:tcW w:w="2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61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入驻时间段</w:t>
            </w:r>
          </w:p>
        </w:tc>
        <w:tc>
          <w:tcPr>
            <w:tcW w:w="93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成立企业名称</w:t>
            </w:r>
          </w:p>
        </w:tc>
        <w:tc>
          <w:tcPr>
            <w:tcW w:w="67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企业成立日期</w:t>
            </w:r>
          </w:p>
        </w:tc>
        <w:tc>
          <w:tcPr>
            <w:tcW w:w="809"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注册地址</w:t>
            </w:r>
          </w:p>
        </w:tc>
        <w:tc>
          <w:tcPr>
            <w:tcW w:w="98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考核期间是否被认定为高新技术企业、区瞪羚企业</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备注</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4</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5</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6</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7</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83"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6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3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8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bl>
    <w:p>
      <w:pPr>
        <w:spacing w:line="360" w:lineRule="auto"/>
        <w:jc w:val="center"/>
        <w:rPr>
          <w:b/>
          <w:sz w:val="36"/>
          <w:szCs w:val="36"/>
          <w:lang w:val="zh-CN"/>
        </w:rPr>
      </w:pPr>
    </w:p>
    <w:p>
      <w:pPr>
        <w:spacing w:line="360" w:lineRule="auto"/>
        <w:jc w:val="center"/>
        <w:rPr>
          <w:b/>
          <w:sz w:val="36"/>
          <w:szCs w:val="36"/>
          <w:lang w:val="zh-CN"/>
        </w:rPr>
      </w:pPr>
    </w:p>
    <w:p>
      <w:pPr>
        <w:spacing w:line="360" w:lineRule="auto"/>
        <w:jc w:val="left"/>
        <w:rPr>
          <w:rFonts w:eastAsia="仿宋_GB2312"/>
          <w:sz w:val="24"/>
        </w:rPr>
      </w:pPr>
    </w:p>
    <w:p>
      <w:pPr>
        <w:spacing w:line="360" w:lineRule="auto"/>
        <w:jc w:val="left"/>
        <w:rPr>
          <w:rFonts w:eastAsia="仿宋_GB2312"/>
          <w:sz w:val="24"/>
        </w:rPr>
      </w:pPr>
    </w:p>
    <w:p>
      <w:pPr>
        <w:spacing w:line="360" w:lineRule="auto"/>
        <w:jc w:val="left"/>
        <w:rPr>
          <w:rFonts w:eastAsia="仿宋_GB2312"/>
          <w:sz w:val="24"/>
        </w:rPr>
      </w:pPr>
    </w:p>
    <w:p>
      <w:pPr>
        <w:spacing w:line="360" w:lineRule="auto"/>
        <w:jc w:val="left"/>
        <w:rPr>
          <w:rFonts w:eastAsia="仿宋_GB2312"/>
          <w:b/>
          <w:sz w:val="24"/>
        </w:rPr>
      </w:pPr>
      <w:r>
        <w:rPr>
          <w:rFonts w:hint="eastAsia" w:eastAsia="仿宋_GB2312"/>
          <w:b/>
          <w:sz w:val="24"/>
        </w:rPr>
        <w:t>附件2-2：</w:t>
      </w:r>
    </w:p>
    <w:p>
      <w:pPr>
        <w:spacing w:line="360" w:lineRule="auto"/>
        <w:jc w:val="center"/>
        <w:rPr>
          <w:rFonts w:eastAsia="仿宋_GB2312"/>
          <w:sz w:val="24"/>
        </w:rPr>
      </w:pPr>
      <w:r>
        <w:rPr>
          <w:rFonts w:hint="eastAsia"/>
          <w:b/>
          <w:sz w:val="36"/>
          <w:szCs w:val="36"/>
          <w:lang w:val="zh-CN"/>
        </w:rPr>
        <w:t>考核期间正在培育的创客项目名录</w:t>
      </w:r>
      <w:r>
        <w:rPr>
          <w:rFonts w:hint="eastAsia" w:eastAsia="仿宋_GB2312"/>
          <w:sz w:val="24"/>
        </w:rPr>
        <w:tab/>
      </w:r>
    </w:p>
    <w:tbl>
      <w:tblPr>
        <w:tblStyle w:val="4"/>
        <w:tblW w:w="5000" w:type="pct"/>
        <w:tblInd w:w="0" w:type="dxa"/>
        <w:tblLayout w:type="autofit"/>
        <w:tblCellMar>
          <w:top w:w="0" w:type="dxa"/>
          <w:left w:w="108" w:type="dxa"/>
          <w:bottom w:w="0" w:type="dxa"/>
          <w:right w:w="108" w:type="dxa"/>
        </w:tblCellMar>
      </w:tblPr>
      <w:tblGrid>
        <w:gridCol w:w="696"/>
        <w:gridCol w:w="1847"/>
        <w:gridCol w:w="1507"/>
        <w:gridCol w:w="2292"/>
        <w:gridCol w:w="1656"/>
        <w:gridCol w:w="2218"/>
        <w:gridCol w:w="2218"/>
        <w:gridCol w:w="1740"/>
      </w:tblGrid>
      <w:tr>
        <w:tblPrEx>
          <w:tblCellMar>
            <w:top w:w="0" w:type="dxa"/>
            <w:left w:w="108" w:type="dxa"/>
            <w:bottom w:w="0" w:type="dxa"/>
            <w:right w:w="108" w:type="dxa"/>
          </w:tblCellMar>
        </w:tblPrEx>
        <w:trPr>
          <w:trHeight w:val="465" w:hRule="atLeast"/>
        </w:trPr>
        <w:tc>
          <w:tcPr>
            <w:tcW w:w="22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660"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创客项目名称</w:t>
            </w:r>
          </w:p>
        </w:tc>
        <w:tc>
          <w:tcPr>
            <w:tcW w:w="540"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入驻时间段</w:t>
            </w:r>
          </w:p>
        </w:tc>
        <w:tc>
          <w:tcPr>
            <w:tcW w:w="817"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创客项目简介</w:t>
            </w:r>
          </w:p>
        </w:tc>
        <w:tc>
          <w:tcPr>
            <w:tcW w:w="55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创客团队人数</w:t>
            </w:r>
          </w:p>
        </w:tc>
        <w:tc>
          <w:tcPr>
            <w:tcW w:w="791"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项目负责人</w:t>
            </w:r>
          </w:p>
        </w:tc>
        <w:tc>
          <w:tcPr>
            <w:tcW w:w="791"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联系电话</w:t>
            </w:r>
          </w:p>
        </w:tc>
        <w:tc>
          <w:tcPr>
            <w:tcW w:w="62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备注</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4</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5</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6</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7</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226"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66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4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1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9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2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bl>
    <w:p>
      <w:pPr>
        <w:spacing w:line="360" w:lineRule="auto"/>
        <w:jc w:val="center"/>
        <w:rPr>
          <w:rFonts w:eastAsia="仿宋_GB2312"/>
          <w:sz w:val="24"/>
        </w:rPr>
      </w:pPr>
    </w:p>
    <w:p>
      <w:pPr>
        <w:spacing w:line="360" w:lineRule="auto"/>
        <w:jc w:val="left"/>
        <w:rPr>
          <w:rFonts w:eastAsia="仿宋_GB2312"/>
          <w:sz w:val="24"/>
        </w:rPr>
      </w:pPr>
      <w:r>
        <w:rPr>
          <w:rFonts w:eastAsia="仿宋_GB2312"/>
          <w:sz w:val="24"/>
        </w:rPr>
        <w:br w:type="page"/>
      </w:r>
    </w:p>
    <w:p>
      <w:pPr>
        <w:spacing w:line="360" w:lineRule="auto"/>
        <w:jc w:val="left"/>
        <w:rPr>
          <w:rFonts w:eastAsia="仿宋_GB2312"/>
          <w:b/>
          <w:sz w:val="24"/>
        </w:rPr>
      </w:pPr>
      <w:r>
        <w:rPr>
          <w:rFonts w:hint="eastAsia" w:eastAsia="仿宋_GB2312"/>
          <w:b/>
          <w:sz w:val="24"/>
        </w:rPr>
        <w:t>附件2-3：</w:t>
      </w:r>
    </w:p>
    <w:p>
      <w:pPr>
        <w:spacing w:line="360" w:lineRule="auto"/>
        <w:jc w:val="center"/>
        <w:rPr>
          <w:b/>
          <w:sz w:val="36"/>
          <w:szCs w:val="36"/>
          <w:lang w:val="zh-CN"/>
        </w:rPr>
      </w:pPr>
      <w:r>
        <w:rPr>
          <w:rFonts w:hint="eastAsia"/>
          <w:b/>
          <w:sz w:val="36"/>
          <w:szCs w:val="36"/>
          <w:lang w:val="zh-CN"/>
        </w:rPr>
        <w:t>考核期间引入天使投资的创客项目名录</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656"/>
        <w:gridCol w:w="2135"/>
        <w:gridCol w:w="1817"/>
        <w:gridCol w:w="2027"/>
        <w:gridCol w:w="1698"/>
        <w:gridCol w:w="1701"/>
        <w:gridCol w:w="174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创客项目名称</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引入天使投资时间</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投资额度(万元)</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天使投资个人或机构名称</w:t>
            </w:r>
          </w:p>
        </w:tc>
        <w:tc>
          <w:tcPr>
            <w:tcW w:w="599" w:type="pct"/>
            <w:vAlign w:val="center"/>
          </w:tcPr>
          <w:p>
            <w:pPr>
              <w:widowControl/>
              <w:adjustRightInd w:val="0"/>
              <w:snapToGrid w:val="0"/>
              <w:jc w:val="center"/>
              <w:outlineLvl w:val="0"/>
              <w:rPr>
                <w:rFonts w:eastAsia="仿宋_GB2312"/>
                <w:sz w:val="24"/>
                <w:szCs w:val="24"/>
              </w:rPr>
            </w:pPr>
            <w:r>
              <w:rPr>
                <w:rFonts w:hint="eastAsia" w:eastAsia="仿宋_GB2312"/>
                <w:sz w:val="24"/>
                <w:szCs w:val="24"/>
              </w:rPr>
              <w:t>是否已进行工商变更登记</w:t>
            </w: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天使投资联系人</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天使投资联系方式</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4</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5</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6</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7</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6"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58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5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41"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1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99" w:type="pct"/>
            <w:vAlign w:val="center"/>
          </w:tcPr>
          <w:p>
            <w:pPr>
              <w:widowControl/>
              <w:adjustRightInd w:val="0"/>
              <w:snapToGrid w:val="0"/>
              <w:jc w:val="center"/>
              <w:outlineLvl w:val="0"/>
              <w:rPr>
                <w:rFonts w:eastAsia="仿宋_GB2312"/>
                <w:sz w:val="24"/>
                <w:szCs w:val="24"/>
              </w:rPr>
            </w:pPr>
          </w:p>
        </w:tc>
        <w:tc>
          <w:tcPr>
            <w:tcW w:w="600"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1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246"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bl>
    <w:p>
      <w:pPr>
        <w:spacing w:line="360" w:lineRule="auto"/>
        <w:jc w:val="center"/>
        <w:rPr>
          <w:b/>
          <w:sz w:val="36"/>
          <w:szCs w:val="36"/>
          <w:lang w:val="zh-CN"/>
        </w:rPr>
      </w:pPr>
    </w:p>
    <w:p>
      <w:pPr>
        <w:spacing w:line="360" w:lineRule="auto"/>
        <w:jc w:val="left"/>
        <w:rPr>
          <w:rFonts w:eastAsia="仿宋_GB2312"/>
          <w:sz w:val="24"/>
        </w:rPr>
      </w:pPr>
      <w:r>
        <w:rPr>
          <w:rFonts w:eastAsia="仿宋_GB2312"/>
          <w:sz w:val="24"/>
        </w:rPr>
        <w:br w:type="page"/>
      </w:r>
    </w:p>
    <w:p>
      <w:pPr>
        <w:jc w:val="left"/>
        <w:rPr>
          <w:b/>
          <w:sz w:val="24"/>
          <w:szCs w:val="24"/>
          <w:lang w:val="zh-CN"/>
        </w:rPr>
      </w:pPr>
      <w:r>
        <w:rPr>
          <w:rFonts w:hint="eastAsia"/>
          <w:b/>
          <w:sz w:val="24"/>
          <w:szCs w:val="24"/>
          <w:lang w:val="zh-CN"/>
        </w:rPr>
        <w:t>附件2-4：</w:t>
      </w:r>
    </w:p>
    <w:p>
      <w:pPr>
        <w:spacing w:line="360" w:lineRule="auto"/>
        <w:jc w:val="center"/>
        <w:rPr>
          <w:b/>
          <w:sz w:val="36"/>
          <w:szCs w:val="36"/>
          <w:lang w:val="zh-CN"/>
        </w:rPr>
      </w:pPr>
      <w:r>
        <w:rPr>
          <w:rFonts w:hint="eastAsia"/>
          <w:b/>
          <w:sz w:val="36"/>
          <w:szCs w:val="36"/>
          <w:lang w:val="zh-CN"/>
        </w:rPr>
        <w:t>众创空间服务场地情况表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440"/>
        <w:gridCol w:w="1440"/>
        <w:gridCol w:w="1587"/>
        <w:gridCol w:w="1534"/>
        <w:gridCol w:w="1477"/>
        <w:gridCol w:w="1477"/>
        <w:gridCol w:w="1477"/>
        <w:gridCol w:w="168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2" w:type="pct"/>
            <w:vMerge w:val="restar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508" w:type="pct"/>
            <w:vMerge w:val="restar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场地地址　</w:t>
            </w:r>
          </w:p>
        </w:tc>
        <w:tc>
          <w:tcPr>
            <w:tcW w:w="508" w:type="pct"/>
            <w:vMerge w:val="restar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可自主支配场地面积（㎡）　</w:t>
            </w:r>
          </w:p>
        </w:tc>
        <w:tc>
          <w:tcPr>
            <w:tcW w:w="2143" w:type="pct"/>
            <w:gridSpan w:val="4"/>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其中（㎡）</w:t>
            </w:r>
          </w:p>
        </w:tc>
        <w:tc>
          <w:tcPr>
            <w:tcW w:w="1649" w:type="pct"/>
            <w:gridSpan w:val="3"/>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产权情况（是/否）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2" w:type="pct"/>
            <w:vMerge w:val="continue"/>
            <w:shd w:val="clear" w:color="auto" w:fill="auto"/>
            <w:vAlign w:val="center"/>
          </w:tcPr>
          <w:p>
            <w:pPr>
              <w:widowControl/>
              <w:adjustRightInd w:val="0"/>
              <w:snapToGrid w:val="0"/>
              <w:jc w:val="center"/>
              <w:outlineLvl w:val="0"/>
              <w:rPr>
                <w:rFonts w:eastAsia="仿宋_GB2312"/>
                <w:sz w:val="24"/>
                <w:szCs w:val="24"/>
              </w:rPr>
            </w:pPr>
          </w:p>
        </w:tc>
        <w:tc>
          <w:tcPr>
            <w:tcW w:w="508" w:type="pct"/>
            <w:vMerge w:val="continue"/>
            <w:shd w:val="clear" w:color="auto" w:fill="auto"/>
            <w:vAlign w:val="center"/>
          </w:tcPr>
          <w:p>
            <w:pPr>
              <w:widowControl/>
              <w:adjustRightInd w:val="0"/>
              <w:snapToGrid w:val="0"/>
              <w:jc w:val="center"/>
              <w:outlineLvl w:val="0"/>
              <w:rPr>
                <w:rFonts w:eastAsia="仿宋_GB2312"/>
                <w:sz w:val="24"/>
                <w:szCs w:val="24"/>
              </w:rPr>
            </w:pPr>
          </w:p>
        </w:tc>
        <w:tc>
          <w:tcPr>
            <w:tcW w:w="508" w:type="pct"/>
            <w:vMerge w:val="continue"/>
            <w:shd w:val="clear" w:color="auto" w:fill="auto"/>
            <w:vAlign w:val="center"/>
          </w:tcPr>
          <w:p>
            <w:pPr>
              <w:widowControl/>
              <w:adjustRightInd w:val="0"/>
              <w:snapToGrid w:val="0"/>
              <w:jc w:val="center"/>
              <w:outlineLvl w:val="0"/>
              <w:rPr>
                <w:rFonts w:eastAsia="仿宋_GB2312"/>
                <w:sz w:val="24"/>
                <w:szCs w:val="24"/>
              </w:rPr>
            </w:pPr>
          </w:p>
        </w:tc>
        <w:tc>
          <w:tcPr>
            <w:tcW w:w="560"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创客项目（含企业）使用面积</w:t>
            </w:r>
          </w:p>
        </w:tc>
        <w:tc>
          <w:tcPr>
            <w:tcW w:w="541"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公共服务场地面积</w:t>
            </w:r>
          </w:p>
        </w:tc>
        <w:tc>
          <w:tcPr>
            <w:tcW w:w="521" w:type="pct"/>
            <w:vAlign w:val="center"/>
          </w:tcPr>
          <w:p>
            <w:pPr>
              <w:widowControl/>
              <w:adjustRightInd w:val="0"/>
              <w:snapToGrid w:val="0"/>
              <w:jc w:val="center"/>
              <w:outlineLvl w:val="0"/>
              <w:rPr>
                <w:rFonts w:eastAsia="仿宋_GB2312"/>
                <w:sz w:val="24"/>
                <w:szCs w:val="24"/>
              </w:rPr>
            </w:pPr>
            <w:r>
              <w:rPr>
                <w:rFonts w:hint="eastAsia" w:eastAsia="仿宋_GB2312"/>
                <w:sz w:val="24"/>
                <w:szCs w:val="24"/>
              </w:rPr>
              <w:t>自用面积</w:t>
            </w:r>
          </w:p>
        </w:tc>
        <w:tc>
          <w:tcPr>
            <w:tcW w:w="521" w:type="pct"/>
            <w:vAlign w:val="center"/>
          </w:tcPr>
          <w:p>
            <w:pPr>
              <w:widowControl/>
              <w:adjustRightInd w:val="0"/>
              <w:snapToGrid w:val="0"/>
              <w:jc w:val="center"/>
              <w:outlineLvl w:val="0"/>
              <w:rPr>
                <w:rFonts w:eastAsia="仿宋_GB2312"/>
                <w:sz w:val="24"/>
                <w:szCs w:val="24"/>
              </w:rPr>
            </w:pPr>
            <w:r>
              <w:rPr>
                <w:rFonts w:hint="eastAsia" w:eastAsia="仿宋_GB2312"/>
                <w:sz w:val="24"/>
                <w:szCs w:val="24"/>
              </w:rPr>
              <w:t>其他面积</w:t>
            </w:r>
          </w:p>
        </w:tc>
        <w:tc>
          <w:tcPr>
            <w:tcW w:w="521"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自有产权</w:t>
            </w:r>
          </w:p>
        </w:tc>
        <w:tc>
          <w:tcPr>
            <w:tcW w:w="594"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受托管理</w:t>
            </w:r>
          </w:p>
        </w:tc>
        <w:tc>
          <w:tcPr>
            <w:tcW w:w="534" w:type="pct"/>
            <w:shd w:val="clear" w:color="auto" w:fill="auto"/>
            <w:vAlign w:val="center"/>
          </w:tcPr>
          <w:p>
            <w:pPr>
              <w:widowControl/>
              <w:adjustRightInd w:val="0"/>
              <w:snapToGrid w:val="0"/>
              <w:outlineLvl w:val="0"/>
              <w:rPr>
                <w:rFonts w:eastAsia="仿宋_GB2312"/>
                <w:sz w:val="24"/>
                <w:szCs w:val="24"/>
              </w:rPr>
            </w:pPr>
            <w:r>
              <w:rPr>
                <w:rFonts w:hint="eastAsia" w:eastAsia="仿宋_GB2312"/>
                <w:sz w:val="24"/>
                <w:szCs w:val="24"/>
              </w:rPr>
              <w:t>　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2"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60" w:type="pct"/>
            <w:shd w:val="clear" w:color="auto" w:fill="auto"/>
            <w:vAlign w:val="center"/>
          </w:tcPr>
          <w:p>
            <w:pPr>
              <w:widowControl/>
              <w:adjustRightInd w:val="0"/>
              <w:snapToGrid w:val="0"/>
              <w:jc w:val="center"/>
              <w:outlineLvl w:val="0"/>
              <w:rPr>
                <w:rFonts w:eastAsia="仿宋_GB2312"/>
                <w:sz w:val="24"/>
                <w:szCs w:val="24"/>
              </w:rPr>
            </w:pPr>
          </w:p>
        </w:tc>
        <w:tc>
          <w:tcPr>
            <w:tcW w:w="541" w:type="pct"/>
            <w:shd w:val="clear" w:color="auto" w:fill="auto"/>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shd w:val="clear" w:color="auto" w:fill="auto"/>
            <w:vAlign w:val="center"/>
          </w:tcPr>
          <w:p>
            <w:pPr>
              <w:widowControl/>
              <w:adjustRightInd w:val="0"/>
              <w:snapToGrid w:val="0"/>
              <w:jc w:val="center"/>
              <w:outlineLvl w:val="0"/>
              <w:rPr>
                <w:rFonts w:eastAsia="仿宋_GB2312"/>
                <w:sz w:val="24"/>
                <w:szCs w:val="24"/>
              </w:rPr>
            </w:pPr>
          </w:p>
        </w:tc>
        <w:tc>
          <w:tcPr>
            <w:tcW w:w="594" w:type="pct"/>
            <w:shd w:val="clear" w:color="auto" w:fill="auto"/>
            <w:vAlign w:val="center"/>
          </w:tcPr>
          <w:p>
            <w:pPr>
              <w:widowControl/>
              <w:adjustRightInd w:val="0"/>
              <w:snapToGrid w:val="0"/>
              <w:jc w:val="center"/>
              <w:outlineLvl w:val="0"/>
              <w:rPr>
                <w:rFonts w:eastAsia="仿宋_GB2312"/>
                <w:sz w:val="24"/>
                <w:szCs w:val="24"/>
              </w:rPr>
            </w:pPr>
          </w:p>
        </w:tc>
        <w:tc>
          <w:tcPr>
            <w:tcW w:w="534" w:type="pct"/>
            <w:shd w:val="clear" w:color="auto" w:fill="auto"/>
            <w:vAlign w:val="center"/>
          </w:tcPr>
          <w:p>
            <w:pPr>
              <w:widowControl/>
              <w:adjustRightInd w:val="0"/>
              <w:snapToGrid w:val="0"/>
              <w:jc w:val="center"/>
              <w:outlineLvl w:val="0"/>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2"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60" w:type="pct"/>
            <w:shd w:val="clear" w:color="auto" w:fill="auto"/>
            <w:vAlign w:val="center"/>
          </w:tcPr>
          <w:p>
            <w:pPr>
              <w:widowControl/>
              <w:adjustRightInd w:val="0"/>
              <w:snapToGrid w:val="0"/>
              <w:jc w:val="center"/>
              <w:outlineLvl w:val="0"/>
              <w:rPr>
                <w:rFonts w:eastAsia="仿宋_GB2312"/>
                <w:sz w:val="24"/>
                <w:szCs w:val="24"/>
              </w:rPr>
            </w:pPr>
          </w:p>
        </w:tc>
        <w:tc>
          <w:tcPr>
            <w:tcW w:w="541" w:type="pct"/>
            <w:shd w:val="clear" w:color="auto" w:fill="auto"/>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shd w:val="clear" w:color="auto" w:fill="auto"/>
            <w:vAlign w:val="center"/>
          </w:tcPr>
          <w:p>
            <w:pPr>
              <w:widowControl/>
              <w:adjustRightInd w:val="0"/>
              <w:snapToGrid w:val="0"/>
              <w:jc w:val="center"/>
              <w:outlineLvl w:val="0"/>
              <w:rPr>
                <w:rFonts w:eastAsia="仿宋_GB2312"/>
                <w:sz w:val="24"/>
                <w:szCs w:val="24"/>
              </w:rPr>
            </w:pPr>
          </w:p>
        </w:tc>
        <w:tc>
          <w:tcPr>
            <w:tcW w:w="594" w:type="pct"/>
            <w:shd w:val="clear" w:color="auto" w:fill="auto"/>
            <w:vAlign w:val="center"/>
          </w:tcPr>
          <w:p>
            <w:pPr>
              <w:widowControl/>
              <w:adjustRightInd w:val="0"/>
              <w:snapToGrid w:val="0"/>
              <w:jc w:val="center"/>
              <w:outlineLvl w:val="0"/>
              <w:rPr>
                <w:rFonts w:eastAsia="仿宋_GB2312"/>
                <w:sz w:val="24"/>
                <w:szCs w:val="24"/>
              </w:rPr>
            </w:pPr>
          </w:p>
        </w:tc>
        <w:tc>
          <w:tcPr>
            <w:tcW w:w="534" w:type="pct"/>
            <w:shd w:val="clear" w:color="auto" w:fill="auto"/>
            <w:vAlign w:val="center"/>
          </w:tcPr>
          <w:p>
            <w:pPr>
              <w:widowControl/>
              <w:adjustRightInd w:val="0"/>
              <w:snapToGrid w:val="0"/>
              <w:jc w:val="center"/>
              <w:outlineLvl w:val="0"/>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2"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60" w:type="pct"/>
            <w:shd w:val="clear" w:color="auto" w:fill="auto"/>
            <w:vAlign w:val="center"/>
          </w:tcPr>
          <w:p>
            <w:pPr>
              <w:widowControl/>
              <w:adjustRightInd w:val="0"/>
              <w:snapToGrid w:val="0"/>
              <w:jc w:val="center"/>
              <w:outlineLvl w:val="0"/>
              <w:rPr>
                <w:rFonts w:eastAsia="仿宋_GB2312"/>
                <w:sz w:val="24"/>
                <w:szCs w:val="24"/>
              </w:rPr>
            </w:pPr>
          </w:p>
        </w:tc>
        <w:tc>
          <w:tcPr>
            <w:tcW w:w="541" w:type="pct"/>
            <w:shd w:val="clear" w:color="auto" w:fill="auto"/>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shd w:val="clear" w:color="auto" w:fill="auto"/>
            <w:vAlign w:val="center"/>
          </w:tcPr>
          <w:p>
            <w:pPr>
              <w:widowControl/>
              <w:adjustRightInd w:val="0"/>
              <w:snapToGrid w:val="0"/>
              <w:jc w:val="center"/>
              <w:outlineLvl w:val="0"/>
              <w:rPr>
                <w:rFonts w:eastAsia="仿宋_GB2312"/>
                <w:sz w:val="24"/>
                <w:szCs w:val="24"/>
              </w:rPr>
            </w:pPr>
          </w:p>
        </w:tc>
        <w:tc>
          <w:tcPr>
            <w:tcW w:w="594" w:type="pct"/>
            <w:shd w:val="clear" w:color="auto" w:fill="auto"/>
            <w:vAlign w:val="center"/>
          </w:tcPr>
          <w:p>
            <w:pPr>
              <w:widowControl/>
              <w:adjustRightInd w:val="0"/>
              <w:snapToGrid w:val="0"/>
              <w:jc w:val="center"/>
              <w:outlineLvl w:val="0"/>
              <w:rPr>
                <w:rFonts w:eastAsia="仿宋_GB2312"/>
                <w:sz w:val="24"/>
                <w:szCs w:val="24"/>
              </w:rPr>
            </w:pPr>
          </w:p>
        </w:tc>
        <w:tc>
          <w:tcPr>
            <w:tcW w:w="534" w:type="pct"/>
            <w:shd w:val="clear" w:color="auto" w:fill="auto"/>
            <w:vAlign w:val="center"/>
          </w:tcPr>
          <w:p>
            <w:pPr>
              <w:widowControl/>
              <w:adjustRightInd w:val="0"/>
              <w:snapToGrid w:val="0"/>
              <w:jc w:val="center"/>
              <w:outlineLvl w:val="0"/>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2"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08" w:type="pct"/>
            <w:shd w:val="clear" w:color="auto" w:fill="auto"/>
            <w:vAlign w:val="center"/>
          </w:tcPr>
          <w:p>
            <w:pPr>
              <w:widowControl/>
              <w:adjustRightInd w:val="0"/>
              <w:snapToGrid w:val="0"/>
              <w:jc w:val="center"/>
              <w:outlineLvl w:val="0"/>
              <w:rPr>
                <w:rFonts w:eastAsia="仿宋_GB2312"/>
                <w:sz w:val="24"/>
                <w:szCs w:val="24"/>
              </w:rPr>
            </w:pPr>
          </w:p>
        </w:tc>
        <w:tc>
          <w:tcPr>
            <w:tcW w:w="560" w:type="pct"/>
            <w:shd w:val="clear" w:color="auto" w:fill="auto"/>
            <w:vAlign w:val="center"/>
          </w:tcPr>
          <w:p>
            <w:pPr>
              <w:widowControl/>
              <w:adjustRightInd w:val="0"/>
              <w:snapToGrid w:val="0"/>
              <w:jc w:val="center"/>
              <w:outlineLvl w:val="0"/>
              <w:rPr>
                <w:rFonts w:eastAsia="仿宋_GB2312"/>
                <w:sz w:val="24"/>
                <w:szCs w:val="24"/>
              </w:rPr>
            </w:pPr>
          </w:p>
        </w:tc>
        <w:tc>
          <w:tcPr>
            <w:tcW w:w="541" w:type="pct"/>
            <w:shd w:val="clear" w:color="auto" w:fill="auto"/>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vAlign w:val="center"/>
          </w:tcPr>
          <w:p>
            <w:pPr>
              <w:widowControl/>
              <w:adjustRightInd w:val="0"/>
              <w:snapToGrid w:val="0"/>
              <w:jc w:val="center"/>
              <w:outlineLvl w:val="0"/>
              <w:rPr>
                <w:rFonts w:eastAsia="仿宋_GB2312"/>
                <w:sz w:val="24"/>
                <w:szCs w:val="24"/>
              </w:rPr>
            </w:pPr>
          </w:p>
        </w:tc>
        <w:tc>
          <w:tcPr>
            <w:tcW w:w="521" w:type="pct"/>
            <w:shd w:val="clear" w:color="auto" w:fill="auto"/>
            <w:vAlign w:val="center"/>
          </w:tcPr>
          <w:p>
            <w:pPr>
              <w:widowControl/>
              <w:adjustRightInd w:val="0"/>
              <w:snapToGrid w:val="0"/>
              <w:jc w:val="center"/>
              <w:outlineLvl w:val="0"/>
              <w:rPr>
                <w:rFonts w:eastAsia="仿宋_GB2312"/>
                <w:sz w:val="24"/>
                <w:szCs w:val="24"/>
              </w:rPr>
            </w:pPr>
          </w:p>
        </w:tc>
        <w:tc>
          <w:tcPr>
            <w:tcW w:w="594" w:type="pct"/>
            <w:shd w:val="clear" w:color="auto" w:fill="auto"/>
            <w:vAlign w:val="center"/>
          </w:tcPr>
          <w:p>
            <w:pPr>
              <w:widowControl/>
              <w:adjustRightInd w:val="0"/>
              <w:snapToGrid w:val="0"/>
              <w:jc w:val="center"/>
              <w:outlineLvl w:val="0"/>
              <w:rPr>
                <w:rFonts w:eastAsia="仿宋_GB2312"/>
                <w:sz w:val="24"/>
                <w:szCs w:val="24"/>
              </w:rPr>
            </w:pPr>
          </w:p>
        </w:tc>
        <w:tc>
          <w:tcPr>
            <w:tcW w:w="534" w:type="pct"/>
            <w:shd w:val="clear" w:color="auto" w:fill="auto"/>
            <w:vAlign w:val="center"/>
          </w:tcPr>
          <w:p>
            <w:pPr>
              <w:widowControl/>
              <w:adjustRightInd w:val="0"/>
              <w:snapToGrid w:val="0"/>
              <w:jc w:val="center"/>
              <w:outlineLvl w:val="0"/>
              <w:rPr>
                <w:rFonts w:eastAsia="仿宋_GB2312"/>
                <w:sz w:val="24"/>
                <w:szCs w:val="24"/>
              </w:rPr>
            </w:pPr>
          </w:p>
        </w:tc>
      </w:tr>
    </w:tbl>
    <w:p>
      <w:pPr>
        <w:spacing w:line="360" w:lineRule="auto"/>
        <w:jc w:val="left"/>
        <w:rPr>
          <w:rFonts w:eastAsia="仿宋_GB2312"/>
          <w:sz w:val="24"/>
        </w:rPr>
      </w:pPr>
      <w:r>
        <w:rPr>
          <w:rFonts w:eastAsia="仿宋_GB2312"/>
          <w:sz w:val="24"/>
        </w:rPr>
        <w:br w:type="page"/>
      </w:r>
    </w:p>
    <w:p>
      <w:pPr>
        <w:spacing w:line="360" w:lineRule="auto"/>
        <w:jc w:val="left"/>
        <w:rPr>
          <w:rFonts w:eastAsia="仿宋_GB2312"/>
          <w:b/>
          <w:sz w:val="24"/>
        </w:rPr>
      </w:pPr>
      <w:r>
        <w:rPr>
          <w:rFonts w:hint="eastAsia" w:eastAsia="仿宋_GB2312"/>
          <w:b/>
          <w:sz w:val="24"/>
        </w:rPr>
        <w:t>附件2-5：</w:t>
      </w:r>
    </w:p>
    <w:p>
      <w:pPr>
        <w:spacing w:line="360" w:lineRule="auto"/>
        <w:jc w:val="center"/>
        <w:rPr>
          <w:b/>
          <w:sz w:val="36"/>
          <w:szCs w:val="36"/>
          <w:lang w:val="zh-CN"/>
        </w:rPr>
      </w:pPr>
      <w:r>
        <w:rPr>
          <w:rFonts w:hint="eastAsia"/>
          <w:b/>
          <w:sz w:val="36"/>
          <w:szCs w:val="36"/>
          <w:lang w:val="zh-CN"/>
        </w:rPr>
        <w:t>众创空间服务团队情况表</w:t>
      </w:r>
    </w:p>
    <w:tbl>
      <w:tblPr>
        <w:tblStyle w:val="4"/>
        <w:tblW w:w="5000" w:type="pct"/>
        <w:tblInd w:w="0" w:type="dxa"/>
        <w:tblLayout w:type="autofit"/>
        <w:tblCellMar>
          <w:top w:w="0" w:type="dxa"/>
          <w:left w:w="108" w:type="dxa"/>
          <w:bottom w:w="0" w:type="dxa"/>
          <w:right w:w="108" w:type="dxa"/>
        </w:tblCellMar>
      </w:tblPr>
      <w:tblGrid>
        <w:gridCol w:w="686"/>
        <w:gridCol w:w="1548"/>
        <w:gridCol w:w="1417"/>
        <w:gridCol w:w="1559"/>
        <w:gridCol w:w="2268"/>
        <w:gridCol w:w="1843"/>
        <w:gridCol w:w="2268"/>
        <w:gridCol w:w="2585"/>
      </w:tblGrid>
      <w:tr>
        <w:tblPrEx>
          <w:tblCellMar>
            <w:top w:w="0" w:type="dxa"/>
            <w:left w:w="108" w:type="dxa"/>
            <w:bottom w:w="0" w:type="dxa"/>
            <w:right w:w="108" w:type="dxa"/>
          </w:tblCellMar>
        </w:tblPrEx>
        <w:trPr>
          <w:trHeight w:val="780" w:hRule="atLeast"/>
        </w:trPr>
        <w:tc>
          <w:tcPr>
            <w:tcW w:w="2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姓名</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年龄</w:t>
            </w:r>
          </w:p>
        </w:tc>
        <w:tc>
          <w:tcPr>
            <w:tcW w:w="55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职务</w:t>
            </w:r>
          </w:p>
        </w:tc>
        <w:tc>
          <w:tcPr>
            <w:tcW w:w="80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学历学位</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所学专业</w:t>
            </w:r>
          </w:p>
        </w:tc>
        <w:tc>
          <w:tcPr>
            <w:tcW w:w="80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负责管理事项</w:t>
            </w:r>
          </w:p>
        </w:tc>
        <w:tc>
          <w:tcPr>
            <w:tcW w:w="91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创业、投融资、企业管理等经验或创业服务相关培训情况</w:t>
            </w:r>
          </w:p>
        </w:tc>
      </w:tr>
      <w:tr>
        <w:tblPrEx>
          <w:tblCellMar>
            <w:top w:w="0" w:type="dxa"/>
            <w:left w:w="108" w:type="dxa"/>
            <w:bottom w:w="0" w:type="dxa"/>
            <w:right w:w="108" w:type="dxa"/>
          </w:tblCellMar>
        </w:tblPrEx>
        <w:trPr>
          <w:trHeight w:val="480" w:hRule="atLeast"/>
        </w:trPr>
        <w:tc>
          <w:tcPr>
            <w:tcW w:w="24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54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80" w:hRule="atLeast"/>
        </w:trPr>
        <w:tc>
          <w:tcPr>
            <w:tcW w:w="24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54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80" w:hRule="atLeast"/>
        </w:trPr>
        <w:tc>
          <w:tcPr>
            <w:tcW w:w="24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54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80" w:hRule="atLeast"/>
        </w:trPr>
        <w:tc>
          <w:tcPr>
            <w:tcW w:w="24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4</w:t>
            </w:r>
          </w:p>
        </w:tc>
        <w:tc>
          <w:tcPr>
            <w:tcW w:w="54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80" w:hRule="atLeast"/>
        </w:trPr>
        <w:tc>
          <w:tcPr>
            <w:tcW w:w="24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5</w:t>
            </w:r>
          </w:p>
        </w:tc>
        <w:tc>
          <w:tcPr>
            <w:tcW w:w="54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80" w:hRule="atLeast"/>
        </w:trPr>
        <w:tc>
          <w:tcPr>
            <w:tcW w:w="24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54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5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0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8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其中：专职服务人员合计：  人</w:t>
            </w:r>
          </w:p>
        </w:tc>
      </w:tr>
      <w:tr>
        <w:tblPrEx>
          <w:tblCellMar>
            <w:top w:w="0" w:type="dxa"/>
            <w:left w:w="108" w:type="dxa"/>
            <w:bottom w:w="0" w:type="dxa"/>
            <w:right w:w="108" w:type="dxa"/>
          </w:tblCellMar>
        </w:tblPrEx>
        <w:trPr>
          <w:trHeight w:val="48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其中：接受专业培训的专职服务人员合计：  人</w:t>
            </w:r>
          </w:p>
        </w:tc>
      </w:tr>
    </w:tbl>
    <w:p>
      <w:pPr>
        <w:spacing w:line="360" w:lineRule="auto"/>
        <w:jc w:val="left"/>
        <w:rPr>
          <w:rFonts w:eastAsia="仿宋_GB2312"/>
          <w:b/>
          <w:sz w:val="24"/>
        </w:rPr>
      </w:pPr>
      <w:r>
        <w:rPr>
          <w:rFonts w:eastAsia="仿宋_GB2312"/>
          <w:sz w:val="24"/>
        </w:rPr>
        <w:br w:type="page"/>
      </w:r>
    </w:p>
    <w:p>
      <w:pPr>
        <w:spacing w:line="360" w:lineRule="auto"/>
        <w:jc w:val="left"/>
        <w:rPr>
          <w:rFonts w:eastAsia="仿宋_GB2312"/>
          <w:b/>
          <w:sz w:val="24"/>
        </w:rPr>
      </w:pPr>
      <w:r>
        <w:rPr>
          <w:rFonts w:hint="eastAsia" w:eastAsia="仿宋_GB2312"/>
          <w:b/>
          <w:sz w:val="24"/>
        </w:rPr>
        <w:t>附件2-6：</w:t>
      </w:r>
    </w:p>
    <w:p>
      <w:pPr>
        <w:spacing w:line="360" w:lineRule="auto"/>
        <w:jc w:val="center"/>
        <w:rPr>
          <w:b/>
          <w:color w:val="FF0000"/>
          <w:sz w:val="36"/>
          <w:szCs w:val="36"/>
          <w:lang w:val="zh-CN"/>
        </w:rPr>
      </w:pPr>
      <w:r>
        <w:rPr>
          <w:rFonts w:hint="eastAsia"/>
          <w:b/>
          <w:sz w:val="36"/>
          <w:szCs w:val="36"/>
          <w:lang w:val="zh-CN"/>
        </w:rPr>
        <w:t>考核期间众创空间创业导师签约情况表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509"/>
        <w:gridCol w:w="2815"/>
        <w:gridCol w:w="2815"/>
        <w:gridCol w:w="2815"/>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2"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88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姓名</w:t>
            </w:r>
          </w:p>
        </w:tc>
        <w:tc>
          <w:tcPr>
            <w:tcW w:w="993" w:type="pct"/>
            <w:vAlign w:val="center"/>
          </w:tcPr>
          <w:p>
            <w:pPr>
              <w:widowControl/>
              <w:adjustRightInd w:val="0"/>
              <w:snapToGrid w:val="0"/>
              <w:jc w:val="center"/>
              <w:outlineLvl w:val="0"/>
              <w:rPr>
                <w:rFonts w:eastAsia="仿宋_GB2312"/>
                <w:sz w:val="24"/>
                <w:szCs w:val="24"/>
              </w:rPr>
            </w:pPr>
            <w:r>
              <w:rPr>
                <w:rFonts w:hint="eastAsia" w:eastAsia="仿宋_GB2312"/>
                <w:sz w:val="24"/>
                <w:szCs w:val="24"/>
              </w:rPr>
              <w:t>所在单位</w:t>
            </w:r>
          </w:p>
        </w:tc>
        <w:tc>
          <w:tcPr>
            <w:tcW w:w="993" w:type="pct"/>
            <w:vAlign w:val="center"/>
          </w:tcPr>
          <w:p>
            <w:pPr>
              <w:widowControl/>
              <w:adjustRightInd w:val="0"/>
              <w:snapToGrid w:val="0"/>
              <w:jc w:val="center"/>
              <w:outlineLvl w:val="0"/>
              <w:rPr>
                <w:rFonts w:eastAsia="仿宋_GB2312"/>
                <w:sz w:val="24"/>
                <w:szCs w:val="24"/>
              </w:rPr>
            </w:pPr>
            <w:r>
              <w:rPr>
                <w:rFonts w:hint="eastAsia" w:eastAsia="仿宋_GB2312"/>
                <w:sz w:val="24"/>
                <w:szCs w:val="24"/>
              </w:rPr>
              <w:t>职务</w:t>
            </w:r>
          </w:p>
        </w:tc>
        <w:tc>
          <w:tcPr>
            <w:tcW w:w="99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服务领域</w:t>
            </w:r>
          </w:p>
        </w:tc>
        <w:tc>
          <w:tcPr>
            <w:tcW w:w="84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2"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88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93" w:type="pct"/>
            <w:vAlign w:val="center"/>
          </w:tcPr>
          <w:p>
            <w:pPr>
              <w:widowControl/>
              <w:adjustRightInd w:val="0"/>
              <w:snapToGrid w:val="0"/>
              <w:jc w:val="center"/>
              <w:outlineLvl w:val="0"/>
              <w:rPr>
                <w:rFonts w:eastAsia="仿宋_GB2312"/>
                <w:sz w:val="24"/>
                <w:szCs w:val="24"/>
              </w:rPr>
            </w:pPr>
          </w:p>
        </w:tc>
        <w:tc>
          <w:tcPr>
            <w:tcW w:w="993" w:type="pct"/>
            <w:vAlign w:val="center"/>
          </w:tcPr>
          <w:p>
            <w:pPr>
              <w:widowControl/>
              <w:adjustRightInd w:val="0"/>
              <w:snapToGrid w:val="0"/>
              <w:jc w:val="center"/>
              <w:outlineLvl w:val="0"/>
              <w:rPr>
                <w:rFonts w:eastAsia="仿宋_GB2312"/>
                <w:sz w:val="24"/>
                <w:szCs w:val="24"/>
              </w:rPr>
            </w:pPr>
          </w:p>
        </w:tc>
        <w:tc>
          <w:tcPr>
            <w:tcW w:w="99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4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2"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88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93" w:type="pct"/>
            <w:vAlign w:val="center"/>
          </w:tcPr>
          <w:p>
            <w:pPr>
              <w:widowControl/>
              <w:adjustRightInd w:val="0"/>
              <w:snapToGrid w:val="0"/>
              <w:jc w:val="center"/>
              <w:outlineLvl w:val="0"/>
              <w:rPr>
                <w:rFonts w:eastAsia="仿宋_GB2312"/>
                <w:sz w:val="24"/>
                <w:szCs w:val="24"/>
              </w:rPr>
            </w:pPr>
          </w:p>
        </w:tc>
        <w:tc>
          <w:tcPr>
            <w:tcW w:w="993" w:type="pct"/>
            <w:vAlign w:val="center"/>
          </w:tcPr>
          <w:p>
            <w:pPr>
              <w:widowControl/>
              <w:adjustRightInd w:val="0"/>
              <w:snapToGrid w:val="0"/>
              <w:jc w:val="center"/>
              <w:outlineLvl w:val="0"/>
              <w:rPr>
                <w:rFonts w:eastAsia="仿宋_GB2312"/>
                <w:sz w:val="24"/>
                <w:szCs w:val="24"/>
              </w:rPr>
            </w:pPr>
          </w:p>
        </w:tc>
        <w:tc>
          <w:tcPr>
            <w:tcW w:w="99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4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2"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88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93" w:type="pct"/>
            <w:vAlign w:val="center"/>
          </w:tcPr>
          <w:p>
            <w:pPr>
              <w:widowControl/>
              <w:adjustRightInd w:val="0"/>
              <w:snapToGrid w:val="0"/>
              <w:jc w:val="center"/>
              <w:outlineLvl w:val="0"/>
              <w:rPr>
                <w:rFonts w:eastAsia="仿宋_GB2312"/>
                <w:sz w:val="24"/>
                <w:szCs w:val="24"/>
              </w:rPr>
            </w:pPr>
          </w:p>
        </w:tc>
        <w:tc>
          <w:tcPr>
            <w:tcW w:w="993" w:type="pct"/>
            <w:vAlign w:val="center"/>
          </w:tcPr>
          <w:p>
            <w:pPr>
              <w:widowControl/>
              <w:adjustRightInd w:val="0"/>
              <w:snapToGrid w:val="0"/>
              <w:jc w:val="center"/>
              <w:outlineLvl w:val="0"/>
              <w:rPr>
                <w:rFonts w:eastAsia="仿宋_GB2312"/>
                <w:sz w:val="24"/>
                <w:szCs w:val="24"/>
              </w:rPr>
            </w:pPr>
          </w:p>
        </w:tc>
        <w:tc>
          <w:tcPr>
            <w:tcW w:w="99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4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2" w:type="pct"/>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885"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993" w:type="pct"/>
            <w:vAlign w:val="center"/>
          </w:tcPr>
          <w:p>
            <w:pPr>
              <w:widowControl/>
              <w:adjustRightInd w:val="0"/>
              <w:snapToGrid w:val="0"/>
              <w:jc w:val="center"/>
              <w:outlineLvl w:val="0"/>
              <w:rPr>
                <w:rFonts w:eastAsia="仿宋_GB2312"/>
                <w:sz w:val="24"/>
                <w:szCs w:val="24"/>
              </w:rPr>
            </w:pPr>
          </w:p>
        </w:tc>
        <w:tc>
          <w:tcPr>
            <w:tcW w:w="993" w:type="pct"/>
            <w:vAlign w:val="center"/>
          </w:tcPr>
          <w:p>
            <w:pPr>
              <w:widowControl/>
              <w:adjustRightInd w:val="0"/>
              <w:snapToGrid w:val="0"/>
              <w:jc w:val="center"/>
              <w:outlineLvl w:val="0"/>
              <w:rPr>
                <w:rFonts w:eastAsia="仿宋_GB2312"/>
                <w:sz w:val="24"/>
                <w:szCs w:val="24"/>
              </w:rPr>
            </w:pPr>
          </w:p>
        </w:tc>
        <w:tc>
          <w:tcPr>
            <w:tcW w:w="993"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44" w:type="pct"/>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bl>
    <w:p>
      <w:pPr>
        <w:spacing w:line="360" w:lineRule="auto"/>
        <w:jc w:val="left"/>
        <w:rPr>
          <w:rFonts w:eastAsia="仿宋_GB2312"/>
          <w:b/>
          <w:sz w:val="24"/>
        </w:rPr>
      </w:pPr>
      <w:r>
        <w:rPr>
          <w:b/>
          <w:sz w:val="36"/>
          <w:szCs w:val="36"/>
          <w:lang w:val="zh-CN"/>
        </w:rPr>
        <w:br w:type="page"/>
      </w:r>
      <w:r>
        <w:rPr>
          <w:rFonts w:hint="eastAsia" w:eastAsia="仿宋_GB2312"/>
          <w:b/>
          <w:sz w:val="24"/>
        </w:rPr>
        <w:t>附件2-7：</w:t>
      </w:r>
    </w:p>
    <w:p>
      <w:pPr>
        <w:spacing w:line="360" w:lineRule="auto"/>
        <w:jc w:val="center"/>
        <w:rPr>
          <w:rFonts w:eastAsia="仿宋_GB2312"/>
          <w:sz w:val="24"/>
        </w:rPr>
      </w:pPr>
      <w:r>
        <w:rPr>
          <w:rFonts w:hint="eastAsia"/>
          <w:b/>
          <w:sz w:val="36"/>
          <w:szCs w:val="36"/>
          <w:lang w:val="zh-CN"/>
        </w:rPr>
        <w:t>考核期间众创空间开展创新创业活动情况表</w:t>
      </w:r>
    </w:p>
    <w:tbl>
      <w:tblPr>
        <w:tblStyle w:val="4"/>
        <w:tblW w:w="5000" w:type="pct"/>
        <w:tblInd w:w="0" w:type="dxa"/>
        <w:tblLayout w:type="autofit"/>
        <w:tblCellMar>
          <w:top w:w="0" w:type="dxa"/>
          <w:left w:w="108" w:type="dxa"/>
          <w:bottom w:w="0" w:type="dxa"/>
          <w:right w:w="108" w:type="dxa"/>
        </w:tblCellMar>
      </w:tblPr>
      <w:tblGrid>
        <w:gridCol w:w="828"/>
        <w:gridCol w:w="2325"/>
        <w:gridCol w:w="2163"/>
        <w:gridCol w:w="2463"/>
        <w:gridCol w:w="2415"/>
        <w:gridCol w:w="1979"/>
        <w:gridCol w:w="2001"/>
      </w:tblGrid>
      <w:tr>
        <w:tblPrEx>
          <w:tblCellMar>
            <w:top w:w="0" w:type="dxa"/>
            <w:left w:w="108" w:type="dxa"/>
            <w:bottom w:w="0" w:type="dxa"/>
            <w:right w:w="108" w:type="dxa"/>
          </w:tblCellMar>
        </w:tblPrEx>
        <w:trPr>
          <w:trHeight w:val="435" w:hRule="atLeast"/>
        </w:trPr>
        <w:tc>
          <w:tcPr>
            <w:tcW w:w="2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820"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活动类型</w:t>
            </w:r>
          </w:p>
        </w:tc>
        <w:tc>
          <w:tcPr>
            <w:tcW w:w="763"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活动内容</w:t>
            </w:r>
          </w:p>
        </w:tc>
        <w:tc>
          <w:tcPr>
            <w:tcW w:w="869"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活动日期（期间）</w:t>
            </w:r>
          </w:p>
        </w:tc>
        <w:tc>
          <w:tcPr>
            <w:tcW w:w="85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活动地点</w:t>
            </w:r>
          </w:p>
        </w:tc>
        <w:tc>
          <w:tcPr>
            <w:tcW w:w="698"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活动人数</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备注</w:t>
            </w:r>
          </w:p>
        </w:tc>
      </w:tr>
      <w:tr>
        <w:tblPrEx>
          <w:tblCellMar>
            <w:top w:w="0" w:type="dxa"/>
            <w:left w:w="108" w:type="dxa"/>
            <w:bottom w:w="0" w:type="dxa"/>
            <w:right w:w="108" w:type="dxa"/>
          </w:tblCellMar>
        </w:tblPrEx>
        <w:trPr>
          <w:trHeight w:val="435" w:hRule="atLeast"/>
        </w:trPr>
        <w:tc>
          <w:tcPr>
            <w:tcW w:w="29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8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6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6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5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9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35" w:hRule="atLeast"/>
        </w:trPr>
        <w:tc>
          <w:tcPr>
            <w:tcW w:w="29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8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6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6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5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9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35" w:hRule="atLeast"/>
        </w:trPr>
        <w:tc>
          <w:tcPr>
            <w:tcW w:w="292"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8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6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6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5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9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35" w:hRule="atLeast"/>
        </w:trPr>
        <w:tc>
          <w:tcPr>
            <w:tcW w:w="292"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w:t>
            </w:r>
          </w:p>
        </w:tc>
        <w:tc>
          <w:tcPr>
            <w:tcW w:w="8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6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6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85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69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70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bl>
    <w:p>
      <w:pPr>
        <w:spacing w:line="360" w:lineRule="auto"/>
        <w:jc w:val="left"/>
        <w:rPr>
          <w:rFonts w:eastAsia="仿宋_GB2312"/>
          <w:b/>
          <w:sz w:val="24"/>
        </w:rPr>
      </w:pPr>
      <w:r>
        <w:rPr>
          <w:rFonts w:hint="eastAsia" w:eastAsia="仿宋_GB2312"/>
          <w:sz w:val="24"/>
        </w:rPr>
        <w:t>活动</w:t>
      </w:r>
      <w:r>
        <w:rPr>
          <w:rFonts w:hint="eastAsia" w:eastAsia="仿宋_GB2312"/>
          <w:sz w:val="24"/>
          <w:szCs w:val="24"/>
        </w:rPr>
        <w:t>类型</w:t>
      </w:r>
      <w:r>
        <w:rPr>
          <w:rFonts w:hint="eastAsia" w:eastAsia="仿宋_GB2312"/>
          <w:sz w:val="24"/>
        </w:rPr>
        <w:t>：包括创业教育培训、项目路演、创业沙龙、创业大赛、资源对接会、市场对接会等。</w:t>
      </w:r>
      <w:r>
        <w:rPr>
          <w:rFonts w:eastAsia="仿宋_GB2312"/>
          <w:b/>
          <w:sz w:val="24"/>
        </w:rPr>
        <w:br w:type="page"/>
      </w:r>
    </w:p>
    <w:p>
      <w:pPr>
        <w:spacing w:line="360" w:lineRule="auto"/>
        <w:jc w:val="left"/>
        <w:rPr>
          <w:rFonts w:eastAsia="仿宋_GB2312"/>
          <w:b/>
          <w:sz w:val="24"/>
        </w:rPr>
      </w:pPr>
      <w:r>
        <w:rPr>
          <w:rFonts w:hint="eastAsia" w:eastAsia="仿宋_GB2312"/>
          <w:b/>
          <w:sz w:val="24"/>
        </w:rPr>
        <w:t>附件2-8：</w:t>
      </w:r>
    </w:p>
    <w:p>
      <w:pPr>
        <w:spacing w:line="360" w:lineRule="auto"/>
        <w:jc w:val="center"/>
        <w:rPr>
          <w:b/>
          <w:sz w:val="36"/>
          <w:szCs w:val="36"/>
          <w:lang w:val="zh-CN"/>
        </w:rPr>
      </w:pPr>
      <w:r>
        <w:rPr>
          <w:rFonts w:hint="eastAsia"/>
          <w:b/>
          <w:sz w:val="36"/>
          <w:szCs w:val="36"/>
          <w:lang w:val="zh-CN"/>
        </w:rPr>
        <w:t>考核期间众创空间独立发起或联合发起创客项目投资基金情况表</w:t>
      </w:r>
    </w:p>
    <w:p>
      <w:pPr>
        <w:spacing w:line="360" w:lineRule="auto"/>
        <w:jc w:val="right"/>
        <w:rPr>
          <w:b/>
          <w:sz w:val="36"/>
          <w:szCs w:val="36"/>
          <w:lang w:val="zh-CN"/>
        </w:rPr>
      </w:pPr>
      <w:r>
        <w:rPr>
          <w:rFonts w:hint="eastAsia" w:eastAsia="仿宋_GB2312"/>
          <w:sz w:val="24"/>
        </w:rPr>
        <w:t>金额单位：万元</w:t>
      </w:r>
    </w:p>
    <w:tbl>
      <w:tblPr>
        <w:tblStyle w:val="4"/>
        <w:tblW w:w="14200" w:type="dxa"/>
        <w:tblInd w:w="93" w:type="dxa"/>
        <w:tblLayout w:type="autofit"/>
        <w:tblCellMar>
          <w:top w:w="0" w:type="dxa"/>
          <w:left w:w="108" w:type="dxa"/>
          <w:bottom w:w="0" w:type="dxa"/>
          <w:right w:w="108" w:type="dxa"/>
        </w:tblCellMar>
      </w:tblPr>
      <w:tblGrid>
        <w:gridCol w:w="678"/>
        <w:gridCol w:w="1889"/>
        <w:gridCol w:w="1559"/>
        <w:gridCol w:w="1276"/>
        <w:gridCol w:w="1276"/>
        <w:gridCol w:w="1559"/>
        <w:gridCol w:w="1701"/>
        <w:gridCol w:w="1701"/>
        <w:gridCol w:w="1297"/>
        <w:gridCol w:w="1264"/>
      </w:tblGrid>
      <w:tr>
        <w:tblPrEx>
          <w:tblCellMar>
            <w:top w:w="0" w:type="dxa"/>
            <w:left w:w="108" w:type="dxa"/>
            <w:bottom w:w="0" w:type="dxa"/>
            <w:right w:w="108" w:type="dxa"/>
          </w:tblCellMar>
        </w:tblPrEx>
        <w:trPr>
          <w:trHeight w:val="645" w:hRule="atLeast"/>
        </w:trPr>
        <w:tc>
          <w:tcPr>
            <w:tcW w:w="6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序号</w:t>
            </w:r>
          </w:p>
        </w:tc>
        <w:tc>
          <w:tcPr>
            <w:tcW w:w="18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创客项目投资基金设立方式</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创客项目投资基金管理单位名称</w:t>
            </w: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独自发起情况下</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联合发起情况下</w:t>
            </w:r>
          </w:p>
        </w:tc>
        <w:tc>
          <w:tcPr>
            <w:tcW w:w="2998"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项目投资资金到位情况</w:t>
            </w:r>
          </w:p>
        </w:tc>
        <w:tc>
          <w:tcPr>
            <w:tcW w:w="12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备注</w:t>
            </w:r>
          </w:p>
        </w:tc>
      </w:tr>
      <w:tr>
        <w:tblPrEx>
          <w:tblCellMar>
            <w:top w:w="0" w:type="dxa"/>
            <w:left w:w="108" w:type="dxa"/>
            <w:bottom w:w="0" w:type="dxa"/>
            <w:right w:w="108" w:type="dxa"/>
          </w:tblCellMar>
        </w:tblPrEx>
        <w:trPr>
          <w:trHeight w:val="645" w:hRule="atLeast"/>
        </w:trPr>
        <w:tc>
          <w:tcPr>
            <w:tcW w:w="67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outlineLvl w:val="0"/>
              <w:rPr>
                <w:rFonts w:eastAsia="仿宋_GB2312"/>
                <w:sz w:val="24"/>
                <w:szCs w:val="24"/>
              </w:rPr>
            </w:pPr>
          </w:p>
        </w:tc>
        <w:tc>
          <w:tcPr>
            <w:tcW w:w="188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outlineLvl w:val="0"/>
              <w:rPr>
                <w:rFonts w:eastAsia="仿宋_GB2312"/>
                <w:sz w:val="24"/>
                <w:szCs w:val="24"/>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outlineLvl w:val="0"/>
              <w:rPr>
                <w:rFonts w:eastAsia="仿宋_GB2312"/>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决议发起时间</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决议发起金额</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协议签订日期</w:t>
            </w:r>
          </w:p>
        </w:tc>
        <w:tc>
          <w:tcPr>
            <w:tcW w:w="1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协议项目投资资金金额</w:t>
            </w:r>
          </w:p>
        </w:tc>
        <w:tc>
          <w:tcPr>
            <w:tcW w:w="1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到位时间</w:t>
            </w:r>
          </w:p>
        </w:tc>
        <w:tc>
          <w:tcPr>
            <w:tcW w:w="129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sz w:val="24"/>
                <w:szCs w:val="24"/>
              </w:rPr>
            </w:pPr>
            <w:r>
              <w:rPr>
                <w:rFonts w:hint="eastAsia" w:eastAsia="仿宋_GB2312"/>
                <w:sz w:val="24"/>
                <w:szCs w:val="24"/>
              </w:rPr>
              <w:t>到位金额</w:t>
            </w:r>
          </w:p>
        </w:tc>
        <w:tc>
          <w:tcPr>
            <w:tcW w:w="1264"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center"/>
              <w:outlineLvl w:val="0"/>
              <w:rPr>
                <w:rFonts w:eastAsia="仿宋_GB2312"/>
                <w:sz w:val="24"/>
                <w:szCs w:val="24"/>
              </w:rPr>
            </w:pP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1</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2</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3</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4</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5</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6</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7</w:t>
            </w:r>
          </w:p>
        </w:tc>
        <w:tc>
          <w:tcPr>
            <w:tcW w:w="188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sz w:val="24"/>
                <w:szCs w:val="24"/>
              </w:rPr>
            </w:pPr>
            <w:r>
              <w:rPr>
                <w:rFonts w:hint="eastAsia" w:eastAsia="仿宋_GB2312"/>
                <w:sz w:val="24"/>
                <w:szCs w:val="24"/>
              </w:rPr>
              <w:t>　</w:t>
            </w:r>
          </w:p>
        </w:tc>
      </w:tr>
      <w:tr>
        <w:tblPrEx>
          <w:tblCellMar>
            <w:top w:w="0" w:type="dxa"/>
            <w:left w:w="108" w:type="dxa"/>
            <w:bottom w:w="0" w:type="dxa"/>
            <w:right w:w="108" w:type="dxa"/>
          </w:tblCellMar>
        </w:tblPrEx>
        <w:trPr>
          <w:trHeight w:val="465" w:hRule="atLeast"/>
        </w:trPr>
        <w:tc>
          <w:tcPr>
            <w:tcW w:w="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w:t>
            </w:r>
          </w:p>
        </w:tc>
        <w:tc>
          <w:tcPr>
            <w:tcW w:w="188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合计</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b/>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xml:space="preserve">                 -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w:t>
            </w:r>
          </w:p>
        </w:tc>
        <w:tc>
          <w:tcPr>
            <w:tcW w:w="129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xml:space="preserve">                 -   </w:t>
            </w:r>
          </w:p>
        </w:tc>
        <w:tc>
          <w:tcPr>
            <w:tcW w:w="126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outlineLvl w:val="0"/>
              <w:rPr>
                <w:rFonts w:eastAsia="仿宋_GB2312"/>
                <w:b/>
                <w:sz w:val="24"/>
                <w:szCs w:val="24"/>
              </w:rPr>
            </w:pPr>
            <w:r>
              <w:rPr>
                <w:rFonts w:hint="eastAsia" w:eastAsia="仿宋_GB2312"/>
                <w:b/>
                <w:sz w:val="24"/>
                <w:szCs w:val="24"/>
              </w:rPr>
              <w:t>　</w:t>
            </w:r>
          </w:p>
        </w:tc>
      </w:tr>
    </w:tbl>
    <w:p>
      <w:pPr>
        <w:spacing w:line="360" w:lineRule="auto"/>
        <w:jc w:val="left"/>
        <w:rPr>
          <w:rFonts w:eastAsia="仿宋_GB2312"/>
          <w:sz w:val="24"/>
        </w:rPr>
      </w:pPr>
      <w:r>
        <w:rPr>
          <w:rFonts w:hint="eastAsia" w:eastAsia="仿宋_GB2312"/>
          <w:sz w:val="24"/>
        </w:rPr>
        <w:t>注：创客项目投资基金设立方式：填写独自发起、联合发起。</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120590"/>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5</w:t>
        </w:r>
        <w:r>
          <w:fldChar w:fldCharType="end"/>
        </w:r>
        <w:r>
          <w:rPr>
            <w:rFonts w:hint="eastAsia"/>
          </w:rPr>
          <w:t>-</w:t>
        </w:r>
      </w:p>
    </w:sdtContent>
  </w:sdt>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w:t>
    </w:r>
    <w:sdt>
      <w:sdtPr>
        <w:id w:val="-509601077"/>
        <w:docPartObj>
          <w:docPartGallery w:val="autotext"/>
        </w:docPartObj>
      </w:sdtPr>
      <w:sdtContent>
        <w:r>
          <w:fldChar w:fldCharType="begin"/>
        </w:r>
        <w:r>
          <w:instrText xml:space="preserve">PAGE   \* MERGEFORMAT</w:instrText>
        </w:r>
        <w:r>
          <w:fldChar w:fldCharType="separate"/>
        </w:r>
        <w:r>
          <w:rPr>
            <w:lang w:val="zh-CN"/>
          </w:rPr>
          <w:t>-</w:t>
        </w:r>
        <w:r>
          <w:t xml:space="preserve"> 4 -</w:t>
        </w:r>
        <w:r>
          <w:fldChar w:fldCharType="end"/>
        </w:r>
        <w:r>
          <w:rPr>
            <w:rFonts w:hint="eastAsia"/>
          </w:rPr>
          <w:t>-</w:t>
        </w:r>
      </w:sdtContent>
    </w:sdt>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23"/>
    <w:rsid w:val="00030416"/>
    <w:rsid w:val="00096016"/>
    <w:rsid w:val="000B641B"/>
    <w:rsid w:val="000E6B64"/>
    <w:rsid w:val="00124C92"/>
    <w:rsid w:val="00156B5D"/>
    <w:rsid w:val="00157FDE"/>
    <w:rsid w:val="00173301"/>
    <w:rsid w:val="001D1254"/>
    <w:rsid w:val="001D7995"/>
    <w:rsid w:val="00205621"/>
    <w:rsid w:val="00230E37"/>
    <w:rsid w:val="00242A88"/>
    <w:rsid w:val="00261715"/>
    <w:rsid w:val="002846E5"/>
    <w:rsid w:val="0029302E"/>
    <w:rsid w:val="002B7E13"/>
    <w:rsid w:val="00346FC4"/>
    <w:rsid w:val="003577AD"/>
    <w:rsid w:val="00365AB5"/>
    <w:rsid w:val="003723BE"/>
    <w:rsid w:val="003F55F7"/>
    <w:rsid w:val="00404435"/>
    <w:rsid w:val="005C12DC"/>
    <w:rsid w:val="005D005C"/>
    <w:rsid w:val="005E5169"/>
    <w:rsid w:val="005F69DF"/>
    <w:rsid w:val="00613AD9"/>
    <w:rsid w:val="006269E6"/>
    <w:rsid w:val="0066255A"/>
    <w:rsid w:val="006B3961"/>
    <w:rsid w:val="00793F15"/>
    <w:rsid w:val="007A2203"/>
    <w:rsid w:val="007F6230"/>
    <w:rsid w:val="00815FB4"/>
    <w:rsid w:val="00835693"/>
    <w:rsid w:val="00845FE4"/>
    <w:rsid w:val="009066E3"/>
    <w:rsid w:val="00945ECF"/>
    <w:rsid w:val="00972112"/>
    <w:rsid w:val="009A00E2"/>
    <w:rsid w:val="009C221A"/>
    <w:rsid w:val="00A21401"/>
    <w:rsid w:val="00AA2DC2"/>
    <w:rsid w:val="00AF1DE3"/>
    <w:rsid w:val="00B010B2"/>
    <w:rsid w:val="00B01E55"/>
    <w:rsid w:val="00B26266"/>
    <w:rsid w:val="00B2643F"/>
    <w:rsid w:val="00B51668"/>
    <w:rsid w:val="00B847C7"/>
    <w:rsid w:val="00BD0A23"/>
    <w:rsid w:val="00BF4EED"/>
    <w:rsid w:val="00D65932"/>
    <w:rsid w:val="00DB65D3"/>
    <w:rsid w:val="00E031EF"/>
    <w:rsid w:val="00E54AA4"/>
    <w:rsid w:val="00E87190"/>
    <w:rsid w:val="00EC3543"/>
    <w:rsid w:val="00F26CA8"/>
    <w:rsid w:val="00F2775A"/>
    <w:rsid w:val="5DCA0F26"/>
    <w:rsid w:val="5F7A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msolistparagraph"/>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099A8-C08B-46AF-92F7-B88422C7E1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503</Words>
  <Characters>2871</Characters>
  <Lines>23</Lines>
  <Paragraphs>6</Paragraphs>
  <TotalTime>1</TotalTime>
  <ScaleCrop>false</ScaleCrop>
  <LinksUpToDate>false</LinksUpToDate>
  <CharactersWithSpaces>3368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2021-03-12T07:52:00Z</dcterms:created>
  <dc:creator>赖土群</dc:creator>
  <cp:lastModifiedBy>都市夜归人</cp:lastModifiedBy>
  <dcterms:modified xsi:type="dcterms:W3CDTF">2021-05-17T01:31:53Z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666E7509264645CC8ED7B5A6BAE306DA</vt:lpwstr>
  </property>
</Properties>
</file>