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7D" w:rsidRDefault="00925C7D" w:rsidP="00E33A1A">
      <w:pPr>
        <w:spacing w:line="660" w:lineRule="exact"/>
        <w:ind w:firstLineChars="200" w:firstLine="640"/>
        <w:jc w:val="left"/>
        <w:rPr>
          <w:rFonts w:ascii="仿宋" w:eastAsia="仿宋" w:hAnsi="仿宋"/>
          <w:sz w:val="32"/>
          <w:szCs w:val="32"/>
        </w:rPr>
      </w:pPr>
      <w:bookmarkStart w:id="0" w:name="_GoBack"/>
      <w:bookmarkEnd w:id="0"/>
    </w:p>
    <w:p w:rsidR="00FC4D7A" w:rsidRPr="00D90DF4" w:rsidRDefault="00FC4D7A" w:rsidP="00FC4D7A">
      <w:pPr>
        <w:spacing w:line="360" w:lineRule="auto"/>
        <w:jc w:val="left"/>
        <w:rPr>
          <w:rFonts w:ascii="楷体" w:eastAsia="楷体" w:hAnsi="楷体" w:cs="方正小标宋简体"/>
          <w:bCs/>
          <w:sz w:val="32"/>
          <w:szCs w:val="32"/>
        </w:rPr>
      </w:pPr>
      <w:r w:rsidRPr="00D90DF4">
        <w:rPr>
          <w:rFonts w:ascii="楷体" w:eastAsia="楷体" w:hAnsi="楷体" w:cs="方正小标宋简体" w:hint="eastAsia"/>
          <w:bCs/>
          <w:sz w:val="32"/>
          <w:szCs w:val="32"/>
        </w:rPr>
        <w:t>附件1：</w:t>
      </w:r>
    </w:p>
    <w:p w:rsidR="00925C7D" w:rsidRDefault="00925C7D" w:rsidP="00925C7D">
      <w:pPr>
        <w:spacing w:line="360" w:lineRule="auto"/>
        <w:jc w:val="center"/>
        <w:rPr>
          <w:rFonts w:ascii="华文中宋" w:eastAsia="华文中宋" w:hAnsi="华文中宋" w:cs="方正小标宋简体"/>
          <w:bCs/>
          <w:sz w:val="36"/>
          <w:szCs w:val="32"/>
        </w:rPr>
      </w:pPr>
      <w:r>
        <w:rPr>
          <w:rFonts w:ascii="华文中宋" w:eastAsia="华文中宋" w:hAnsi="华文中宋" w:cs="方正小标宋简体" w:hint="eastAsia"/>
          <w:bCs/>
          <w:sz w:val="36"/>
          <w:szCs w:val="32"/>
        </w:rPr>
        <w:t>工信部</w:t>
      </w:r>
      <w:r w:rsidRPr="003B0321">
        <w:rPr>
          <w:rFonts w:ascii="华文中宋" w:eastAsia="华文中宋" w:hAnsi="华文中宋" w:cs="方正小标宋简体" w:hint="eastAsia"/>
          <w:bCs/>
          <w:sz w:val="36"/>
          <w:szCs w:val="32"/>
        </w:rPr>
        <w:t>关于组织推荐2019年</w:t>
      </w:r>
    </w:p>
    <w:p w:rsidR="00925C7D" w:rsidRDefault="00925C7D" w:rsidP="00925C7D">
      <w:pPr>
        <w:spacing w:line="360" w:lineRule="auto"/>
        <w:jc w:val="center"/>
        <w:rPr>
          <w:rFonts w:ascii="华文中宋" w:eastAsia="华文中宋" w:hAnsi="华文中宋" w:cs="方正小标宋简体"/>
          <w:bCs/>
          <w:sz w:val="36"/>
          <w:szCs w:val="32"/>
        </w:rPr>
      </w:pPr>
      <w:r w:rsidRPr="003B0321">
        <w:rPr>
          <w:rFonts w:ascii="华文中宋" w:eastAsia="华文中宋" w:hAnsi="华文中宋" w:cs="方正小标宋简体" w:hint="eastAsia"/>
          <w:bCs/>
          <w:sz w:val="36"/>
          <w:szCs w:val="32"/>
        </w:rPr>
        <w:t>大中小企业融通发展案例的通知</w:t>
      </w:r>
    </w:p>
    <w:p w:rsidR="00925C7D" w:rsidRPr="003B0321" w:rsidRDefault="00925C7D" w:rsidP="00925C7D">
      <w:pPr>
        <w:spacing w:line="360" w:lineRule="auto"/>
        <w:jc w:val="center"/>
        <w:rPr>
          <w:rFonts w:ascii="华文中宋" w:eastAsia="华文中宋" w:hAnsi="华文中宋" w:cs="方正小标宋简体"/>
          <w:bCs/>
          <w:sz w:val="36"/>
          <w:szCs w:val="32"/>
        </w:rPr>
      </w:pPr>
    </w:p>
    <w:p w:rsidR="00925C7D" w:rsidRPr="00F943A8" w:rsidRDefault="00925C7D" w:rsidP="00925C7D">
      <w:pPr>
        <w:adjustRightInd w:val="0"/>
        <w:snapToGrid w:val="0"/>
        <w:spacing w:line="360" w:lineRule="auto"/>
        <w:jc w:val="center"/>
        <w:rPr>
          <w:rFonts w:ascii="Times New Roman" w:eastAsia="黑体-简" w:hAnsi="Times New Roman" w:cs="黑体-简"/>
          <w:bCs/>
          <w:sz w:val="36"/>
          <w:szCs w:val="32"/>
        </w:rPr>
      </w:pPr>
      <w:r w:rsidRPr="00F943A8">
        <w:rPr>
          <w:rFonts w:ascii="Times New Roman" w:eastAsia="仿宋_GB2312" w:hAnsi="Times New Roman" w:cs="仿宋_GB2312" w:hint="eastAsia"/>
          <w:bCs/>
          <w:sz w:val="32"/>
          <w:szCs w:val="32"/>
        </w:rPr>
        <w:t>工企业函〔</w:t>
      </w:r>
      <w:r w:rsidRPr="00F943A8">
        <w:rPr>
          <w:rFonts w:ascii="Times New Roman" w:eastAsia="仿宋_GB2312" w:hAnsi="Times New Roman" w:cs="仿宋_GB2312" w:hint="eastAsia"/>
          <w:bCs/>
          <w:sz w:val="32"/>
          <w:szCs w:val="32"/>
        </w:rPr>
        <w:t>2019</w:t>
      </w:r>
      <w:r w:rsidRPr="00F943A8">
        <w:rPr>
          <w:rFonts w:ascii="Times New Roman" w:eastAsia="仿宋_GB2312" w:hAnsi="Times New Roman" w:cs="仿宋_GB2312" w:hint="eastAsia"/>
          <w:bCs/>
          <w:sz w:val="32"/>
          <w:szCs w:val="32"/>
        </w:rPr>
        <w:t>〕</w:t>
      </w:r>
      <w:r w:rsidRPr="00F943A8">
        <w:rPr>
          <w:rFonts w:ascii="Times New Roman" w:eastAsia="仿宋_GB2312" w:hAnsi="Times New Roman" w:cs="仿宋_GB2312" w:hint="eastAsia"/>
          <w:bCs/>
          <w:sz w:val="32"/>
          <w:szCs w:val="32"/>
        </w:rPr>
        <w:t>438</w:t>
      </w:r>
      <w:r w:rsidRPr="00F943A8">
        <w:rPr>
          <w:rFonts w:ascii="Times New Roman" w:eastAsia="仿宋_GB2312" w:hAnsi="Times New Roman" w:cs="仿宋_GB2312" w:hint="eastAsia"/>
          <w:bCs/>
          <w:sz w:val="32"/>
          <w:szCs w:val="32"/>
        </w:rPr>
        <w:t>号</w:t>
      </w:r>
    </w:p>
    <w:p w:rsidR="00925C7D" w:rsidRPr="00F943A8" w:rsidRDefault="00925C7D" w:rsidP="005E1B5D">
      <w:pPr>
        <w:spacing w:line="540" w:lineRule="exact"/>
        <w:rPr>
          <w:rFonts w:ascii="Times New Roman" w:eastAsia="仿宋_GB2312" w:hAnsi="Times New Roman" w:cs="仿宋_GB2312"/>
          <w:sz w:val="32"/>
          <w:szCs w:val="32"/>
        </w:rPr>
      </w:pPr>
      <w:r w:rsidRPr="00F943A8">
        <w:rPr>
          <w:rFonts w:ascii="Times New Roman" w:eastAsia="仿宋_GB2312" w:hAnsi="Times New Roman" w:cs="仿宋_GB2312" w:hint="eastAsia"/>
          <w:sz w:val="32"/>
          <w:szCs w:val="32"/>
        </w:rPr>
        <w:t>各省、自治区、直辖市及计划单列市、新疆生产建设兵团中小企业主管部门，有关单位：</w:t>
      </w:r>
    </w:p>
    <w:p w:rsidR="00925C7D" w:rsidRPr="00F943A8" w:rsidRDefault="00925C7D" w:rsidP="005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Chars="200" w:firstLine="640"/>
        <w:rPr>
          <w:rFonts w:ascii="Times New Roman" w:eastAsia="仿宋_GB2312" w:hAnsi="Times New Roman"/>
          <w:color w:val="000000"/>
          <w:sz w:val="32"/>
          <w:szCs w:val="32"/>
        </w:rPr>
      </w:pPr>
      <w:r w:rsidRPr="00F943A8">
        <w:rPr>
          <w:rFonts w:ascii="Times New Roman" w:eastAsia="仿宋_GB2312" w:hAnsi="Times New Roman" w:hint="eastAsia"/>
          <w:color w:val="000000"/>
          <w:sz w:val="32"/>
          <w:szCs w:val="32"/>
        </w:rPr>
        <w:t>为</w:t>
      </w:r>
      <w:r w:rsidRPr="00F943A8">
        <w:rPr>
          <w:rFonts w:ascii="Times New Roman" w:eastAsia="仿宋_GB2312" w:hAnsi="Times New Roman" w:cs="仿宋_GB2312" w:hint="eastAsia"/>
          <w:sz w:val="32"/>
          <w:szCs w:val="32"/>
        </w:rPr>
        <w:t>贯彻中办、</w:t>
      </w:r>
      <w:r w:rsidRPr="00F943A8">
        <w:rPr>
          <w:rFonts w:ascii="Times New Roman" w:eastAsia="仿宋_GB2312" w:hAnsi="Times New Roman" w:cs="仿宋_GB2312"/>
          <w:sz w:val="32"/>
          <w:szCs w:val="32"/>
        </w:rPr>
        <w:t>国办《关于促进中小企业健康发展的指导意见》</w:t>
      </w:r>
      <w:r w:rsidRPr="00F943A8">
        <w:rPr>
          <w:rFonts w:ascii="Times New Roman" w:eastAsia="仿宋_GB2312" w:hAnsi="Times New Roman" w:cs="仿宋_GB2312" w:hint="eastAsia"/>
          <w:sz w:val="32"/>
          <w:szCs w:val="32"/>
        </w:rPr>
        <w:t>，落实工业和信息化部、发展改革委、财政部、国资委</w:t>
      </w:r>
      <w:r w:rsidRPr="00F943A8">
        <w:rPr>
          <w:rFonts w:ascii="Times New Roman" w:eastAsia="仿宋_GB2312" w:hAnsi="Times New Roman" w:cs="仿宋_GB2312"/>
          <w:sz w:val="32"/>
          <w:szCs w:val="32"/>
        </w:rPr>
        <w:t>《促进大中小企业融通发展三年行动计划》</w:t>
      </w:r>
      <w:r w:rsidRPr="00F943A8">
        <w:rPr>
          <w:rFonts w:ascii="Times New Roman" w:eastAsia="仿宋_GB2312" w:hAnsi="Times New Roman" w:cs="仿宋_GB2312" w:hint="eastAsia"/>
          <w:sz w:val="32"/>
          <w:szCs w:val="32"/>
        </w:rPr>
        <w:t>,</w:t>
      </w:r>
      <w:r w:rsidRPr="00F943A8">
        <w:rPr>
          <w:rFonts w:ascii="Times New Roman" w:eastAsia="仿宋_GB2312" w:hAnsi="Times New Roman" w:cs="仿宋_GB2312" w:hint="eastAsia"/>
          <w:sz w:val="32"/>
          <w:szCs w:val="32"/>
        </w:rPr>
        <w:t>发掘和提炼一批大中小企业融通发展经验成果，总结和推广一批大中小企业融通发展模式及做法，推动形成</w:t>
      </w:r>
      <w:r w:rsidRPr="00F943A8">
        <w:rPr>
          <w:rFonts w:ascii="Times New Roman" w:eastAsia="仿宋_GB2312" w:hAnsi="Times New Roman" w:hint="eastAsia"/>
          <w:sz w:val="32"/>
          <w:szCs w:val="32"/>
        </w:rPr>
        <w:t>大企业与中小企业协同创新、资源共享、融合发展的产业生态，我局决定开展</w:t>
      </w:r>
      <w:r w:rsidRPr="00F943A8">
        <w:rPr>
          <w:rFonts w:ascii="Times New Roman" w:eastAsia="仿宋_GB2312" w:hAnsi="Times New Roman" w:hint="eastAsia"/>
          <w:sz w:val="32"/>
          <w:szCs w:val="32"/>
        </w:rPr>
        <w:t>2019</w:t>
      </w:r>
      <w:r w:rsidRPr="00F943A8">
        <w:rPr>
          <w:rFonts w:ascii="Times New Roman" w:eastAsia="仿宋_GB2312" w:hAnsi="Times New Roman" w:hint="eastAsia"/>
          <w:sz w:val="32"/>
          <w:szCs w:val="32"/>
        </w:rPr>
        <w:t>年大中小企业融通发展案例征集。</w:t>
      </w:r>
      <w:r w:rsidRPr="00F943A8">
        <w:rPr>
          <w:rFonts w:ascii="Times New Roman" w:eastAsia="仿宋_GB2312" w:hAnsi="Times New Roman"/>
          <w:color w:val="000000"/>
          <w:sz w:val="32"/>
          <w:szCs w:val="32"/>
        </w:rPr>
        <w:t>现将有关事项通知如下：</w:t>
      </w:r>
    </w:p>
    <w:p w:rsidR="00925C7D" w:rsidRPr="00F943A8" w:rsidRDefault="00925C7D" w:rsidP="005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Chars="200" w:firstLine="640"/>
        <w:rPr>
          <w:rFonts w:ascii="Times New Roman" w:eastAsia="黑体" w:hAnsi="Times New Roman" w:cs="黑体"/>
          <w:sz w:val="32"/>
          <w:szCs w:val="32"/>
        </w:rPr>
      </w:pPr>
      <w:r w:rsidRPr="00F943A8">
        <w:rPr>
          <w:rFonts w:ascii="Times New Roman" w:eastAsia="黑体" w:hAnsi="Times New Roman" w:cs="黑体" w:hint="eastAsia"/>
          <w:sz w:val="32"/>
          <w:szCs w:val="32"/>
        </w:rPr>
        <w:t>一、总体要求</w:t>
      </w:r>
    </w:p>
    <w:p w:rsidR="00925C7D" w:rsidRPr="00F943A8" w:rsidRDefault="00925C7D" w:rsidP="005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Chars="200" w:firstLine="640"/>
        <w:rPr>
          <w:rFonts w:ascii="Times New Roman" w:eastAsia="仿宋_GB2312" w:hAnsi="Times New Roman"/>
          <w:sz w:val="32"/>
          <w:szCs w:val="32"/>
        </w:rPr>
      </w:pPr>
      <w:r w:rsidRPr="00F943A8">
        <w:rPr>
          <w:rFonts w:ascii="Times New Roman" w:eastAsia="仿宋_GB2312" w:hAnsi="Times New Roman"/>
          <w:sz w:val="32"/>
          <w:szCs w:val="32"/>
        </w:rPr>
        <w:t>聚焦重点行业领域，围绕供应链整合、创新能力共享、数据资源应用、产业生态共享</w:t>
      </w:r>
      <w:r w:rsidRPr="00F943A8">
        <w:rPr>
          <w:rFonts w:ascii="Times New Roman" w:eastAsia="仿宋_GB2312" w:hAnsi="Times New Roman" w:hint="eastAsia"/>
          <w:sz w:val="32"/>
          <w:szCs w:val="32"/>
        </w:rPr>
        <w:t>四种典型模式，征集若干产业应用基础好、发展前景广阔、带动引领作用强的大中小企业融通发展案例，</w:t>
      </w:r>
      <w:r w:rsidRPr="00F943A8">
        <w:rPr>
          <w:rFonts w:ascii="Times New Roman" w:eastAsia="仿宋_GB2312" w:hAnsi="Times New Roman"/>
          <w:sz w:val="32"/>
          <w:szCs w:val="32"/>
        </w:rPr>
        <w:t>打造大中小企业融通发展生态</w:t>
      </w:r>
      <w:r w:rsidRPr="00F943A8">
        <w:rPr>
          <w:rFonts w:ascii="Times New Roman" w:eastAsia="仿宋_GB2312" w:hAnsi="Times New Roman" w:hint="eastAsia"/>
          <w:sz w:val="32"/>
          <w:szCs w:val="32"/>
        </w:rPr>
        <w:t>，培育一批大中小企业融通发展新模式，促进中小企业健康发展，支撑制造业创新，助力实体经济发展。</w:t>
      </w:r>
    </w:p>
    <w:p w:rsidR="00925C7D" w:rsidRPr="00F943A8" w:rsidRDefault="00925C7D" w:rsidP="005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Chars="200" w:firstLine="640"/>
        <w:rPr>
          <w:rFonts w:ascii="Times New Roman" w:eastAsia="黑体" w:hAnsi="Times New Roman" w:cs="黑体"/>
          <w:sz w:val="32"/>
          <w:szCs w:val="32"/>
        </w:rPr>
      </w:pPr>
      <w:r w:rsidRPr="00F943A8">
        <w:rPr>
          <w:rFonts w:ascii="Times New Roman" w:eastAsia="黑体" w:hAnsi="Times New Roman" w:cs="黑体" w:hint="eastAsia"/>
          <w:sz w:val="32"/>
          <w:szCs w:val="32"/>
        </w:rPr>
        <w:t>二、推荐方式</w:t>
      </w:r>
    </w:p>
    <w:p w:rsidR="00925C7D" w:rsidRPr="00F943A8" w:rsidRDefault="00925C7D" w:rsidP="005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Chars="200" w:firstLine="640"/>
        <w:rPr>
          <w:rFonts w:ascii="Times New Roman" w:eastAsia="仿宋_GB2312" w:hAnsi="Times New Roman"/>
          <w:sz w:val="32"/>
          <w:szCs w:val="30"/>
          <w:u w:color="404040"/>
        </w:rPr>
      </w:pPr>
      <w:r w:rsidRPr="00F943A8">
        <w:rPr>
          <w:rFonts w:ascii="Times New Roman" w:eastAsia="仿宋_GB2312" w:hAnsi="Times New Roman" w:cs="仿宋_GB2312" w:hint="eastAsia"/>
          <w:sz w:val="32"/>
          <w:szCs w:val="32"/>
        </w:rPr>
        <w:t>以各省、自治区、直辖市及计划单列市、新疆生产建设</w:t>
      </w:r>
      <w:r w:rsidRPr="00F943A8">
        <w:rPr>
          <w:rFonts w:ascii="Times New Roman" w:eastAsia="仿宋_GB2312" w:hAnsi="Times New Roman" w:cs="仿宋_GB2312" w:hint="eastAsia"/>
          <w:sz w:val="32"/>
          <w:szCs w:val="32"/>
        </w:rPr>
        <w:lastRenderedPageBreak/>
        <w:t>兵团中小企业主管部门（以下简称省级中小企业</w:t>
      </w:r>
      <w:r w:rsidRPr="00F943A8">
        <w:rPr>
          <w:rFonts w:ascii="Times New Roman" w:eastAsia="仿宋_GB2312" w:hAnsi="Times New Roman" w:cs="仿宋_GB2312"/>
          <w:sz w:val="32"/>
          <w:szCs w:val="32"/>
        </w:rPr>
        <w:t>主管部门</w:t>
      </w:r>
      <w:r w:rsidRPr="00F943A8">
        <w:rPr>
          <w:rFonts w:ascii="Times New Roman" w:eastAsia="仿宋_GB2312" w:hAnsi="Times New Roman" w:cs="仿宋_GB2312" w:hint="eastAsia"/>
          <w:sz w:val="32"/>
          <w:szCs w:val="32"/>
        </w:rPr>
        <w:t>）推荐</w:t>
      </w:r>
      <w:r w:rsidRPr="00F943A8">
        <w:rPr>
          <w:rFonts w:ascii="Times New Roman" w:eastAsia="仿宋_GB2312" w:hAnsi="Times New Roman" w:cs="仿宋_GB2312"/>
          <w:sz w:val="32"/>
          <w:szCs w:val="32"/>
        </w:rPr>
        <w:t>为主，</w:t>
      </w:r>
      <w:r w:rsidRPr="00F943A8">
        <w:rPr>
          <w:rFonts w:ascii="Times New Roman" w:eastAsia="仿宋_GB2312" w:hAnsi="Times New Roman" w:cs="仿宋_GB2312" w:hint="eastAsia"/>
          <w:sz w:val="32"/>
          <w:szCs w:val="32"/>
        </w:rPr>
        <w:t>部分</w:t>
      </w:r>
      <w:r w:rsidRPr="00F943A8">
        <w:rPr>
          <w:rFonts w:ascii="Times New Roman" w:eastAsia="仿宋_GB2312" w:hAnsi="Times New Roman" w:cs="仿宋_GB2312"/>
          <w:sz w:val="32"/>
          <w:szCs w:val="32"/>
        </w:rPr>
        <w:t>行业和重点企业可参照推荐。</w:t>
      </w:r>
      <w:r w:rsidRPr="00F943A8">
        <w:rPr>
          <w:rFonts w:ascii="Times New Roman" w:eastAsia="仿宋_GB2312" w:hAnsi="Times New Roman" w:hint="eastAsia"/>
          <w:sz w:val="32"/>
          <w:szCs w:val="32"/>
        </w:rPr>
        <w:t>各省级中小企业主管部门</w:t>
      </w:r>
      <w:r w:rsidRPr="00F943A8">
        <w:rPr>
          <w:rFonts w:ascii="Times New Roman" w:eastAsia="仿宋_GB2312" w:hAnsi="Times New Roman" w:hint="eastAsia"/>
          <w:sz w:val="32"/>
          <w:szCs w:val="30"/>
          <w:u w:color="404040"/>
        </w:rPr>
        <w:t>参考《促进大中小企业融通发展三年行动计划》，一是</w:t>
      </w:r>
      <w:r w:rsidRPr="00F943A8">
        <w:rPr>
          <w:rFonts w:ascii="Times New Roman" w:eastAsia="仿宋_GB2312" w:hAnsi="Times New Roman"/>
          <w:sz w:val="32"/>
          <w:szCs w:val="30"/>
          <w:u w:color="404040"/>
          <w:lang w:eastAsia="zh-TW"/>
        </w:rPr>
        <w:t>结合区域产业发展</w:t>
      </w:r>
      <w:r w:rsidRPr="00F943A8">
        <w:rPr>
          <w:rFonts w:ascii="Times New Roman" w:eastAsia="仿宋_GB2312" w:hAnsi="Times New Roman" w:hint="eastAsia"/>
          <w:sz w:val="32"/>
          <w:szCs w:val="30"/>
          <w:u w:color="404040"/>
        </w:rPr>
        <w:t>特色，统一组织推荐不超过</w:t>
      </w:r>
      <w:r w:rsidRPr="00F943A8">
        <w:rPr>
          <w:rFonts w:ascii="Times New Roman" w:eastAsia="仿宋_GB2312" w:hAnsi="Times New Roman" w:hint="eastAsia"/>
          <w:sz w:val="32"/>
          <w:szCs w:val="30"/>
          <w:u w:color="404040"/>
        </w:rPr>
        <w:t>2</w:t>
      </w:r>
      <w:r w:rsidRPr="00F943A8">
        <w:rPr>
          <w:rFonts w:ascii="Times New Roman" w:eastAsia="仿宋_GB2312" w:hAnsi="Times New Roman" w:hint="eastAsia"/>
          <w:sz w:val="32"/>
          <w:szCs w:val="30"/>
          <w:u w:color="404040"/>
        </w:rPr>
        <w:t>个</w:t>
      </w:r>
      <w:r w:rsidRPr="00F943A8">
        <w:rPr>
          <w:rFonts w:ascii="Times New Roman" w:eastAsia="仿宋_GB2312" w:hAnsi="Times New Roman"/>
          <w:sz w:val="32"/>
          <w:szCs w:val="30"/>
          <w:u w:color="404040"/>
        </w:rPr>
        <w:t>案例</w:t>
      </w:r>
      <w:r w:rsidRPr="00F943A8">
        <w:rPr>
          <w:rFonts w:ascii="Times New Roman" w:eastAsia="仿宋_GB2312" w:hAnsi="Times New Roman" w:hint="eastAsia"/>
          <w:sz w:val="32"/>
          <w:szCs w:val="30"/>
          <w:u w:color="404040"/>
        </w:rPr>
        <w:t>；</w:t>
      </w:r>
      <w:r w:rsidRPr="00F943A8">
        <w:rPr>
          <w:rFonts w:ascii="Times New Roman" w:eastAsia="仿宋_GB2312" w:hAnsi="Times New Roman"/>
          <w:sz w:val="32"/>
          <w:szCs w:val="30"/>
          <w:u w:color="404040"/>
        </w:rPr>
        <w:t>二是组织</w:t>
      </w:r>
      <w:r w:rsidRPr="00F943A8">
        <w:rPr>
          <w:rFonts w:ascii="Times New Roman" w:eastAsia="仿宋_GB2312" w:hAnsi="Times New Roman" w:hint="eastAsia"/>
          <w:sz w:val="32"/>
          <w:szCs w:val="30"/>
          <w:u w:color="404040"/>
        </w:rPr>
        <w:t>对</w:t>
      </w:r>
      <w:r w:rsidRPr="00F943A8">
        <w:rPr>
          <w:rFonts w:ascii="Times New Roman" w:eastAsia="仿宋_GB2312" w:hAnsi="Times New Roman"/>
          <w:sz w:val="32"/>
          <w:szCs w:val="30"/>
          <w:u w:color="404040"/>
        </w:rPr>
        <w:t>辖区内大中小企业融通</w:t>
      </w:r>
      <w:proofErr w:type="gramStart"/>
      <w:r w:rsidRPr="00F943A8">
        <w:rPr>
          <w:rFonts w:ascii="Times New Roman" w:eastAsia="仿宋_GB2312" w:hAnsi="Times New Roman"/>
          <w:sz w:val="32"/>
          <w:szCs w:val="30"/>
          <w:u w:color="404040"/>
        </w:rPr>
        <w:t>型特色</w:t>
      </w:r>
      <w:proofErr w:type="gramEnd"/>
      <w:r w:rsidRPr="00F943A8">
        <w:rPr>
          <w:rFonts w:ascii="Times New Roman" w:eastAsia="仿宋_GB2312" w:hAnsi="Times New Roman"/>
          <w:sz w:val="32"/>
          <w:szCs w:val="30"/>
          <w:u w:color="404040"/>
        </w:rPr>
        <w:t>载体建设经验</w:t>
      </w:r>
      <w:r w:rsidRPr="00F943A8">
        <w:rPr>
          <w:rFonts w:ascii="Times New Roman" w:eastAsia="仿宋_GB2312" w:hAnsi="Times New Roman" w:hint="eastAsia"/>
          <w:sz w:val="32"/>
          <w:szCs w:val="30"/>
          <w:u w:color="404040"/>
        </w:rPr>
        <w:t>进行</w:t>
      </w:r>
      <w:r w:rsidRPr="00F943A8">
        <w:rPr>
          <w:rFonts w:ascii="Times New Roman" w:eastAsia="仿宋_GB2312" w:hAnsi="Times New Roman"/>
          <w:sz w:val="32"/>
          <w:szCs w:val="30"/>
          <w:u w:color="404040"/>
        </w:rPr>
        <w:t>总结</w:t>
      </w:r>
      <w:r w:rsidRPr="00F943A8">
        <w:rPr>
          <w:rFonts w:ascii="Times New Roman" w:eastAsia="仿宋_GB2312" w:hAnsi="Times New Roman" w:hint="eastAsia"/>
          <w:sz w:val="32"/>
          <w:szCs w:val="30"/>
          <w:u w:color="404040"/>
        </w:rPr>
        <w:t>，每个</w:t>
      </w:r>
      <w:r w:rsidRPr="00F943A8">
        <w:rPr>
          <w:rFonts w:ascii="Times New Roman" w:eastAsia="仿宋_GB2312" w:hAnsi="Times New Roman"/>
          <w:sz w:val="32"/>
          <w:szCs w:val="30"/>
          <w:u w:color="404040"/>
        </w:rPr>
        <w:t>特色载体</w:t>
      </w:r>
      <w:r w:rsidRPr="00F943A8">
        <w:rPr>
          <w:rFonts w:ascii="Times New Roman" w:eastAsia="仿宋_GB2312" w:hAnsi="Times New Roman" w:hint="eastAsia"/>
          <w:sz w:val="32"/>
          <w:szCs w:val="30"/>
          <w:u w:color="404040"/>
        </w:rPr>
        <w:t>总结</w:t>
      </w:r>
      <w:r w:rsidRPr="00F943A8">
        <w:rPr>
          <w:rFonts w:ascii="Times New Roman" w:eastAsia="仿宋_GB2312" w:hAnsi="Times New Roman"/>
          <w:sz w:val="32"/>
          <w:szCs w:val="30"/>
          <w:u w:color="404040"/>
        </w:rPr>
        <w:t>提炼</w:t>
      </w:r>
      <w:r w:rsidRPr="00F943A8">
        <w:rPr>
          <w:rFonts w:ascii="Times New Roman" w:eastAsia="仿宋_GB2312" w:hAnsi="Times New Roman" w:hint="eastAsia"/>
          <w:sz w:val="32"/>
          <w:szCs w:val="30"/>
          <w:u w:color="404040"/>
        </w:rPr>
        <w:t>1</w:t>
      </w:r>
      <w:r w:rsidRPr="00F943A8">
        <w:rPr>
          <w:rFonts w:ascii="Times New Roman" w:eastAsia="仿宋_GB2312" w:hAnsi="Times New Roman" w:hint="eastAsia"/>
          <w:sz w:val="32"/>
          <w:szCs w:val="30"/>
          <w:u w:color="404040"/>
        </w:rPr>
        <w:t>个</w:t>
      </w:r>
      <w:r w:rsidRPr="00F943A8">
        <w:rPr>
          <w:rFonts w:ascii="Times New Roman" w:eastAsia="仿宋_GB2312" w:hAnsi="Times New Roman"/>
          <w:sz w:val="32"/>
          <w:szCs w:val="30"/>
          <w:u w:color="404040"/>
        </w:rPr>
        <w:t>案例</w:t>
      </w:r>
      <w:r w:rsidRPr="00F943A8">
        <w:rPr>
          <w:rFonts w:ascii="Times New Roman" w:eastAsia="仿宋_GB2312" w:hAnsi="Times New Roman" w:hint="eastAsia"/>
          <w:sz w:val="32"/>
          <w:szCs w:val="30"/>
          <w:u w:color="404040"/>
        </w:rPr>
        <w:t>。部分行业和重点企业结合行业特色，重点围绕行业集聚区，推荐</w:t>
      </w:r>
      <w:r w:rsidRPr="00F943A8">
        <w:rPr>
          <w:rFonts w:ascii="Times New Roman" w:eastAsia="仿宋_GB2312" w:hAnsi="Times New Roman" w:hint="eastAsia"/>
          <w:sz w:val="32"/>
          <w:szCs w:val="30"/>
          <w:u w:color="404040"/>
        </w:rPr>
        <w:t>1</w:t>
      </w:r>
      <w:r w:rsidRPr="00F943A8">
        <w:rPr>
          <w:rFonts w:ascii="Times New Roman" w:eastAsia="仿宋_GB2312" w:hAnsi="Times New Roman" w:hint="eastAsia"/>
          <w:sz w:val="32"/>
          <w:szCs w:val="30"/>
          <w:u w:color="404040"/>
        </w:rPr>
        <w:t>个案例。</w:t>
      </w:r>
    </w:p>
    <w:p w:rsidR="00925C7D" w:rsidRPr="00F943A8" w:rsidRDefault="00925C7D" w:rsidP="005E1B5D">
      <w:pPr>
        <w:pStyle w:val="a4"/>
        <w:widowControl w:val="0"/>
        <w:spacing w:before="0" w:beforeAutospacing="0" w:after="0" w:afterAutospacing="0" w:line="540" w:lineRule="exact"/>
        <w:ind w:firstLine="640"/>
        <w:jc w:val="both"/>
        <w:rPr>
          <w:rFonts w:ascii="Times New Roman" w:eastAsia="黑体" w:hAnsi="Times New Roman" w:cs="黑体"/>
          <w:sz w:val="32"/>
          <w:szCs w:val="30"/>
          <w:u w:color="404040"/>
          <w:lang w:val="zh-TW"/>
        </w:rPr>
      </w:pPr>
      <w:r w:rsidRPr="00F943A8">
        <w:rPr>
          <w:rFonts w:ascii="Times New Roman" w:eastAsia="黑体" w:hAnsi="Times New Roman" w:cs="黑体" w:hint="eastAsia"/>
          <w:sz w:val="32"/>
          <w:szCs w:val="30"/>
          <w:u w:color="404040"/>
          <w:lang w:val="zh-TW"/>
        </w:rPr>
        <w:t>三、推荐要求</w:t>
      </w:r>
    </w:p>
    <w:p w:rsidR="00925C7D" w:rsidRPr="00F943A8" w:rsidRDefault="00925C7D" w:rsidP="005E1B5D">
      <w:pPr>
        <w:pStyle w:val="a4"/>
        <w:widowControl w:val="0"/>
        <w:spacing w:before="0" w:beforeAutospacing="0" w:after="0" w:afterAutospacing="0" w:line="540" w:lineRule="exact"/>
        <w:ind w:firstLine="640"/>
        <w:jc w:val="both"/>
        <w:rPr>
          <w:rFonts w:ascii="Times New Roman" w:eastAsia="仿宋_GB2312" w:hAnsi="Times New Roman"/>
          <w:sz w:val="32"/>
          <w:szCs w:val="30"/>
          <w:u w:color="404040"/>
          <w:lang w:val="zh-TW"/>
        </w:rPr>
      </w:pPr>
      <w:r w:rsidRPr="00F943A8">
        <w:rPr>
          <w:rFonts w:ascii="Times New Roman" w:eastAsia="仿宋_GB2312" w:hAnsi="Times New Roman" w:cs="Times New Roman" w:hint="eastAsia"/>
          <w:sz w:val="32"/>
          <w:szCs w:val="30"/>
          <w:u w:color="404040"/>
          <w:lang w:val="zh-TW"/>
        </w:rPr>
        <w:t>各单位参考</w:t>
      </w:r>
      <w:r w:rsidRPr="00F943A8">
        <w:rPr>
          <w:rFonts w:ascii="Times New Roman" w:eastAsia="仿宋_GB2312" w:hAnsi="Times New Roman" w:cs="Times New Roman"/>
          <w:sz w:val="32"/>
          <w:szCs w:val="30"/>
          <w:u w:color="404040"/>
          <w:lang w:val="zh-TW" w:eastAsia="zh-TW"/>
        </w:rPr>
        <w:t>《促进大中小企业融通发展三年行动计划》</w:t>
      </w:r>
      <w:r w:rsidRPr="00F943A8">
        <w:rPr>
          <w:rFonts w:ascii="Times New Roman" w:eastAsia="仿宋_GB2312" w:hAnsi="Times New Roman" w:cs="Times New Roman"/>
          <w:sz w:val="32"/>
          <w:szCs w:val="30"/>
          <w:u w:color="404040"/>
          <w:lang w:eastAsia="zh-TW"/>
        </w:rPr>
        <w:t>组织推荐案例</w:t>
      </w:r>
      <w:r w:rsidRPr="00F943A8">
        <w:rPr>
          <w:rFonts w:ascii="Times New Roman" w:eastAsia="仿宋_GB2312" w:hAnsi="Times New Roman" w:cs="Times New Roman" w:hint="eastAsia"/>
          <w:sz w:val="32"/>
          <w:szCs w:val="30"/>
          <w:u w:color="404040"/>
        </w:rPr>
        <w:t>。</w:t>
      </w:r>
    </w:p>
    <w:p w:rsidR="00925C7D" w:rsidRPr="00F943A8" w:rsidRDefault="00925C7D" w:rsidP="005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Chars="200" w:firstLine="643"/>
        <w:rPr>
          <w:rFonts w:ascii="Times New Roman" w:eastAsia="仿宋_GB2312" w:hAnsi="Times New Roman"/>
          <w:sz w:val="32"/>
          <w:szCs w:val="30"/>
          <w:u w:color="404040"/>
        </w:rPr>
      </w:pPr>
      <w:r w:rsidRPr="00F943A8">
        <w:rPr>
          <w:rFonts w:ascii="Times New Roman" w:eastAsia="楷体_GB2312" w:hAnsi="Times New Roman" w:cs="楷体_GB2312" w:hint="eastAsia"/>
          <w:b/>
          <w:bCs/>
          <w:sz w:val="32"/>
          <w:szCs w:val="32"/>
        </w:rPr>
        <w:t>（一）</w:t>
      </w:r>
      <w:r w:rsidRPr="00F943A8">
        <w:rPr>
          <w:rFonts w:ascii="Times New Roman" w:eastAsia="楷体_GB2312" w:hAnsi="Times New Roman" w:cs="楷体_GB2312" w:hint="eastAsia"/>
          <w:b/>
          <w:bCs/>
          <w:sz w:val="32"/>
          <w:szCs w:val="32"/>
          <w:lang w:eastAsia="zh-TW"/>
        </w:rPr>
        <w:t>基于</w:t>
      </w:r>
      <w:r w:rsidRPr="00F943A8">
        <w:rPr>
          <w:rFonts w:ascii="Times New Roman" w:eastAsia="楷体_GB2312" w:hAnsi="Times New Roman" w:cs="楷体_GB2312" w:hint="eastAsia"/>
          <w:b/>
          <w:bCs/>
          <w:sz w:val="32"/>
          <w:szCs w:val="32"/>
          <w:lang w:val="zh-TW" w:eastAsia="zh-TW"/>
        </w:rPr>
        <w:t>供应链协同的融通</w:t>
      </w:r>
      <w:r w:rsidRPr="00F943A8">
        <w:rPr>
          <w:rFonts w:ascii="Times New Roman" w:eastAsia="楷体_GB2312" w:hAnsi="Times New Roman" w:cs="楷体_GB2312" w:hint="eastAsia"/>
          <w:b/>
          <w:bCs/>
          <w:sz w:val="32"/>
          <w:szCs w:val="32"/>
          <w:lang w:val="zh-TW"/>
        </w:rPr>
        <w:t>发展案例。</w:t>
      </w:r>
      <w:r w:rsidRPr="00F943A8">
        <w:rPr>
          <w:rFonts w:ascii="Times New Roman" w:eastAsia="仿宋_GB2312" w:hAnsi="Times New Roman"/>
          <w:sz w:val="32"/>
          <w:szCs w:val="30"/>
          <w:u w:color="404040"/>
          <w:lang w:val="zh-TW" w:eastAsia="zh-TW"/>
        </w:rPr>
        <w:t>重点</w:t>
      </w:r>
      <w:r w:rsidRPr="00F943A8">
        <w:rPr>
          <w:rFonts w:ascii="Times New Roman" w:eastAsia="仿宋_GB2312" w:hAnsi="Times New Roman" w:hint="eastAsia"/>
          <w:sz w:val="32"/>
          <w:szCs w:val="30"/>
          <w:u w:color="404040"/>
          <w:lang w:val="zh-TW"/>
        </w:rPr>
        <w:t>推荐</w:t>
      </w:r>
      <w:r w:rsidRPr="00F943A8">
        <w:rPr>
          <w:rFonts w:ascii="Times New Roman" w:eastAsia="仿宋_GB2312" w:hAnsi="Times New Roman"/>
          <w:sz w:val="32"/>
          <w:szCs w:val="30"/>
          <w:u w:color="404040"/>
          <w:lang w:val="zh-TW" w:eastAsia="zh-TW"/>
        </w:rPr>
        <w:t>龙头</w:t>
      </w:r>
      <w:r w:rsidRPr="00F943A8">
        <w:rPr>
          <w:rFonts w:ascii="Times New Roman" w:eastAsia="仿宋_GB2312" w:hAnsi="Times New Roman"/>
          <w:sz w:val="32"/>
          <w:szCs w:val="30"/>
          <w:u w:color="404040"/>
          <w:lang w:val="zh-TW"/>
        </w:rPr>
        <w:t>企业</w:t>
      </w:r>
      <w:r w:rsidRPr="00F943A8">
        <w:rPr>
          <w:rFonts w:ascii="Times New Roman" w:eastAsia="仿宋_GB2312" w:hAnsi="Times New Roman" w:hint="eastAsia"/>
          <w:sz w:val="32"/>
          <w:szCs w:val="30"/>
          <w:u w:color="404040"/>
          <w:lang w:val="zh-TW"/>
        </w:rPr>
        <w:t>通过建立联合培训、标准共享的协同管理体系和联合研发、协作生产</w:t>
      </w:r>
      <w:r w:rsidRPr="00F943A8">
        <w:rPr>
          <w:rFonts w:ascii="Times New Roman" w:eastAsia="仿宋_GB2312" w:hAnsi="Times New Roman"/>
          <w:sz w:val="32"/>
          <w:szCs w:val="30"/>
          <w:u w:color="404040"/>
          <w:lang w:val="zh-TW"/>
        </w:rPr>
        <w:t>带动供应链上配套中小企业协同创新、协同发展、共享收益、共担风险</w:t>
      </w:r>
      <w:r w:rsidRPr="00F943A8">
        <w:rPr>
          <w:rFonts w:ascii="Times New Roman" w:eastAsia="仿宋_GB2312" w:hAnsi="Times New Roman" w:hint="eastAsia"/>
          <w:sz w:val="32"/>
          <w:szCs w:val="30"/>
          <w:u w:color="404040"/>
          <w:lang w:val="zh-TW"/>
        </w:rPr>
        <w:t>的典型做法</w:t>
      </w:r>
      <w:r w:rsidRPr="00F943A8">
        <w:rPr>
          <w:rFonts w:ascii="Times New Roman" w:eastAsia="仿宋_GB2312" w:hAnsi="Times New Roman"/>
          <w:sz w:val="32"/>
          <w:szCs w:val="30"/>
          <w:u w:color="404040"/>
          <w:lang w:val="zh-TW"/>
        </w:rPr>
        <w:t>。</w:t>
      </w:r>
    </w:p>
    <w:p w:rsidR="00925C7D" w:rsidRPr="00F943A8" w:rsidRDefault="00925C7D" w:rsidP="005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Chars="200" w:firstLine="643"/>
        <w:rPr>
          <w:rFonts w:ascii="Times New Roman" w:eastAsia="仿宋_GB2312" w:hAnsi="Times New Roman"/>
          <w:sz w:val="32"/>
          <w:szCs w:val="32"/>
        </w:rPr>
      </w:pPr>
      <w:r w:rsidRPr="00F943A8">
        <w:rPr>
          <w:rFonts w:ascii="Times New Roman" w:eastAsia="楷体_GB2312" w:hAnsi="Times New Roman" w:cs="楷体_GB2312" w:hint="eastAsia"/>
          <w:b/>
          <w:bCs/>
          <w:sz w:val="32"/>
          <w:szCs w:val="32"/>
          <w:lang w:val="zh-TW"/>
        </w:rPr>
        <w:t>（二）基于</w:t>
      </w:r>
      <w:r w:rsidRPr="00F943A8">
        <w:rPr>
          <w:rFonts w:ascii="Times New Roman" w:eastAsia="楷体_GB2312" w:hAnsi="Times New Roman" w:cs="楷体_GB2312" w:hint="eastAsia"/>
          <w:b/>
          <w:bCs/>
          <w:sz w:val="32"/>
          <w:szCs w:val="32"/>
          <w:lang w:val="zh-TW" w:eastAsia="zh-TW"/>
        </w:rPr>
        <w:t>创新能力共享的融通</w:t>
      </w:r>
      <w:r w:rsidRPr="00F943A8">
        <w:rPr>
          <w:rFonts w:ascii="Times New Roman" w:eastAsia="楷体_GB2312" w:hAnsi="Times New Roman" w:cs="楷体_GB2312" w:hint="eastAsia"/>
          <w:b/>
          <w:bCs/>
          <w:sz w:val="32"/>
          <w:szCs w:val="32"/>
          <w:lang w:val="zh-TW"/>
        </w:rPr>
        <w:t>发展案例。</w:t>
      </w:r>
      <w:r w:rsidRPr="00F943A8">
        <w:rPr>
          <w:rFonts w:ascii="Times New Roman" w:eastAsia="仿宋_GB2312" w:hAnsi="Times New Roman" w:hint="eastAsia"/>
          <w:sz w:val="32"/>
          <w:szCs w:val="30"/>
          <w:u w:color="404040"/>
          <w:lang w:val="zh-TW"/>
        </w:rPr>
        <w:t>重点推荐</w:t>
      </w:r>
      <w:r w:rsidRPr="00F943A8">
        <w:rPr>
          <w:rFonts w:ascii="Times New Roman" w:eastAsia="仿宋_GB2312" w:hAnsi="Times New Roman"/>
          <w:sz w:val="32"/>
          <w:szCs w:val="32"/>
        </w:rPr>
        <w:t>大企业、高校和科研院所建立的开放式产业创新平台</w:t>
      </w:r>
      <w:r w:rsidRPr="00F943A8">
        <w:rPr>
          <w:rFonts w:ascii="Times New Roman" w:eastAsia="仿宋_GB2312" w:hAnsi="Times New Roman" w:hint="eastAsia"/>
          <w:sz w:val="32"/>
          <w:szCs w:val="32"/>
        </w:rPr>
        <w:t>通过集聚整合各</w:t>
      </w:r>
      <w:proofErr w:type="gramStart"/>
      <w:r w:rsidRPr="00F943A8">
        <w:rPr>
          <w:rFonts w:ascii="Times New Roman" w:eastAsia="仿宋_GB2312" w:hAnsi="Times New Roman" w:hint="eastAsia"/>
          <w:sz w:val="32"/>
          <w:szCs w:val="32"/>
        </w:rPr>
        <w:t>类创新</w:t>
      </w:r>
      <w:proofErr w:type="gramEnd"/>
      <w:r w:rsidRPr="00F943A8">
        <w:rPr>
          <w:rFonts w:ascii="Times New Roman" w:eastAsia="仿宋_GB2312" w:hAnsi="Times New Roman" w:hint="eastAsia"/>
          <w:sz w:val="32"/>
          <w:szCs w:val="32"/>
        </w:rPr>
        <w:t>能力、畅通</w:t>
      </w:r>
      <w:r w:rsidRPr="00F943A8">
        <w:rPr>
          <w:rFonts w:ascii="Times New Roman" w:eastAsia="仿宋_GB2312" w:hAnsi="Times New Roman"/>
          <w:sz w:val="32"/>
          <w:szCs w:val="32"/>
        </w:rPr>
        <w:t>创新能力对接转化渠道</w:t>
      </w:r>
      <w:r w:rsidRPr="00F943A8">
        <w:rPr>
          <w:rFonts w:ascii="Times New Roman" w:eastAsia="仿宋_GB2312" w:hAnsi="Times New Roman" w:hint="eastAsia"/>
          <w:sz w:val="32"/>
          <w:szCs w:val="32"/>
        </w:rPr>
        <w:t>，</w:t>
      </w:r>
      <w:r w:rsidRPr="00F943A8">
        <w:rPr>
          <w:rFonts w:ascii="Times New Roman" w:eastAsia="仿宋_GB2312" w:hAnsi="Times New Roman"/>
          <w:sz w:val="32"/>
          <w:szCs w:val="32"/>
        </w:rPr>
        <w:t>实现大</w:t>
      </w:r>
      <w:r w:rsidRPr="00F943A8">
        <w:rPr>
          <w:rFonts w:ascii="Times New Roman" w:eastAsia="仿宋_GB2312" w:hAnsi="Times New Roman" w:hint="eastAsia"/>
          <w:sz w:val="32"/>
          <w:szCs w:val="32"/>
        </w:rPr>
        <w:t>企业和</w:t>
      </w:r>
      <w:r w:rsidRPr="00F943A8">
        <w:rPr>
          <w:rFonts w:ascii="Times New Roman" w:eastAsia="仿宋_GB2312" w:hAnsi="Times New Roman"/>
          <w:sz w:val="32"/>
          <w:szCs w:val="32"/>
        </w:rPr>
        <w:t>中小企业</w:t>
      </w:r>
      <w:r w:rsidRPr="00F943A8">
        <w:rPr>
          <w:rFonts w:ascii="Times New Roman" w:eastAsia="仿宋_GB2312" w:hAnsi="Times New Roman" w:hint="eastAsia"/>
          <w:sz w:val="32"/>
          <w:szCs w:val="32"/>
        </w:rPr>
        <w:t>之间多维度、多触点的</w:t>
      </w:r>
      <w:r w:rsidRPr="00F943A8">
        <w:rPr>
          <w:rFonts w:ascii="Times New Roman" w:eastAsia="仿宋_GB2312" w:hAnsi="Times New Roman"/>
          <w:sz w:val="32"/>
          <w:szCs w:val="32"/>
        </w:rPr>
        <w:t>创新能力共享、创新成果转化和品牌协同</w:t>
      </w:r>
      <w:r w:rsidRPr="00F943A8">
        <w:rPr>
          <w:rFonts w:ascii="Times New Roman" w:eastAsia="仿宋_GB2312" w:hAnsi="Times New Roman" w:hint="eastAsia"/>
          <w:sz w:val="32"/>
          <w:szCs w:val="32"/>
        </w:rPr>
        <w:t>的典型做法。</w:t>
      </w:r>
    </w:p>
    <w:p w:rsidR="00925C7D" w:rsidRPr="00F943A8" w:rsidRDefault="00925C7D" w:rsidP="005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Chars="200" w:firstLine="643"/>
        <w:rPr>
          <w:rFonts w:ascii="Times New Roman" w:eastAsia="仿宋_GB2312" w:hAnsi="Times New Roman"/>
          <w:sz w:val="32"/>
          <w:szCs w:val="32"/>
        </w:rPr>
      </w:pPr>
      <w:r w:rsidRPr="00F943A8">
        <w:rPr>
          <w:rFonts w:ascii="Times New Roman" w:eastAsia="楷体_GB2312" w:hAnsi="Times New Roman" w:cs="楷体_GB2312" w:hint="eastAsia"/>
          <w:b/>
          <w:bCs/>
          <w:sz w:val="32"/>
          <w:szCs w:val="32"/>
        </w:rPr>
        <w:t>（三）基于数据驱动的融通发展案例。</w:t>
      </w:r>
      <w:r w:rsidRPr="00F943A8">
        <w:rPr>
          <w:rFonts w:ascii="Times New Roman" w:eastAsia="仿宋_GB2312" w:hAnsi="Times New Roman"/>
          <w:sz w:val="32"/>
          <w:szCs w:val="32"/>
        </w:rPr>
        <w:t>重点</w:t>
      </w:r>
      <w:r w:rsidRPr="00F943A8">
        <w:rPr>
          <w:rFonts w:ascii="Times New Roman" w:eastAsia="仿宋_GB2312" w:hAnsi="Times New Roman" w:hint="eastAsia"/>
          <w:sz w:val="32"/>
          <w:szCs w:val="32"/>
        </w:rPr>
        <w:t>推荐</w:t>
      </w:r>
      <w:r w:rsidRPr="00F943A8">
        <w:rPr>
          <w:rFonts w:ascii="Times New Roman" w:eastAsia="仿宋_GB2312" w:hAnsi="Times New Roman"/>
          <w:sz w:val="32"/>
          <w:szCs w:val="32"/>
        </w:rPr>
        <w:t>云计算、大数据、人工智能、网络安全等领域的</w:t>
      </w:r>
      <w:proofErr w:type="gramStart"/>
      <w:r w:rsidRPr="00F943A8">
        <w:rPr>
          <w:rFonts w:ascii="Times New Roman" w:eastAsia="仿宋_GB2312" w:hAnsi="Times New Roman"/>
          <w:sz w:val="32"/>
          <w:szCs w:val="32"/>
        </w:rPr>
        <w:t>云服务</w:t>
      </w:r>
      <w:proofErr w:type="gramEnd"/>
      <w:r w:rsidRPr="00F943A8">
        <w:rPr>
          <w:rFonts w:ascii="Times New Roman" w:eastAsia="仿宋_GB2312" w:hAnsi="Times New Roman"/>
          <w:sz w:val="32"/>
          <w:szCs w:val="32"/>
        </w:rPr>
        <w:t>企业</w:t>
      </w:r>
      <w:r w:rsidRPr="00F943A8">
        <w:rPr>
          <w:rFonts w:ascii="Times New Roman" w:eastAsia="仿宋_GB2312" w:hAnsi="Times New Roman" w:hint="eastAsia"/>
          <w:sz w:val="32"/>
          <w:szCs w:val="32"/>
        </w:rPr>
        <w:t>通过建设数据平台和</w:t>
      </w:r>
      <w:proofErr w:type="gramStart"/>
      <w:r w:rsidRPr="00F943A8">
        <w:rPr>
          <w:rFonts w:ascii="Times New Roman" w:eastAsia="仿宋_GB2312" w:hAnsi="Times New Roman" w:hint="eastAsia"/>
          <w:sz w:val="32"/>
          <w:szCs w:val="32"/>
        </w:rPr>
        <w:t>云计算</w:t>
      </w:r>
      <w:proofErr w:type="gramEnd"/>
      <w:r w:rsidRPr="00F943A8">
        <w:rPr>
          <w:rFonts w:ascii="Times New Roman" w:eastAsia="仿宋_GB2312" w:hAnsi="Times New Roman" w:hint="eastAsia"/>
          <w:sz w:val="32"/>
          <w:szCs w:val="32"/>
        </w:rPr>
        <w:t>平台带动</w:t>
      </w:r>
      <w:proofErr w:type="gramStart"/>
      <w:r w:rsidRPr="00F943A8">
        <w:rPr>
          <w:rFonts w:ascii="Times New Roman" w:eastAsia="仿宋_GB2312" w:hAnsi="Times New Roman" w:hint="eastAsia"/>
          <w:sz w:val="32"/>
          <w:szCs w:val="32"/>
        </w:rPr>
        <w:t>云计算</w:t>
      </w:r>
      <w:proofErr w:type="gramEnd"/>
      <w:r w:rsidRPr="00F943A8">
        <w:rPr>
          <w:rFonts w:ascii="Times New Roman" w:eastAsia="仿宋_GB2312" w:hAnsi="Times New Roman" w:hint="eastAsia"/>
          <w:sz w:val="32"/>
          <w:szCs w:val="32"/>
        </w:rPr>
        <w:t>和数据服务领域中小企业快速发展，并为中小企业提供数字化系统解决方案、推动中小企业数字化转型的典型做法。</w:t>
      </w:r>
    </w:p>
    <w:p w:rsidR="00925C7D" w:rsidRPr="00F943A8" w:rsidRDefault="00925C7D" w:rsidP="005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Chars="200" w:firstLine="643"/>
        <w:rPr>
          <w:rFonts w:ascii="Times New Roman" w:eastAsia="仿宋_GB2312" w:hAnsi="Times New Roman"/>
          <w:sz w:val="32"/>
          <w:szCs w:val="32"/>
        </w:rPr>
      </w:pPr>
      <w:r w:rsidRPr="00F943A8">
        <w:rPr>
          <w:rFonts w:ascii="Times New Roman" w:eastAsia="楷体_GB2312" w:hAnsi="Times New Roman" w:cs="楷体_GB2312" w:hint="eastAsia"/>
          <w:b/>
          <w:bCs/>
          <w:sz w:val="32"/>
          <w:szCs w:val="32"/>
        </w:rPr>
        <w:t>（四）基于产业生态共享的融通发展案例。</w:t>
      </w:r>
      <w:r w:rsidRPr="00F943A8">
        <w:rPr>
          <w:rFonts w:ascii="Times New Roman" w:eastAsia="仿宋_GB2312" w:hAnsi="Times New Roman" w:hint="eastAsia"/>
          <w:sz w:val="32"/>
          <w:szCs w:val="32"/>
        </w:rPr>
        <w:t>重点推荐产</w:t>
      </w:r>
      <w:r w:rsidRPr="00F943A8">
        <w:rPr>
          <w:rFonts w:ascii="Times New Roman" w:eastAsia="仿宋_GB2312" w:hAnsi="Times New Roman" w:hint="eastAsia"/>
          <w:sz w:val="32"/>
          <w:szCs w:val="32"/>
        </w:rPr>
        <w:lastRenderedPageBreak/>
        <w:t>业集群或开发区通过集聚创新资源、完善产业生态、优化配套资源推动集群内大中小企业专业协作、创新联动、品牌共享的典型做法。</w:t>
      </w:r>
    </w:p>
    <w:p w:rsidR="00925C7D" w:rsidRPr="00F943A8" w:rsidRDefault="00925C7D" w:rsidP="005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Chars="200" w:firstLine="643"/>
        <w:rPr>
          <w:rFonts w:ascii="Times New Roman" w:eastAsia="仿宋_GB2312" w:hAnsi="Times New Roman"/>
          <w:sz w:val="32"/>
          <w:szCs w:val="32"/>
        </w:rPr>
      </w:pPr>
      <w:r w:rsidRPr="00F943A8">
        <w:rPr>
          <w:rFonts w:ascii="Times New Roman" w:eastAsia="楷体_GB2312" w:hAnsi="Times New Roman" w:cs="楷体_GB2312" w:hint="eastAsia"/>
          <w:b/>
          <w:bCs/>
          <w:sz w:val="32"/>
          <w:szCs w:val="32"/>
        </w:rPr>
        <w:t>（五）其他融通发展案例。</w:t>
      </w:r>
      <w:r w:rsidRPr="00F943A8">
        <w:rPr>
          <w:rFonts w:ascii="Times New Roman" w:eastAsia="仿宋_GB2312" w:hAnsi="Times New Roman" w:hint="eastAsia"/>
          <w:sz w:val="32"/>
          <w:szCs w:val="32"/>
        </w:rPr>
        <w:t>基于行业发展特点，推荐适合本行业大中小企业融通发展需求和典型特征的经验做法，如基于工业互联网、共享制造、供应</w:t>
      </w:r>
      <w:proofErr w:type="gramStart"/>
      <w:r w:rsidRPr="00F943A8">
        <w:rPr>
          <w:rFonts w:ascii="Times New Roman" w:eastAsia="仿宋_GB2312" w:hAnsi="Times New Roman" w:hint="eastAsia"/>
          <w:sz w:val="32"/>
          <w:szCs w:val="32"/>
        </w:rPr>
        <w:t>链金融</w:t>
      </w:r>
      <w:proofErr w:type="gramEnd"/>
      <w:r w:rsidRPr="00F943A8">
        <w:rPr>
          <w:rFonts w:ascii="Times New Roman" w:eastAsia="仿宋_GB2312" w:hAnsi="Times New Roman" w:hint="eastAsia"/>
          <w:sz w:val="32"/>
          <w:szCs w:val="32"/>
        </w:rPr>
        <w:t>等推动大中小企业融通发展的案例。</w:t>
      </w:r>
    </w:p>
    <w:p w:rsidR="00925C7D" w:rsidRPr="00F943A8" w:rsidRDefault="00925C7D" w:rsidP="005E1B5D">
      <w:pPr>
        <w:pStyle w:val="a4"/>
        <w:widowControl w:val="0"/>
        <w:spacing w:before="0" w:beforeAutospacing="0" w:after="0" w:afterAutospacing="0" w:line="540" w:lineRule="exact"/>
        <w:ind w:firstLine="640"/>
        <w:jc w:val="both"/>
        <w:rPr>
          <w:rFonts w:ascii="Times New Roman" w:eastAsia="黑体" w:hAnsi="Times New Roman" w:cs="黑体"/>
          <w:sz w:val="32"/>
          <w:szCs w:val="32"/>
          <w:u w:color="404040"/>
          <w:lang w:val="zh-TW"/>
        </w:rPr>
      </w:pPr>
      <w:r w:rsidRPr="00F943A8">
        <w:rPr>
          <w:rFonts w:ascii="Times New Roman" w:eastAsia="黑体" w:hAnsi="Times New Roman" w:cs="黑体" w:hint="eastAsia"/>
          <w:sz w:val="32"/>
          <w:szCs w:val="32"/>
          <w:u w:color="404040"/>
          <w:lang w:val="zh-TW"/>
        </w:rPr>
        <w:t>四、材料报送</w:t>
      </w:r>
    </w:p>
    <w:p w:rsidR="00925C7D" w:rsidRPr="00F943A8" w:rsidRDefault="00925C7D" w:rsidP="005E1B5D">
      <w:pPr>
        <w:pStyle w:val="a4"/>
        <w:widowControl w:val="0"/>
        <w:spacing w:before="0" w:beforeAutospacing="0" w:after="0" w:afterAutospacing="0" w:line="540" w:lineRule="exact"/>
        <w:ind w:firstLine="640"/>
        <w:jc w:val="both"/>
        <w:rPr>
          <w:rFonts w:ascii="Times New Roman" w:eastAsia="仿宋_GB2312" w:hAnsi="Times New Roman" w:cs="仿宋_GB2312"/>
          <w:sz w:val="32"/>
          <w:szCs w:val="32"/>
          <w:u w:color="404040"/>
        </w:rPr>
      </w:pPr>
      <w:r w:rsidRPr="00F943A8">
        <w:rPr>
          <w:rFonts w:ascii="Times New Roman" w:eastAsia="仿宋_GB2312" w:hAnsi="Times New Roman" w:cs="仿宋_GB2312" w:hint="eastAsia"/>
          <w:sz w:val="32"/>
          <w:szCs w:val="32"/>
          <w:u w:color="404040"/>
          <w:lang w:val="zh-TW"/>
        </w:rPr>
        <w:t>请</w:t>
      </w:r>
      <w:r w:rsidRPr="00F943A8">
        <w:rPr>
          <w:rFonts w:ascii="Times New Roman" w:eastAsia="仿宋_GB2312" w:hAnsi="Times New Roman" w:cs="仿宋_GB2312" w:hint="eastAsia"/>
          <w:sz w:val="32"/>
          <w:szCs w:val="32"/>
          <w:u w:color="404040"/>
        </w:rPr>
        <w:t>省级中小企业主管部门填写《各省推荐案例汇总表》</w:t>
      </w:r>
      <w:r w:rsidRPr="00F943A8">
        <w:rPr>
          <w:rFonts w:ascii="Times New Roman" w:eastAsia="仿宋_GB2312" w:hAnsi="Times New Roman" w:cs="Times New Roman" w:hint="eastAsia"/>
          <w:sz w:val="32"/>
          <w:szCs w:val="30"/>
          <w:u w:color="404040"/>
        </w:rPr>
        <w:t>（附件</w:t>
      </w:r>
      <w:r w:rsidRPr="00F943A8">
        <w:rPr>
          <w:rFonts w:ascii="Times New Roman" w:eastAsia="仿宋_GB2312" w:hAnsi="Times New Roman" w:cs="Times New Roman" w:hint="eastAsia"/>
          <w:sz w:val="32"/>
          <w:szCs w:val="30"/>
          <w:u w:color="404040"/>
        </w:rPr>
        <w:t>1</w:t>
      </w:r>
      <w:r w:rsidRPr="00F943A8">
        <w:rPr>
          <w:rFonts w:ascii="Times New Roman" w:eastAsia="仿宋_GB2312" w:hAnsi="Times New Roman" w:cs="Times New Roman" w:hint="eastAsia"/>
          <w:sz w:val="32"/>
          <w:szCs w:val="30"/>
          <w:u w:color="404040"/>
        </w:rPr>
        <w:t>），部分行业和重点企业填写《行业协会和重点企业推荐案例汇</w:t>
      </w:r>
      <w:r w:rsidRPr="00F943A8">
        <w:rPr>
          <w:rFonts w:ascii="Times New Roman" w:eastAsia="仿宋_GB2312" w:hAnsi="Times New Roman" w:cs="仿宋_GB2312" w:hint="eastAsia"/>
          <w:sz w:val="32"/>
          <w:szCs w:val="32"/>
          <w:u w:color="404040"/>
        </w:rPr>
        <w:t>总表</w:t>
      </w:r>
      <w:r w:rsidRPr="00F943A8">
        <w:rPr>
          <w:rFonts w:ascii="Times New Roman" w:eastAsia="仿宋_GB2312" w:hAnsi="Times New Roman" w:cs="Times New Roman" w:hint="eastAsia"/>
          <w:sz w:val="32"/>
          <w:szCs w:val="30"/>
          <w:u w:color="404040"/>
        </w:rPr>
        <w:t>》</w:t>
      </w:r>
      <w:r w:rsidRPr="00F943A8">
        <w:rPr>
          <w:rFonts w:ascii="Times New Roman" w:eastAsia="仿宋_GB2312" w:hAnsi="Times New Roman" w:cs="仿宋_GB2312" w:hint="eastAsia"/>
          <w:sz w:val="32"/>
          <w:szCs w:val="32"/>
          <w:u w:color="404040"/>
        </w:rPr>
        <w:t>（附件</w:t>
      </w:r>
      <w:r w:rsidRPr="00F943A8">
        <w:rPr>
          <w:rFonts w:ascii="Times New Roman" w:eastAsia="仿宋_GB2312" w:hAnsi="Times New Roman" w:cs="仿宋_GB2312" w:hint="eastAsia"/>
          <w:sz w:val="32"/>
          <w:szCs w:val="32"/>
          <w:u w:color="404040"/>
        </w:rPr>
        <w:t>2</w:t>
      </w:r>
      <w:r w:rsidRPr="00F943A8">
        <w:rPr>
          <w:rFonts w:ascii="Times New Roman" w:eastAsia="仿宋_GB2312" w:hAnsi="Times New Roman" w:cs="仿宋_GB2312" w:hint="eastAsia"/>
          <w:sz w:val="32"/>
          <w:szCs w:val="32"/>
          <w:u w:color="404040"/>
        </w:rPr>
        <w:t>），分别连同被推荐案例（格式模板见附件</w:t>
      </w:r>
      <w:r w:rsidRPr="00F943A8">
        <w:rPr>
          <w:rFonts w:ascii="Times New Roman" w:eastAsia="仿宋_GB2312" w:hAnsi="Times New Roman" w:cs="仿宋_GB2312" w:hint="eastAsia"/>
          <w:sz w:val="32"/>
          <w:szCs w:val="32"/>
          <w:u w:color="404040"/>
        </w:rPr>
        <w:t>3</w:t>
      </w:r>
      <w:r w:rsidRPr="00F943A8">
        <w:rPr>
          <w:rFonts w:ascii="Times New Roman" w:eastAsia="仿宋_GB2312" w:hAnsi="Times New Roman" w:cs="仿宋_GB2312" w:hint="eastAsia"/>
          <w:sz w:val="32"/>
          <w:szCs w:val="32"/>
          <w:u w:color="404040"/>
        </w:rPr>
        <w:t>）于</w:t>
      </w:r>
      <w:r w:rsidRPr="00F943A8">
        <w:rPr>
          <w:rFonts w:ascii="Times New Roman" w:eastAsia="仿宋_GB2312" w:hAnsi="Times New Roman" w:cs="仿宋_GB2312" w:hint="eastAsia"/>
          <w:b/>
          <w:sz w:val="32"/>
          <w:szCs w:val="32"/>
          <w:u w:color="404040"/>
        </w:rPr>
        <w:t>2019</w:t>
      </w:r>
      <w:r w:rsidRPr="00F943A8">
        <w:rPr>
          <w:rFonts w:ascii="Times New Roman" w:eastAsia="仿宋_GB2312" w:hAnsi="Times New Roman" w:cs="仿宋_GB2312" w:hint="eastAsia"/>
          <w:b/>
          <w:sz w:val="32"/>
          <w:szCs w:val="32"/>
          <w:u w:color="404040"/>
        </w:rPr>
        <w:t>年</w:t>
      </w:r>
      <w:r w:rsidRPr="00F943A8">
        <w:rPr>
          <w:rFonts w:ascii="Times New Roman" w:eastAsia="仿宋_GB2312" w:hAnsi="Times New Roman" w:cs="仿宋_GB2312" w:hint="eastAsia"/>
          <w:b/>
          <w:sz w:val="32"/>
          <w:szCs w:val="32"/>
          <w:u w:color="404040"/>
        </w:rPr>
        <w:t>9</w:t>
      </w:r>
      <w:r w:rsidRPr="00F943A8">
        <w:rPr>
          <w:rFonts w:ascii="Times New Roman" w:eastAsia="仿宋_GB2312" w:hAnsi="Times New Roman" w:cs="仿宋_GB2312" w:hint="eastAsia"/>
          <w:b/>
          <w:sz w:val="32"/>
          <w:szCs w:val="32"/>
          <w:u w:color="404040"/>
        </w:rPr>
        <w:t>月</w:t>
      </w:r>
      <w:r w:rsidRPr="00F943A8">
        <w:rPr>
          <w:rFonts w:ascii="Times New Roman" w:eastAsia="仿宋_GB2312" w:hAnsi="Times New Roman" w:cs="仿宋_GB2312" w:hint="eastAsia"/>
          <w:b/>
          <w:sz w:val="32"/>
          <w:szCs w:val="32"/>
          <w:u w:color="404040"/>
        </w:rPr>
        <w:t>30</w:t>
      </w:r>
      <w:r w:rsidRPr="00F943A8">
        <w:rPr>
          <w:rFonts w:ascii="Times New Roman" w:eastAsia="仿宋_GB2312" w:hAnsi="Times New Roman" w:cs="仿宋_GB2312" w:hint="eastAsia"/>
          <w:b/>
          <w:sz w:val="32"/>
          <w:szCs w:val="32"/>
          <w:u w:color="404040"/>
        </w:rPr>
        <w:t>日</w:t>
      </w:r>
      <w:r w:rsidRPr="00F943A8">
        <w:rPr>
          <w:rFonts w:ascii="Times New Roman" w:eastAsia="仿宋_GB2312" w:hAnsi="Times New Roman" w:cs="仿宋_GB2312" w:hint="eastAsia"/>
          <w:sz w:val="32"/>
          <w:szCs w:val="32"/>
          <w:u w:color="404040"/>
        </w:rPr>
        <w:t>前将</w:t>
      </w:r>
      <w:r w:rsidRPr="00F943A8">
        <w:rPr>
          <w:rFonts w:ascii="Times New Roman" w:eastAsia="仿宋_GB2312" w:hAnsi="Times New Roman" w:cs="仿宋_GB2312" w:hint="eastAsia"/>
          <w:b/>
          <w:sz w:val="32"/>
          <w:szCs w:val="32"/>
          <w:u w:color="404040"/>
        </w:rPr>
        <w:t>纸质件一式两份</w:t>
      </w:r>
      <w:r w:rsidRPr="00F943A8">
        <w:rPr>
          <w:rFonts w:ascii="Times New Roman" w:eastAsia="仿宋_GB2312" w:hAnsi="Times New Roman" w:cs="仿宋_GB2312" w:hint="eastAsia"/>
          <w:sz w:val="32"/>
          <w:szCs w:val="32"/>
          <w:u w:color="404040"/>
        </w:rPr>
        <w:t>及</w:t>
      </w:r>
      <w:r w:rsidRPr="00F943A8">
        <w:rPr>
          <w:rFonts w:ascii="Times New Roman" w:eastAsia="仿宋_GB2312" w:hAnsi="Times New Roman" w:cs="仿宋_GB2312" w:hint="eastAsia"/>
          <w:b/>
          <w:sz w:val="32"/>
          <w:szCs w:val="32"/>
          <w:u w:color="404040"/>
        </w:rPr>
        <w:t>电子版材料刻录光盘</w:t>
      </w:r>
      <w:r w:rsidRPr="00F943A8">
        <w:rPr>
          <w:rFonts w:ascii="Times New Roman" w:eastAsia="仿宋_GB2312" w:hAnsi="Times New Roman" w:cs="仿宋_GB2312" w:hint="eastAsia"/>
          <w:sz w:val="32"/>
          <w:szCs w:val="32"/>
          <w:u w:color="404040"/>
        </w:rPr>
        <w:t>通过</w:t>
      </w:r>
      <w:r w:rsidRPr="00F943A8">
        <w:rPr>
          <w:rFonts w:ascii="Times New Roman" w:eastAsia="仿宋_GB2312" w:hAnsi="Times New Roman" w:cs="仿宋_GB2312" w:hint="eastAsia"/>
          <w:b/>
          <w:sz w:val="32"/>
          <w:szCs w:val="32"/>
          <w:u w:color="404040"/>
        </w:rPr>
        <w:t>邮政特快专递</w:t>
      </w:r>
      <w:r w:rsidRPr="00F943A8">
        <w:rPr>
          <w:rFonts w:ascii="Times New Roman" w:eastAsia="仿宋_GB2312" w:hAnsi="Times New Roman" w:cs="仿宋_GB2312" w:hint="eastAsia"/>
          <w:sz w:val="32"/>
          <w:szCs w:val="32"/>
          <w:u w:color="404040"/>
        </w:rPr>
        <w:t>报送</w:t>
      </w:r>
      <w:proofErr w:type="gramStart"/>
      <w:r w:rsidRPr="00F943A8">
        <w:rPr>
          <w:rFonts w:ascii="Times New Roman" w:eastAsia="仿宋_GB2312" w:hAnsi="Times New Roman" w:cs="仿宋_GB2312" w:hint="eastAsia"/>
          <w:sz w:val="32"/>
          <w:szCs w:val="32"/>
          <w:u w:color="404040"/>
        </w:rPr>
        <w:t>至工业</w:t>
      </w:r>
      <w:proofErr w:type="gramEnd"/>
      <w:r w:rsidRPr="00F943A8">
        <w:rPr>
          <w:rFonts w:ascii="Times New Roman" w:eastAsia="仿宋_GB2312" w:hAnsi="Times New Roman" w:cs="仿宋_GB2312" w:hint="eastAsia"/>
          <w:sz w:val="32"/>
          <w:szCs w:val="32"/>
          <w:u w:color="404040"/>
        </w:rPr>
        <w:t>和信息化部（中小企业局）。</w:t>
      </w:r>
    </w:p>
    <w:p w:rsidR="00925C7D" w:rsidRPr="00F943A8" w:rsidRDefault="00925C7D" w:rsidP="005E1B5D">
      <w:pPr>
        <w:pStyle w:val="a4"/>
        <w:spacing w:before="0" w:beforeAutospacing="0" w:after="0" w:afterAutospacing="0" w:line="540" w:lineRule="exact"/>
        <w:ind w:firstLineChars="200" w:firstLine="640"/>
        <w:rPr>
          <w:rFonts w:ascii="Times New Roman" w:eastAsia="仿宋_GB2312" w:hAnsi="Times New Roman" w:cs="仿宋_GB2312"/>
          <w:color w:val="070707"/>
          <w:sz w:val="32"/>
          <w:szCs w:val="32"/>
        </w:rPr>
      </w:pPr>
      <w:r w:rsidRPr="00F943A8">
        <w:rPr>
          <w:rFonts w:ascii="Times New Roman" w:eastAsia="仿宋_GB2312" w:hAnsi="Times New Roman" w:cs="仿宋_GB2312"/>
          <w:color w:val="070707"/>
          <w:sz w:val="32"/>
          <w:szCs w:val="32"/>
        </w:rPr>
        <w:t>联</w:t>
      </w:r>
      <w:r w:rsidRPr="00F943A8">
        <w:rPr>
          <w:rFonts w:ascii="Times New Roman" w:eastAsia="仿宋_GB2312" w:hAnsi="Times New Roman" w:cs="仿宋_GB2312" w:hint="eastAsia"/>
          <w:color w:val="070707"/>
          <w:sz w:val="32"/>
          <w:szCs w:val="32"/>
        </w:rPr>
        <w:t xml:space="preserve"> </w:t>
      </w:r>
      <w:r w:rsidRPr="00F943A8">
        <w:rPr>
          <w:rFonts w:ascii="Times New Roman" w:eastAsia="仿宋_GB2312" w:hAnsi="Times New Roman" w:cs="仿宋_GB2312"/>
          <w:color w:val="070707"/>
          <w:sz w:val="32"/>
          <w:szCs w:val="32"/>
        </w:rPr>
        <w:t>系</w:t>
      </w:r>
      <w:r w:rsidRPr="00F943A8">
        <w:rPr>
          <w:rFonts w:ascii="Times New Roman" w:eastAsia="仿宋_GB2312" w:hAnsi="Times New Roman" w:cs="仿宋_GB2312" w:hint="eastAsia"/>
          <w:color w:val="070707"/>
          <w:sz w:val="32"/>
          <w:szCs w:val="32"/>
        </w:rPr>
        <w:t xml:space="preserve"> </w:t>
      </w:r>
      <w:r w:rsidRPr="00F943A8">
        <w:rPr>
          <w:rFonts w:ascii="Times New Roman" w:eastAsia="仿宋_GB2312" w:hAnsi="Times New Roman" w:cs="仿宋_GB2312"/>
          <w:color w:val="070707"/>
          <w:sz w:val="32"/>
          <w:szCs w:val="32"/>
        </w:rPr>
        <w:t>人：</w:t>
      </w:r>
      <w:r w:rsidRPr="00F943A8">
        <w:rPr>
          <w:rFonts w:ascii="Times New Roman" w:eastAsia="仿宋_GB2312" w:hAnsi="Times New Roman" w:cs="仿宋_GB2312" w:hint="eastAsia"/>
          <w:color w:val="070707"/>
          <w:sz w:val="32"/>
          <w:szCs w:val="32"/>
        </w:rPr>
        <w:t>王秋实、廉</w:t>
      </w:r>
      <w:r w:rsidRPr="00F943A8">
        <w:rPr>
          <w:rFonts w:ascii="Times New Roman" w:eastAsia="仿宋_GB2312" w:hAnsi="Times New Roman" w:cs="仿宋_GB2312" w:hint="eastAsia"/>
          <w:color w:val="070707"/>
          <w:sz w:val="32"/>
          <w:szCs w:val="32"/>
        </w:rPr>
        <w:t xml:space="preserve">  </w:t>
      </w:r>
      <w:proofErr w:type="gramStart"/>
      <w:r w:rsidRPr="00F943A8">
        <w:rPr>
          <w:rFonts w:ascii="Times New Roman" w:eastAsia="仿宋_GB2312" w:hAnsi="Times New Roman" w:cs="仿宋_GB2312" w:hint="eastAsia"/>
          <w:color w:val="070707"/>
          <w:sz w:val="32"/>
          <w:szCs w:val="32"/>
        </w:rPr>
        <w:t>莉</w:t>
      </w:r>
      <w:proofErr w:type="gramEnd"/>
    </w:p>
    <w:p w:rsidR="00925C7D" w:rsidRPr="00F943A8" w:rsidRDefault="00925C7D" w:rsidP="005E1B5D">
      <w:pPr>
        <w:pStyle w:val="a4"/>
        <w:spacing w:before="0" w:beforeAutospacing="0" w:after="0" w:afterAutospacing="0" w:line="540" w:lineRule="exact"/>
        <w:ind w:firstLineChars="200" w:firstLine="640"/>
        <w:rPr>
          <w:rFonts w:ascii="Times New Roman" w:eastAsia="仿宋_GB2312" w:hAnsi="Times New Roman" w:cs="仿宋_GB2312"/>
          <w:color w:val="070707"/>
          <w:sz w:val="32"/>
          <w:szCs w:val="32"/>
        </w:rPr>
      </w:pPr>
      <w:r w:rsidRPr="00F943A8">
        <w:rPr>
          <w:rFonts w:ascii="Times New Roman" w:eastAsia="仿宋_GB2312" w:hAnsi="Times New Roman" w:cs="仿宋_GB2312" w:hint="eastAsia"/>
          <w:color w:val="070707"/>
          <w:sz w:val="32"/>
          <w:szCs w:val="32"/>
        </w:rPr>
        <w:t>联系电话</w:t>
      </w:r>
      <w:r w:rsidRPr="00F943A8">
        <w:rPr>
          <w:rFonts w:ascii="Times New Roman" w:eastAsia="仿宋_GB2312" w:hAnsi="Times New Roman" w:cs="仿宋_GB2312"/>
          <w:color w:val="070707"/>
          <w:sz w:val="32"/>
          <w:szCs w:val="32"/>
        </w:rPr>
        <w:t>：</w:t>
      </w:r>
      <w:r w:rsidRPr="00F943A8">
        <w:rPr>
          <w:rFonts w:ascii="Times New Roman" w:eastAsia="仿宋_GB2312" w:hAnsi="Times New Roman" w:cs="仿宋_GB2312" w:hint="eastAsia"/>
          <w:color w:val="070707"/>
          <w:sz w:val="32"/>
          <w:szCs w:val="32"/>
        </w:rPr>
        <w:t>010</w:t>
      </w:r>
      <w:r w:rsidRPr="00F943A8">
        <w:rPr>
          <w:rFonts w:ascii="Times New Roman" w:eastAsia="仿宋_GB2312" w:hAnsi="Times New Roman" w:cs="仿宋_GB2312"/>
          <w:color w:val="070707"/>
          <w:sz w:val="32"/>
          <w:szCs w:val="32"/>
        </w:rPr>
        <w:t>-68205301</w:t>
      </w:r>
      <w:r w:rsidRPr="00F943A8">
        <w:rPr>
          <w:rFonts w:ascii="Times New Roman" w:eastAsia="仿宋_GB2312" w:hAnsi="Times New Roman" w:cs="仿宋_GB2312" w:hint="eastAsia"/>
          <w:color w:val="070707"/>
          <w:sz w:val="32"/>
          <w:szCs w:val="32"/>
        </w:rPr>
        <w:t>（同传真）</w:t>
      </w:r>
      <w:r w:rsidRPr="00F943A8">
        <w:rPr>
          <w:rFonts w:ascii="Times New Roman" w:eastAsia="仿宋_GB2312" w:hAnsi="Times New Roman" w:cs="仿宋_GB2312"/>
          <w:color w:val="070707"/>
          <w:sz w:val="32"/>
          <w:szCs w:val="32"/>
        </w:rPr>
        <w:t xml:space="preserve"> </w:t>
      </w:r>
    </w:p>
    <w:p w:rsidR="00925C7D" w:rsidRPr="00F943A8" w:rsidRDefault="00925C7D" w:rsidP="005E1B5D">
      <w:pPr>
        <w:pStyle w:val="a4"/>
        <w:spacing w:before="0" w:beforeAutospacing="0" w:after="0" w:afterAutospacing="0" w:line="540" w:lineRule="exact"/>
        <w:ind w:leftChars="303" w:left="2236" w:hangingChars="500" w:hanging="1600"/>
        <w:rPr>
          <w:rFonts w:ascii="Times New Roman" w:eastAsia="仿宋_GB2312" w:hAnsi="Times New Roman" w:cs="仿宋_GB2312"/>
          <w:color w:val="070707"/>
          <w:sz w:val="32"/>
          <w:szCs w:val="32"/>
        </w:rPr>
      </w:pPr>
      <w:r w:rsidRPr="00F943A8">
        <w:rPr>
          <w:rFonts w:ascii="Times New Roman" w:eastAsia="仿宋_GB2312" w:hAnsi="Times New Roman" w:cs="仿宋_GB2312" w:hint="eastAsia"/>
          <w:color w:val="070707"/>
          <w:sz w:val="32"/>
          <w:szCs w:val="32"/>
        </w:rPr>
        <w:t>邮寄地址：北京市西城区西长安街</w:t>
      </w:r>
      <w:r w:rsidRPr="00F943A8">
        <w:rPr>
          <w:rFonts w:ascii="Times New Roman" w:eastAsia="仿宋_GB2312" w:hAnsi="Times New Roman" w:cs="仿宋_GB2312" w:hint="eastAsia"/>
          <w:color w:val="070707"/>
          <w:sz w:val="32"/>
          <w:szCs w:val="32"/>
        </w:rPr>
        <w:t>1</w:t>
      </w:r>
      <w:r w:rsidRPr="00F943A8">
        <w:rPr>
          <w:rFonts w:ascii="Times New Roman" w:eastAsia="仿宋_GB2312" w:hAnsi="Times New Roman" w:cs="仿宋_GB2312"/>
          <w:color w:val="070707"/>
          <w:sz w:val="32"/>
          <w:szCs w:val="32"/>
        </w:rPr>
        <w:t>3</w:t>
      </w:r>
      <w:r w:rsidRPr="00F943A8">
        <w:rPr>
          <w:rFonts w:ascii="Times New Roman" w:eastAsia="仿宋_GB2312" w:hAnsi="Times New Roman" w:cs="仿宋_GB2312" w:hint="eastAsia"/>
          <w:color w:val="070707"/>
          <w:sz w:val="32"/>
          <w:szCs w:val="32"/>
        </w:rPr>
        <w:t>号工业和信息化部中小企业</w:t>
      </w:r>
      <w:proofErr w:type="gramStart"/>
      <w:r w:rsidRPr="00F943A8">
        <w:rPr>
          <w:rFonts w:ascii="Times New Roman" w:eastAsia="仿宋_GB2312" w:hAnsi="Times New Roman" w:cs="仿宋_GB2312" w:hint="eastAsia"/>
          <w:color w:val="070707"/>
          <w:sz w:val="32"/>
          <w:szCs w:val="32"/>
        </w:rPr>
        <w:t>局创业</w:t>
      </w:r>
      <w:proofErr w:type="gramEnd"/>
      <w:r w:rsidRPr="00F943A8">
        <w:rPr>
          <w:rFonts w:ascii="Times New Roman" w:eastAsia="仿宋_GB2312" w:hAnsi="Times New Roman" w:cs="仿宋_GB2312" w:hint="eastAsia"/>
          <w:color w:val="070707"/>
          <w:sz w:val="32"/>
          <w:szCs w:val="32"/>
        </w:rPr>
        <w:t>创新服务处（</w:t>
      </w:r>
      <w:r w:rsidRPr="00F943A8">
        <w:rPr>
          <w:rFonts w:ascii="Times New Roman" w:eastAsia="仿宋_GB2312" w:hAnsi="Times New Roman" w:cs="仿宋_GB2312" w:hint="eastAsia"/>
          <w:color w:val="070707"/>
          <w:sz w:val="32"/>
          <w:szCs w:val="32"/>
        </w:rPr>
        <w:t>100804</w:t>
      </w:r>
      <w:r w:rsidRPr="00F943A8">
        <w:rPr>
          <w:rFonts w:ascii="Times New Roman" w:eastAsia="仿宋_GB2312" w:hAnsi="Times New Roman" w:cs="仿宋_GB2312" w:hint="eastAsia"/>
          <w:color w:val="070707"/>
          <w:sz w:val="32"/>
          <w:szCs w:val="32"/>
        </w:rPr>
        <w:t>）</w:t>
      </w:r>
    </w:p>
    <w:p w:rsidR="00925C7D" w:rsidRPr="00F943A8" w:rsidRDefault="00925C7D" w:rsidP="00925C7D">
      <w:pPr>
        <w:pStyle w:val="a4"/>
        <w:widowControl w:val="0"/>
        <w:spacing w:before="0" w:beforeAutospacing="0" w:after="0" w:afterAutospacing="0" w:line="360" w:lineRule="auto"/>
        <w:ind w:leftChars="291" w:left="1811" w:hangingChars="375" w:hanging="1200"/>
        <w:jc w:val="both"/>
        <w:rPr>
          <w:rFonts w:ascii="Times New Roman" w:eastAsia="仿宋_GB2312" w:hAnsi="Times New Roman"/>
          <w:color w:val="000000"/>
          <w:sz w:val="32"/>
          <w:szCs w:val="32"/>
        </w:rPr>
      </w:pPr>
    </w:p>
    <w:p w:rsidR="00925C7D" w:rsidRPr="00F943A8" w:rsidRDefault="00925C7D" w:rsidP="00925C7D">
      <w:pPr>
        <w:pStyle w:val="a4"/>
        <w:widowControl w:val="0"/>
        <w:spacing w:before="0" w:beforeAutospacing="0" w:after="0" w:afterAutospacing="0" w:line="360" w:lineRule="auto"/>
        <w:ind w:leftChars="291" w:left="1811" w:hangingChars="375" w:hanging="1200"/>
        <w:jc w:val="both"/>
        <w:rPr>
          <w:rFonts w:ascii="Times New Roman" w:eastAsia="仿宋_GB2312" w:hAnsi="Times New Roman"/>
          <w:color w:val="000000"/>
          <w:sz w:val="32"/>
          <w:szCs w:val="32"/>
        </w:rPr>
      </w:pPr>
      <w:r w:rsidRPr="00F943A8">
        <w:rPr>
          <w:rFonts w:ascii="Times New Roman" w:eastAsia="仿宋_GB2312" w:hAnsi="Times New Roman"/>
          <w:color w:val="000000"/>
          <w:sz w:val="32"/>
          <w:szCs w:val="32"/>
        </w:rPr>
        <w:t>附件：</w:t>
      </w:r>
      <w:bookmarkStart w:id="1" w:name="_Hlk12374528"/>
      <w:r w:rsidRPr="00F943A8">
        <w:rPr>
          <w:rFonts w:ascii="Times New Roman" w:eastAsia="仿宋_GB2312" w:hAnsi="Times New Roman"/>
          <w:color w:val="000000"/>
          <w:sz w:val="32"/>
          <w:szCs w:val="32"/>
        </w:rPr>
        <w:t>1.</w:t>
      </w:r>
      <w:r w:rsidRPr="00F943A8">
        <w:rPr>
          <w:rFonts w:ascii="Times New Roman" w:eastAsia="仿宋_GB2312" w:hAnsi="Times New Roman" w:cs="仿宋_GB2312" w:hint="eastAsia"/>
          <w:sz w:val="32"/>
          <w:szCs w:val="32"/>
          <w:u w:color="404040"/>
        </w:rPr>
        <w:t>各省</w:t>
      </w:r>
      <w:r w:rsidRPr="00F943A8">
        <w:rPr>
          <w:rFonts w:ascii="Times New Roman" w:eastAsia="仿宋_GB2312" w:hAnsi="Times New Roman" w:cs="Times New Roman" w:hint="eastAsia"/>
          <w:sz w:val="32"/>
          <w:szCs w:val="30"/>
          <w:u w:color="404040"/>
        </w:rPr>
        <w:t>推荐案例汇总表</w:t>
      </w:r>
    </w:p>
    <w:p w:rsidR="00925C7D" w:rsidRPr="00F943A8" w:rsidRDefault="00925C7D" w:rsidP="00925C7D">
      <w:pPr>
        <w:pStyle w:val="a4"/>
        <w:widowControl w:val="0"/>
        <w:spacing w:before="0" w:beforeAutospacing="0" w:after="0" w:afterAutospacing="0" w:line="360" w:lineRule="auto"/>
        <w:ind w:firstLineChars="493" w:firstLine="1578"/>
        <w:jc w:val="both"/>
        <w:rPr>
          <w:rFonts w:ascii="Times New Roman" w:eastAsia="仿宋_GB2312" w:hAnsi="Times New Roman"/>
          <w:color w:val="000000"/>
          <w:sz w:val="32"/>
          <w:szCs w:val="32"/>
        </w:rPr>
      </w:pPr>
      <w:r w:rsidRPr="00F943A8">
        <w:rPr>
          <w:rFonts w:ascii="Times New Roman" w:eastAsia="仿宋_GB2312" w:hAnsi="Times New Roman" w:hint="eastAsia"/>
          <w:color w:val="000000"/>
          <w:sz w:val="32"/>
          <w:szCs w:val="32"/>
        </w:rPr>
        <w:t>2.</w:t>
      </w:r>
      <w:r w:rsidRPr="00F943A8">
        <w:rPr>
          <w:rFonts w:ascii="Times New Roman" w:eastAsia="仿宋_GB2312" w:hAnsi="Times New Roman" w:cs="Times New Roman" w:hint="eastAsia"/>
          <w:sz w:val="32"/>
          <w:szCs w:val="30"/>
          <w:u w:color="404040"/>
        </w:rPr>
        <w:t>行业协会和重点企业推荐案例汇</w:t>
      </w:r>
      <w:r w:rsidRPr="00F943A8">
        <w:rPr>
          <w:rFonts w:ascii="Times New Roman" w:eastAsia="仿宋_GB2312" w:hAnsi="Times New Roman" w:cs="仿宋_GB2312" w:hint="eastAsia"/>
          <w:sz w:val="32"/>
          <w:szCs w:val="32"/>
          <w:u w:color="404040"/>
        </w:rPr>
        <w:t>总表</w:t>
      </w:r>
    </w:p>
    <w:p w:rsidR="00925C7D" w:rsidRPr="00F943A8" w:rsidRDefault="00925C7D" w:rsidP="00925C7D">
      <w:pPr>
        <w:pStyle w:val="a4"/>
        <w:widowControl w:val="0"/>
        <w:spacing w:before="0" w:beforeAutospacing="0" w:after="0" w:afterAutospacing="0" w:line="360" w:lineRule="auto"/>
        <w:ind w:firstLineChars="493" w:firstLine="1578"/>
        <w:jc w:val="both"/>
        <w:rPr>
          <w:rFonts w:ascii="Times New Roman" w:eastAsia="仿宋_GB2312" w:hAnsi="Times New Roman"/>
          <w:color w:val="000000"/>
          <w:sz w:val="32"/>
          <w:szCs w:val="32"/>
        </w:rPr>
      </w:pPr>
      <w:r w:rsidRPr="00F943A8">
        <w:rPr>
          <w:rFonts w:ascii="Times New Roman" w:eastAsia="仿宋_GB2312" w:hAnsi="Times New Roman" w:hint="eastAsia"/>
          <w:color w:val="000000"/>
          <w:sz w:val="32"/>
          <w:szCs w:val="32"/>
        </w:rPr>
        <w:t>3</w:t>
      </w:r>
      <w:r w:rsidRPr="00F943A8">
        <w:rPr>
          <w:rFonts w:ascii="Times New Roman" w:eastAsia="仿宋_GB2312" w:hAnsi="Times New Roman"/>
          <w:color w:val="000000"/>
          <w:sz w:val="32"/>
          <w:szCs w:val="32"/>
        </w:rPr>
        <w:t>.</w:t>
      </w:r>
      <w:r w:rsidRPr="00F943A8">
        <w:rPr>
          <w:rFonts w:ascii="Times New Roman" w:eastAsia="仿宋_GB2312" w:hAnsi="Times New Roman" w:hint="eastAsia"/>
          <w:color w:val="000000"/>
          <w:sz w:val="32"/>
          <w:szCs w:val="32"/>
        </w:rPr>
        <w:t>大中小企业融通发展案例模板</w:t>
      </w:r>
    </w:p>
    <w:p w:rsidR="00925C7D" w:rsidRPr="00F943A8" w:rsidRDefault="00925C7D" w:rsidP="005E1B5D">
      <w:pPr>
        <w:pStyle w:val="a4"/>
        <w:widowControl w:val="0"/>
        <w:spacing w:before="0" w:beforeAutospacing="0" w:after="0" w:afterAutospacing="0" w:line="360" w:lineRule="auto"/>
        <w:ind w:firstLineChars="493" w:firstLine="1578"/>
        <w:jc w:val="both"/>
        <w:rPr>
          <w:rFonts w:ascii="Times New Roman" w:eastAsia="仿宋_GB2312" w:hAnsi="Times New Roman"/>
          <w:color w:val="000000"/>
          <w:sz w:val="32"/>
          <w:szCs w:val="32"/>
        </w:rPr>
      </w:pPr>
      <w:r w:rsidRPr="00F943A8">
        <w:rPr>
          <w:rFonts w:ascii="Times New Roman" w:eastAsia="仿宋_GB2312" w:hAnsi="Times New Roman" w:hint="eastAsia"/>
          <w:color w:val="000000"/>
          <w:sz w:val="32"/>
          <w:szCs w:val="32"/>
        </w:rPr>
        <w:t>4.</w:t>
      </w:r>
      <w:r w:rsidRPr="00F943A8">
        <w:rPr>
          <w:rFonts w:ascii="Times New Roman" w:eastAsia="仿宋_GB2312" w:hAnsi="Times New Roman" w:hint="eastAsia"/>
          <w:color w:val="000000"/>
          <w:sz w:val="32"/>
          <w:szCs w:val="32"/>
        </w:rPr>
        <w:t>大中小</w:t>
      </w:r>
      <w:r w:rsidRPr="00F943A8">
        <w:rPr>
          <w:rFonts w:ascii="Times New Roman" w:eastAsia="仿宋_GB2312" w:hAnsi="Times New Roman"/>
          <w:color w:val="000000"/>
          <w:sz w:val="32"/>
          <w:szCs w:val="32"/>
        </w:rPr>
        <w:t>企业融通</w:t>
      </w:r>
      <w:proofErr w:type="gramStart"/>
      <w:r w:rsidRPr="00F943A8">
        <w:rPr>
          <w:rFonts w:ascii="Times New Roman" w:eastAsia="仿宋_GB2312" w:hAnsi="Times New Roman"/>
          <w:color w:val="000000"/>
          <w:sz w:val="32"/>
          <w:szCs w:val="32"/>
        </w:rPr>
        <w:t>型特色</w:t>
      </w:r>
      <w:proofErr w:type="gramEnd"/>
      <w:r w:rsidRPr="00F943A8">
        <w:rPr>
          <w:rFonts w:ascii="Times New Roman" w:eastAsia="仿宋_GB2312" w:hAnsi="Times New Roman"/>
          <w:color w:val="000000"/>
          <w:sz w:val="32"/>
          <w:szCs w:val="32"/>
        </w:rPr>
        <w:t>载体名单</w:t>
      </w:r>
      <w:bookmarkEnd w:id="1"/>
    </w:p>
    <w:p w:rsidR="00925C7D" w:rsidRPr="00F943A8" w:rsidRDefault="00925C7D" w:rsidP="00925C7D">
      <w:pPr>
        <w:pStyle w:val="a4"/>
        <w:widowControl w:val="0"/>
        <w:spacing w:before="0" w:beforeAutospacing="0" w:after="0" w:afterAutospacing="0" w:line="360" w:lineRule="auto"/>
        <w:ind w:leftChars="291" w:left="1811" w:hangingChars="375" w:hanging="1200"/>
        <w:jc w:val="both"/>
        <w:rPr>
          <w:rFonts w:ascii="Times New Roman" w:eastAsia="仿宋_GB2312" w:hAnsi="Times New Roman"/>
          <w:color w:val="000000"/>
          <w:sz w:val="32"/>
          <w:szCs w:val="32"/>
        </w:rPr>
      </w:pPr>
    </w:p>
    <w:p w:rsidR="00925C7D" w:rsidRPr="00925C7D" w:rsidRDefault="00925C7D" w:rsidP="00925C7D">
      <w:pPr>
        <w:pStyle w:val="a4"/>
        <w:spacing w:before="0" w:beforeAutospacing="0" w:after="0" w:afterAutospacing="0" w:line="360" w:lineRule="auto"/>
        <w:ind w:firstLine="640"/>
        <w:jc w:val="right"/>
        <w:rPr>
          <w:rStyle w:val="a5"/>
          <w:rFonts w:ascii="Times New Roman" w:eastAsia="仿宋_GB2312" w:hAnsi="Times New Roman" w:cs="仿宋_GB2312"/>
          <w:color w:val="000000" w:themeColor="text1"/>
          <w:sz w:val="32"/>
          <w:szCs w:val="32"/>
          <w:u w:val="none"/>
          <w:shd w:val="pct15" w:color="auto" w:fill="FFFFFF"/>
        </w:rPr>
      </w:pPr>
      <w:r w:rsidRPr="00925C7D">
        <w:rPr>
          <w:rStyle w:val="a5"/>
          <w:rFonts w:ascii="Times New Roman" w:eastAsia="仿宋_GB2312" w:hAnsi="Times New Roman" w:cs="仿宋_GB2312" w:hint="eastAsia"/>
          <w:color w:val="000000" w:themeColor="text1"/>
          <w:sz w:val="32"/>
          <w:szCs w:val="32"/>
          <w:u w:val="none"/>
          <w:shd w:val="pct15" w:color="auto" w:fill="FFFFFF"/>
        </w:rPr>
        <w:lastRenderedPageBreak/>
        <w:t>工业和信息化部中小企业局</w:t>
      </w:r>
      <w:r w:rsidRPr="00925C7D">
        <w:rPr>
          <w:rStyle w:val="a5"/>
          <w:rFonts w:ascii="Times New Roman" w:eastAsia="仿宋_GB2312" w:hAnsi="Times New Roman" w:cs="仿宋_GB2312" w:hint="eastAsia"/>
          <w:color w:val="000000" w:themeColor="text1"/>
          <w:sz w:val="32"/>
          <w:szCs w:val="32"/>
          <w:u w:val="none"/>
          <w:shd w:val="pct15" w:color="auto" w:fill="FFFFFF"/>
        </w:rPr>
        <w:t xml:space="preserve"> </w:t>
      </w:r>
      <w:r w:rsidRPr="00925C7D">
        <w:rPr>
          <w:rStyle w:val="a5"/>
          <w:rFonts w:ascii="Times New Roman" w:eastAsia="仿宋_GB2312" w:hAnsi="Times New Roman" w:cs="仿宋_GB2312"/>
          <w:color w:val="000000" w:themeColor="text1"/>
          <w:sz w:val="32"/>
          <w:szCs w:val="32"/>
          <w:u w:val="none"/>
          <w:shd w:val="pct15" w:color="auto" w:fill="FFFFFF"/>
        </w:rPr>
        <w:t xml:space="preserve">     </w:t>
      </w:r>
    </w:p>
    <w:p w:rsidR="00925C7D" w:rsidRPr="00925C7D" w:rsidRDefault="00925C7D" w:rsidP="00925C7D">
      <w:pPr>
        <w:pStyle w:val="a4"/>
        <w:wordWrap w:val="0"/>
        <w:spacing w:before="0" w:beforeAutospacing="0" w:after="0" w:afterAutospacing="0" w:line="360" w:lineRule="auto"/>
        <w:ind w:firstLine="640"/>
        <w:jc w:val="right"/>
        <w:rPr>
          <w:rFonts w:ascii="Times New Roman" w:eastAsia="黑体-简" w:hAnsi="Times New Roman" w:cs="Times New Roman"/>
          <w:bCs/>
          <w:color w:val="000000" w:themeColor="text1"/>
          <w:sz w:val="32"/>
          <w:szCs w:val="32"/>
          <w:shd w:val="pct15" w:color="auto" w:fill="FFFFFF"/>
          <w:lang w:eastAsia="zh-TW"/>
        </w:rPr>
      </w:pPr>
      <w:r w:rsidRPr="00925C7D">
        <w:rPr>
          <w:rStyle w:val="a5"/>
          <w:rFonts w:ascii="Times New Roman" w:eastAsia="仿宋_GB2312" w:hAnsi="Times New Roman" w:cs="仿宋_GB2312" w:hint="eastAsia"/>
          <w:color w:val="000000" w:themeColor="text1"/>
          <w:sz w:val="32"/>
          <w:szCs w:val="32"/>
          <w:u w:val="none"/>
          <w:shd w:val="pct15" w:color="auto" w:fill="FFFFFF"/>
        </w:rPr>
        <w:t xml:space="preserve">    2</w:t>
      </w:r>
      <w:r w:rsidRPr="00925C7D">
        <w:rPr>
          <w:rStyle w:val="a5"/>
          <w:rFonts w:ascii="Times New Roman" w:eastAsia="仿宋_GB2312" w:hAnsi="Times New Roman" w:cs="仿宋_GB2312"/>
          <w:color w:val="000000" w:themeColor="text1"/>
          <w:sz w:val="32"/>
          <w:szCs w:val="32"/>
          <w:u w:val="none"/>
          <w:shd w:val="pct15" w:color="auto" w:fill="FFFFFF"/>
        </w:rPr>
        <w:t>019</w:t>
      </w:r>
      <w:r w:rsidRPr="00925C7D">
        <w:rPr>
          <w:rStyle w:val="a5"/>
          <w:rFonts w:ascii="Times New Roman" w:eastAsia="仿宋_GB2312" w:hAnsi="Times New Roman" w:cs="仿宋_GB2312" w:hint="eastAsia"/>
          <w:color w:val="000000" w:themeColor="text1"/>
          <w:sz w:val="32"/>
          <w:szCs w:val="32"/>
          <w:u w:val="none"/>
          <w:shd w:val="pct15" w:color="auto" w:fill="FFFFFF"/>
        </w:rPr>
        <w:t>年</w:t>
      </w:r>
      <w:r w:rsidRPr="00925C7D">
        <w:rPr>
          <w:rStyle w:val="a5"/>
          <w:rFonts w:ascii="Times New Roman" w:eastAsia="仿宋_GB2312" w:hAnsi="Times New Roman" w:cs="仿宋_GB2312"/>
          <w:color w:val="000000" w:themeColor="text1"/>
          <w:sz w:val="32"/>
          <w:szCs w:val="32"/>
          <w:u w:val="none"/>
          <w:shd w:val="pct15" w:color="auto" w:fill="FFFFFF"/>
        </w:rPr>
        <w:t>8</w:t>
      </w:r>
      <w:r w:rsidRPr="00925C7D">
        <w:rPr>
          <w:rStyle w:val="a5"/>
          <w:rFonts w:ascii="Times New Roman" w:eastAsia="仿宋_GB2312" w:hAnsi="Times New Roman" w:cs="仿宋_GB2312" w:hint="eastAsia"/>
          <w:color w:val="000000" w:themeColor="text1"/>
          <w:sz w:val="32"/>
          <w:szCs w:val="32"/>
          <w:u w:val="none"/>
          <w:shd w:val="pct15" w:color="auto" w:fill="FFFFFF"/>
        </w:rPr>
        <w:t>月</w:t>
      </w:r>
      <w:r w:rsidRPr="00925C7D">
        <w:rPr>
          <w:rStyle w:val="a5"/>
          <w:rFonts w:ascii="Times New Roman" w:eastAsia="仿宋_GB2312" w:hAnsi="Times New Roman" w:cs="仿宋_GB2312"/>
          <w:color w:val="000000" w:themeColor="text1"/>
          <w:sz w:val="32"/>
          <w:szCs w:val="32"/>
          <w:u w:val="none"/>
          <w:shd w:val="pct15" w:color="auto" w:fill="FFFFFF"/>
        </w:rPr>
        <w:t>30</w:t>
      </w:r>
      <w:r w:rsidRPr="00925C7D">
        <w:rPr>
          <w:rStyle w:val="a5"/>
          <w:rFonts w:ascii="Times New Roman" w:eastAsia="仿宋_GB2312" w:hAnsi="Times New Roman" w:cs="仿宋_GB2312" w:hint="eastAsia"/>
          <w:color w:val="000000" w:themeColor="text1"/>
          <w:sz w:val="32"/>
          <w:szCs w:val="32"/>
          <w:u w:val="none"/>
          <w:shd w:val="pct15" w:color="auto" w:fill="FFFFFF"/>
        </w:rPr>
        <w:t>日</w:t>
      </w:r>
      <w:r w:rsidRPr="00925C7D">
        <w:rPr>
          <w:rStyle w:val="a5"/>
          <w:rFonts w:ascii="Times New Roman" w:eastAsia="仿宋_GB2312" w:hAnsi="Times New Roman" w:cs="仿宋_GB2312" w:hint="eastAsia"/>
          <w:color w:val="000000" w:themeColor="text1"/>
          <w:sz w:val="32"/>
          <w:szCs w:val="32"/>
          <w:u w:val="none"/>
          <w:shd w:val="pct15" w:color="auto" w:fill="FFFFFF"/>
        </w:rPr>
        <w:t xml:space="preserve"> </w:t>
      </w:r>
      <w:r w:rsidRPr="00925C7D">
        <w:rPr>
          <w:rStyle w:val="a5"/>
          <w:rFonts w:ascii="Times New Roman" w:eastAsia="仿宋_GB2312" w:hAnsi="Times New Roman" w:cs="仿宋_GB2312"/>
          <w:color w:val="000000" w:themeColor="text1"/>
          <w:sz w:val="32"/>
          <w:szCs w:val="32"/>
          <w:u w:val="none"/>
          <w:shd w:val="pct15" w:color="auto" w:fill="FFFFFF"/>
        </w:rPr>
        <w:t xml:space="preserve">   </w:t>
      </w:r>
    </w:p>
    <w:p w:rsidR="00925C7D" w:rsidRPr="00F943A8" w:rsidRDefault="00925C7D" w:rsidP="00925C7D">
      <w:pPr>
        <w:spacing w:line="360" w:lineRule="auto"/>
        <w:rPr>
          <w:rFonts w:ascii="Times New Roman" w:hAnsi="Times New Roman"/>
        </w:rPr>
        <w:sectPr w:rsidR="00925C7D" w:rsidRPr="00F943A8">
          <w:footerReference w:type="default" r:id="rId7"/>
          <w:pgSz w:w="11906" w:h="16838"/>
          <w:pgMar w:top="1440" w:right="1800" w:bottom="1440" w:left="1800" w:header="851" w:footer="992" w:gutter="0"/>
          <w:cols w:space="720"/>
          <w:docGrid w:type="lines" w:linePitch="312"/>
        </w:sectPr>
      </w:pPr>
    </w:p>
    <w:p w:rsidR="00925C7D" w:rsidRPr="00F943A8" w:rsidRDefault="00925C7D" w:rsidP="00925C7D">
      <w:pPr>
        <w:ind w:firstLineChars="200" w:firstLine="640"/>
        <w:rPr>
          <w:rFonts w:ascii="Times New Roman" w:eastAsia="仿宋_GB2312" w:hAnsi="Times New Roman"/>
          <w:sz w:val="32"/>
          <w:szCs w:val="32"/>
        </w:rPr>
      </w:pPr>
      <w:r w:rsidRPr="00F943A8">
        <w:rPr>
          <w:rFonts w:ascii="Times New Roman" w:eastAsia="仿宋_GB2312" w:hAnsi="Times New Roman" w:hint="eastAsia"/>
          <w:sz w:val="32"/>
          <w:szCs w:val="32"/>
        </w:rPr>
        <w:lastRenderedPageBreak/>
        <w:t>附件</w:t>
      </w:r>
      <w:r w:rsidRPr="00F943A8">
        <w:rPr>
          <w:rFonts w:ascii="Times New Roman" w:eastAsia="仿宋_GB2312" w:hAnsi="Times New Roman" w:hint="eastAsia"/>
          <w:sz w:val="32"/>
          <w:szCs w:val="32"/>
        </w:rPr>
        <w:t xml:space="preserve">1 </w:t>
      </w:r>
    </w:p>
    <w:p w:rsidR="00925C7D" w:rsidRPr="00F943A8" w:rsidRDefault="00925C7D" w:rsidP="00925C7D">
      <w:pPr>
        <w:jc w:val="center"/>
        <w:rPr>
          <w:rFonts w:ascii="Times New Roman" w:eastAsia="方正小标宋简体" w:hAnsi="Times New Roman"/>
          <w:sz w:val="36"/>
          <w:szCs w:val="32"/>
        </w:rPr>
      </w:pPr>
      <w:r w:rsidRPr="00F943A8">
        <w:rPr>
          <w:rFonts w:ascii="Times New Roman" w:eastAsia="方正小标宋简体" w:hAnsi="Times New Roman" w:hint="eastAsia"/>
          <w:sz w:val="36"/>
          <w:szCs w:val="32"/>
        </w:rPr>
        <w:t>各省推荐案例汇总表</w:t>
      </w:r>
    </w:p>
    <w:p w:rsidR="00925C7D" w:rsidRPr="00F943A8" w:rsidRDefault="00925C7D" w:rsidP="00925C7D">
      <w:pPr>
        <w:ind w:firstLineChars="200" w:firstLine="640"/>
        <w:jc w:val="left"/>
        <w:outlineLvl w:val="0"/>
        <w:rPr>
          <w:rFonts w:ascii="Times New Roman" w:eastAsia="仿宋_GB2312" w:hAnsi="Times New Roman"/>
          <w:sz w:val="32"/>
          <w:szCs w:val="32"/>
          <w:u w:val="single"/>
        </w:rPr>
      </w:pPr>
      <w:r w:rsidRPr="00F943A8">
        <w:rPr>
          <w:rFonts w:ascii="Times New Roman" w:eastAsia="黑体" w:hAnsi="Times New Roman" w:hint="eastAsia"/>
          <w:bCs/>
          <w:color w:val="000000"/>
          <w:kern w:val="0"/>
          <w:sz w:val="32"/>
          <w:szCs w:val="32"/>
        </w:rPr>
        <w:t>省级中小企业主管部门</w:t>
      </w:r>
      <w:r w:rsidRPr="00F943A8">
        <w:rPr>
          <w:rFonts w:ascii="Times New Roman" w:eastAsia="黑体" w:hAnsi="Times New Roman" w:hint="eastAsia"/>
          <w:bCs/>
          <w:color w:val="000000"/>
          <w:kern w:val="0"/>
          <w:sz w:val="32"/>
          <w:szCs w:val="32"/>
        </w:rPr>
        <w:t>(</w:t>
      </w:r>
      <w:r w:rsidRPr="00F943A8">
        <w:rPr>
          <w:rFonts w:ascii="Times New Roman" w:eastAsia="黑体" w:hAnsi="Times New Roman" w:hint="eastAsia"/>
          <w:bCs/>
          <w:color w:val="000000"/>
          <w:kern w:val="0"/>
          <w:sz w:val="32"/>
          <w:szCs w:val="32"/>
        </w:rPr>
        <w:t>盖章</w:t>
      </w:r>
      <w:r w:rsidRPr="00F943A8">
        <w:rPr>
          <w:rFonts w:ascii="Times New Roman" w:eastAsia="黑体" w:hAnsi="Times New Roman" w:hint="eastAsia"/>
          <w:bCs/>
          <w:color w:val="000000"/>
          <w:kern w:val="0"/>
          <w:sz w:val="32"/>
          <w:szCs w:val="32"/>
        </w:rPr>
        <w:t>)</w:t>
      </w:r>
      <w:r w:rsidRPr="00F943A8">
        <w:rPr>
          <w:rFonts w:ascii="Times New Roman" w:eastAsia="黑体" w:hAnsi="Times New Roman" w:hint="eastAsia"/>
          <w:bCs/>
          <w:color w:val="000000"/>
          <w:kern w:val="0"/>
          <w:sz w:val="32"/>
          <w:szCs w:val="32"/>
        </w:rPr>
        <w:t>：</w:t>
      </w:r>
      <w:r w:rsidRPr="00F943A8">
        <w:rPr>
          <w:rFonts w:ascii="Times New Roman" w:eastAsia="黑体" w:hAnsi="Times New Roman" w:hint="eastAsia"/>
          <w:bCs/>
          <w:color w:val="000000"/>
          <w:kern w:val="0"/>
          <w:sz w:val="32"/>
          <w:szCs w:val="32"/>
        </w:rPr>
        <w:t>_________________________________________</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5973"/>
        <w:gridCol w:w="3969"/>
        <w:gridCol w:w="2552"/>
      </w:tblGrid>
      <w:tr w:rsidR="00925C7D" w:rsidRPr="00F943A8" w:rsidTr="00EC63DF">
        <w:tc>
          <w:tcPr>
            <w:tcW w:w="1506" w:type="dxa"/>
            <w:shd w:val="clear" w:color="auto" w:fill="auto"/>
          </w:tcPr>
          <w:p w:rsidR="00925C7D" w:rsidRPr="00F943A8" w:rsidRDefault="00925C7D" w:rsidP="00EC63DF">
            <w:pPr>
              <w:jc w:val="center"/>
              <w:outlineLvl w:val="0"/>
              <w:rPr>
                <w:rFonts w:ascii="Times New Roman" w:eastAsia="仿宋_GB2312" w:hAnsi="Times New Roman" w:cs="仿宋_GB2312"/>
                <w:sz w:val="28"/>
                <w:szCs w:val="28"/>
              </w:rPr>
            </w:pPr>
            <w:r w:rsidRPr="00F943A8">
              <w:rPr>
                <w:rFonts w:ascii="Times New Roman" w:eastAsia="仿宋_GB2312" w:hAnsi="Times New Roman" w:cs="仿宋_GB2312" w:hint="eastAsia"/>
                <w:sz w:val="28"/>
                <w:szCs w:val="28"/>
              </w:rPr>
              <w:t>序号</w:t>
            </w:r>
          </w:p>
        </w:tc>
        <w:tc>
          <w:tcPr>
            <w:tcW w:w="5973" w:type="dxa"/>
            <w:shd w:val="clear" w:color="auto" w:fill="auto"/>
          </w:tcPr>
          <w:p w:rsidR="00925C7D" w:rsidRPr="00F943A8" w:rsidRDefault="00925C7D" w:rsidP="00EC63DF">
            <w:pPr>
              <w:jc w:val="center"/>
              <w:outlineLvl w:val="0"/>
              <w:rPr>
                <w:rFonts w:ascii="Times New Roman" w:eastAsia="仿宋_GB2312" w:hAnsi="Times New Roman" w:cs="仿宋_GB2312"/>
                <w:sz w:val="28"/>
                <w:szCs w:val="28"/>
              </w:rPr>
            </w:pPr>
            <w:r w:rsidRPr="00F943A8">
              <w:rPr>
                <w:rFonts w:ascii="Times New Roman" w:eastAsia="仿宋_GB2312" w:hAnsi="Times New Roman" w:cs="仿宋_GB2312" w:hint="eastAsia"/>
                <w:sz w:val="28"/>
                <w:szCs w:val="28"/>
              </w:rPr>
              <w:t>案例名称</w:t>
            </w:r>
          </w:p>
        </w:tc>
        <w:tc>
          <w:tcPr>
            <w:tcW w:w="3969" w:type="dxa"/>
            <w:shd w:val="clear" w:color="auto" w:fill="auto"/>
          </w:tcPr>
          <w:p w:rsidR="00925C7D" w:rsidRPr="00F943A8" w:rsidRDefault="00925C7D" w:rsidP="00EC63DF">
            <w:pPr>
              <w:jc w:val="center"/>
              <w:outlineLvl w:val="0"/>
              <w:rPr>
                <w:rFonts w:ascii="Times New Roman" w:eastAsia="仿宋_GB2312" w:hAnsi="Times New Roman" w:cs="仿宋_GB2312"/>
                <w:sz w:val="28"/>
                <w:szCs w:val="28"/>
              </w:rPr>
            </w:pPr>
            <w:r w:rsidRPr="00F943A8">
              <w:rPr>
                <w:rFonts w:ascii="Times New Roman" w:eastAsia="仿宋_GB2312" w:hAnsi="Times New Roman" w:cs="仿宋_GB2312" w:hint="eastAsia"/>
                <w:sz w:val="28"/>
                <w:szCs w:val="28"/>
              </w:rPr>
              <w:t>案例类别</w:t>
            </w:r>
          </w:p>
        </w:tc>
        <w:tc>
          <w:tcPr>
            <w:tcW w:w="2552" w:type="dxa"/>
            <w:shd w:val="clear" w:color="auto" w:fill="auto"/>
          </w:tcPr>
          <w:p w:rsidR="00925C7D" w:rsidRPr="00F943A8" w:rsidRDefault="00925C7D" w:rsidP="00EC63DF">
            <w:pPr>
              <w:jc w:val="center"/>
              <w:outlineLvl w:val="0"/>
              <w:rPr>
                <w:rFonts w:ascii="Times New Roman" w:eastAsia="仿宋_GB2312" w:hAnsi="Times New Roman" w:cs="仿宋_GB2312"/>
                <w:sz w:val="28"/>
                <w:szCs w:val="28"/>
              </w:rPr>
            </w:pPr>
            <w:r w:rsidRPr="00F943A8">
              <w:rPr>
                <w:rFonts w:ascii="Times New Roman" w:eastAsia="仿宋_GB2312" w:hAnsi="Times New Roman" w:cs="仿宋_GB2312" w:hint="eastAsia"/>
                <w:sz w:val="28"/>
                <w:szCs w:val="28"/>
              </w:rPr>
              <w:t>是否特色载体案例</w:t>
            </w:r>
          </w:p>
        </w:tc>
      </w:tr>
      <w:tr w:rsidR="00925C7D" w:rsidRPr="00F943A8" w:rsidTr="00EC63DF">
        <w:tc>
          <w:tcPr>
            <w:tcW w:w="1506" w:type="dxa"/>
            <w:shd w:val="clear" w:color="auto" w:fill="auto"/>
          </w:tcPr>
          <w:p w:rsidR="00925C7D" w:rsidRPr="00F943A8" w:rsidRDefault="00925C7D" w:rsidP="00EC63DF">
            <w:pPr>
              <w:outlineLvl w:val="0"/>
              <w:rPr>
                <w:rFonts w:ascii="Times New Roman" w:eastAsia="仿宋_GB2312" w:hAnsi="Times New Roman" w:cs="仿宋_GB2312"/>
                <w:sz w:val="28"/>
                <w:szCs w:val="28"/>
              </w:rPr>
            </w:pPr>
          </w:p>
        </w:tc>
        <w:tc>
          <w:tcPr>
            <w:tcW w:w="5973" w:type="dxa"/>
            <w:shd w:val="clear" w:color="auto" w:fill="auto"/>
          </w:tcPr>
          <w:p w:rsidR="00925C7D" w:rsidRPr="00F943A8" w:rsidRDefault="00925C7D" w:rsidP="00EC63DF">
            <w:pPr>
              <w:outlineLvl w:val="0"/>
              <w:rPr>
                <w:rFonts w:ascii="Times New Roman" w:eastAsia="仿宋_GB2312" w:hAnsi="Times New Roman" w:cs="仿宋_GB2312"/>
                <w:sz w:val="28"/>
                <w:szCs w:val="28"/>
              </w:rPr>
            </w:pPr>
          </w:p>
        </w:tc>
        <w:tc>
          <w:tcPr>
            <w:tcW w:w="3969" w:type="dxa"/>
            <w:shd w:val="clear" w:color="auto" w:fill="auto"/>
          </w:tcPr>
          <w:p w:rsidR="00925C7D" w:rsidRPr="00F943A8" w:rsidRDefault="00925C7D" w:rsidP="00EC63DF">
            <w:pPr>
              <w:outlineLvl w:val="0"/>
              <w:rPr>
                <w:rFonts w:ascii="Times New Roman" w:eastAsia="仿宋_GB2312" w:hAnsi="Times New Roman" w:cs="仿宋_GB2312"/>
                <w:sz w:val="28"/>
                <w:szCs w:val="28"/>
              </w:rPr>
            </w:pPr>
          </w:p>
        </w:tc>
        <w:tc>
          <w:tcPr>
            <w:tcW w:w="2552" w:type="dxa"/>
            <w:shd w:val="clear" w:color="auto" w:fill="auto"/>
          </w:tcPr>
          <w:p w:rsidR="00925C7D" w:rsidRPr="00F943A8" w:rsidRDefault="00925C7D" w:rsidP="00EC63DF">
            <w:pPr>
              <w:outlineLvl w:val="0"/>
              <w:rPr>
                <w:rFonts w:ascii="Times New Roman" w:eastAsia="仿宋_GB2312" w:hAnsi="Times New Roman" w:cs="仿宋_GB2312"/>
                <w:sz w:val="28"/>
                <w:szCs w:val="28"/>
              </w:rPr>
            </w:pPr>
          </w:p>
        </w:tc>
      </w:tr>
      <w:tr w:rsidR="00925C7D" w:rsidRPr="00F943A8" w:rsidTr="00EC63DF">
        <w:tc>
          <w:tcPr>
            <w:tcW w:w="1506" w:type="dxa"/>
            <w:shd w:val="clear" w:color="auto" w:fill="auto"/>
          </w:tcPr>
          <w:p w:rsidR="00925C7D" w:rsidRPr="00F943A8" w:rsidRDefault="00925C7D" w:rsidP="00EC63DF">
            <w:pPr>
              <w:outlineLvl w:val="0"/>
              <w:rPr>
                <w:rFonts w:ascii="Times New Roman" w:eastAsia="仿宋_GB2312" w:hAnsi="Times New Roman" w:cs="仿宋_GB2312"/>
                <w:sz w:val="28"/>
                <w:szCs w:val="28"/>
              </w:rPr>
            </w:pPr>
          </w:p>
        </w:tc>
        <w:tc>
          <w:tcPr>
            <w:tcW w:w="5973" w:type="dxa"/>
            <w:shd w:val="clear" w:color="auto" w:fill="auto"/>
          </w:tcPr>
          <w:p w:rsidR="00925C7D" w:rsidRPr="00F943A8" w:rsidRDefault="00925C7D" w:rsidP="00EC63DF">
            <w:pPr>
              <w:outlineLvl w:val="0"/>
              <w:rPr>
                <w:rFonts w:ascii="Times New Roman" w:eastAsia="仿宋_GB2312" w:hAnsi="Times New Roman" w:cs="仿宋_GB2312"/>
                <w:sz w:val="28"/>
                <w:szCs w:val="28"/>
              </w:rPr>
            </w:pPr>
          </w:p>
        </w:tc>
        <w:tc>
          <w:tcPr>
            <w:tcW w:w="3969" w:type="dxa"/>
            <w:shd w:val="clear" w:color="auto" w:fill="auto"/>
          </w:tcPr>
          <w:p w:rsidR="00925C7D" w:rsidRPr="00F943A8" w:rsidRDefault="00925C7D" w:rsidP="00EC63DF">
            <w:pPr>
              <w:outlineLvl w:val="0"/>
              <w:rPr>
                <w:rFonts w:ascii="Times New Roman" w:eastAsia="仿宋_GB2312" w:hAnsi="Times New Roman" w:cs="仿宋_GB2312"/>
                <w:sz w:val="28"/>
                <w:szCs w:val="28"/>
              </w:rPr>
            </w:pPr>
          </w:p>
        </w:tc>
        <w:tc>
          <w:tcPr>
            <w:tcW w:w="2552" w:type="dxa"/>
            <w:shd w:val="clear" w:color="auto" w:fill="auto"/>
          </w:tcPr>
          <w:p w:rsidR="00925C7D" w:rsidRPr="00F943A8" w:rsidRDefault="00925C7D" w:rsidP="00EC63DF">
            <w:pPr>
              <w:outlineLvl w:val="0"/>
              <w:rPr>
                <w:rFonts w:ascii="Times New Roman" w:eastAsia="仿宋_GB2312" w:hAnsi="Times New Roman" w:cs="仿宋_GB2312"/>
                <w:sz w:val="28"/>
                <w:szCs w:val="28"/>
              </w:rPr>
            </w:pPr>
          </w:p>
        </w:tc>
      </w:tr>
      <w:tr w:rsidR="00925C7D" w:rsidRPr="00F943A8" w:rsidTr="00EC63DF">
        <w:tc>
          <w:tcPr>
            <w:tcW w:w="1506" w:type="dxa"/>
            <w:shd w:val="clear" w:color="auto" w:fill="auto"/>
          </w:tcPr>
          <w:p w:rsidR="00925C7D" w:rsidRPr="00F943A8" w:rsidRDefault="00925C7D" w:rsidP="00EC63DF">
            <w:pPr>
              <w:outlineLvl w:val="0"/>
              <w:rPr>
                <w:rFonts w:ascii="Times New Roman" w:eastAsia="仿宋_GB2312" w:hAnsi="Times New Roman" w:cs="仿宋_GB2312"/>
                <w:sz w:val="28"/>
                <w:szCs w:val="28"/>
              </w:rPr>
            </w:pPr>
          </w:p>
        </w:tc>
        <w:tc>
          <w:tcPr>
            <w:tcW w:w="5973" w:type="dxa"/>
            <w:shd w:val="clear" w:color="auto" w:fill="auto"/>
          </w:tcPr>
          <w:p w:rsidR="00925C7D" w:rsidRPr="00F943A8" w:rsidRDefault="00925C7D" w:rsidP="00EC63DF">
            <w:pPr>
              <w:outlineLvl w:val="0"/>
              <w:rPr>
                <w:rFonts w:ascii="Times New Roman" w:eastAsia="仿宋_GB2312" w:hAnsi="Times New Roman" w:cs="仿宋_GB2312"/>
                <w:sz w:val="28"/>
                <w:szCs w:val="28"/>
              </w:rPr>
            </w:pPr>
          </w:p>
        </w:tc>
        <w:tc>
          <w:tcPr>
            <w:tcW w:w="3969" w:type="dxa"/>
            <w:shd w:val="clear" w:color="auto" w:fill="auto"/>
          </w:tcPr>
          <w:p w:rsidR="00925C7D" w:rsidRPr="00F943A8" w:rsidRDefault="00925C7D" w:rsidP="00EC63DF">
            <w:pPr>
              <w:outlineLvl w:val="0"/>
              <w:rPr>
                <w:rFonts w:ascii="Times New Roman" w:eastAsia="仿宋_GB2312" w:hAnsi="Times New Roman" w:cs="仿宋_GB2312"/>
                <w:sz w:val="28"/>
                <w:szCs w:val="28"/>
              </w:rPr>
            </w:pPr>
          </w:p>
        </w:tc>
        <w:tc>
          <w:tcPr>
            <w:tcW w:w="2552" w:type="dxa"/>
            <w:shd w:val="clear" w:color="auto" w:fill="auto"/>
          </w:tcPr>
          <w:p w:rsidR="00925C7D" w:rsidRPr="00F943A8" w:rsidRDefault="00925C7D" w:rsidP="00EC63DF">
            <w:pPr>
              <w:outlineLvl w:val="0"/>
              <w:rPr>
                <w:rFonts w:ascii="Times New Roman" w:eastAsia="仿宋_GB2312" w:hAnsi="Times New Roman" w:cs="仿宋_GB2312"/>
                <w:sz w:val="28"/>
                <w:szCs w:val="28"/>
              </w:rPr>
            </w:pPr>
          </w:p>
        </w:tc>
      </w:tr>
      <w:tr w:rsidR="00925C7D" w:rsidRPr="00F943A8" w:rsidTr="00EC63DF">
        <w:tc>
          <w:tcPr>
            <w:tcW w:w="1506" w:type="dxa"/>
            <w:shd w:val="clear" w:color="auto" w:fill="auto"/>
          </w:tcPr>
          <w:p w:rsidR="00925C7D" w:rsidRPr="00F943A8" w:rsidRDefault="00925C7D" w:rsidP="00EC63DF">
            <w:pPr>
              <w:outlineLvl w:val="0"/>
              <w:rPr>
                <w:rFonts w:ascii="Times New Roman" w:eastAsia="仿宋_GB2312" w:hAnsi="Times New Roman" w:cs="仿宋_GB2312"/>
                <w:sz w:val="28"/>
                <w:szCs w:val="28"/>
              </w:rPr>
            </w:pPr>
          </w:p>
        </w:tc>
        <w:tc>
          <w:tcPr>
            <w:tcW w:w="5973" w:type="dxa"/>
            <w:shd w:val="clear" w:color="auto" w:fill="auto"/>
          </w:tcPr>
          <w:p w:rsidR="00925C7D" w:rsidRPr="00F943A8" w:rsidRDefault="00925C7D" w:rsidP="00EC63DF">
            <w:pPr>
              <w:outlineLvl w:val="0"/>
              <w:rPr>
                <w:rFonts w:ascii="Times New Roman" w:eastAsia="仿宋_GB2312" w:hAnsi="Times New Roman" w:cs="仿宋_GB2312"/>
                <w:sz w:val="28"/>
                <w:szCs w:val="28"/>
              </w:rPr>
            </w:pPr>
          </w:p>
        </w:tc>
        <w:tc>
          <w:tcPr>
            <w:tcW w:w="3969" w:type="dxa"/>
            <w:shd w:val="clear" w:color="auto" w:fill="auto"/>
          </w:tcPr>
          <w:p w:rsidR="00925C7D" w:rsidRPr="00F943A8" w:rsidRDefault="00925C7D" w:rsidP="00EC63DF">
            <w:pPr>
              <w:outlineLvl w:val="0"/>
              <w:rPr>
                <w:rFonts w:ascii="Times New Roman" w:eastAsia="仿宋_GB2312" w:hAnsi="Times New Roman" w:cs="仿宋_GB2312"/>
                <w:sz w:val="28"/>
                <w:szCs w:val="28"/>
              </w:rPr>
            </w:pPr>
          </w:p>
        </w:tc>
        <w:tc>
          <w:tcPr>
            <w:tcW w:w="2552" w:type="dxa"/>
            <w:shd w:val="clear" w:color="auto" w:fill="auto"/>
          </w:tcPr>
          <w:p w:rsidR="00925C7D" w:rsidRPr="00F943A8" w:rsidRDefault="00925C7D" w:rsidP="00EC63DF">
            <w:pPr>
              <w:outlineLvl w:val="0"/>
              <w:rPr>
                <w:rFonts w:ascii="Times New Roman" w:eastAsia="仿宋_GB2312" w:hAnsi="Times New Roman" w:cs="仿宋_GB2312"/>
                <w:sz w:val="28"/>
                <w:szCs w:val="28"/>
              </w:rPr>
            </w:pPr>
          </w:p>
        </w:tc>
      </w:tr>
      <w:tr w:rsidR="00925C7D" w:rsidRPr="00F943A8" w:rsidTr="00EC63DF">
        <w:tc>
          <w:tcPr>
            <w:tcW w:w="1506" w:type="dxa"/>
            <w:shd w:val="clear" w:color="auto" w:fill="auto"/>
          </w:tcPr>
          <w:p w:rsidR="00925C7D" w:rsidRPr="00F943A8" w:rsidRDefault="00925C7D" w:rsidP="00EC63DF">
            <w:pPr>
              <w:outlineLvl w:val="0"/>
              <w:rPr>
                <w:rFonts w:ascii="Times New Roman" w:eastAsia="仿宋_GB2312" w:hAnsi="Times New Roman" w:cs="仿宋_GB2312"/>
                <w:sz w:val="28"/>
                <w:szCs w:val="28"/>
              </w:rPr>
            </w:pPr>
            <w:r w:rsidRPr="00F943A8">
              <w:rPr>
                <w:rFonts w:ascii="Times New Roman" w:eastAsia="仿宋_GB2312" w:hAnsi="Times New Roman" w:cs="仿宋_GB2312" w:hint="eastAsia"/>
                <w:sz w:val="28"/>
                <w:szCs w:val="28"/>
              </w:rPr>
              <w:t>联系人</w:t>
            </w:r>
          </w:p>
        </w:tc>
        <w:tc>
          <w:tcPr>
            <w:tcW w:w="12494" w:type="dxa"/>
            <w:gridSpan w:val="3"/>
            <w:shd w:val="clear" w:color="auto" w:fill="auto"/>
          </w:tcPr>
          <w:p w:rsidR="00925C7D" w:rsidRPr="00F943A8" w:rsidRDefault="00925C7D" w:rsidP="00EC63DF">
            <w:pPr>
              <w:outlineLvl w:val="0"/>
              <w:rPr>
                <w:rFonts w:ascii="Times New Roman" w:eastAsia="仿宋_GB2312" w:hAnsi="Times New Roman" w:cs="仿宋_GB2312"/>
                <w:bCs/>
                <w:color w:val="000000"/>
                <w:kern w:val="0"/>
                <w:sz w:val="28"/>
                <w:szCs w:val="28"/>
              </w:rPr>
            </w:pPr>
            <w:r w:rsidRPr="00F943A8">
              <w:rPr>
                <w:rFonts w:ascii="Times New Roman" w:eastAsia="仿宋_GB2312" w:hAnsi="Times New Roman" w:cs="仿宋_GB2312" w:hint="eastAsia"/>
                <w:sz w:val="28"/>
                <w:szCs w:val="28"/>
              </w:rPr>
              <w:t>姓名：</w:t>
            </w:r>
            <w:r w:rsidRPr="00F943A8">
              <w:rPr>
                <w:rFonts w:ascii="Times New Roman" w:eastAsia="仿宋_GB2312" w:hAnsi="Times New Roman" w:cs="仿宋_GB2312" w:hint="eastAsia"/>
                <w:bCs/>
                <w:color w:val="000000"/>
                <w:kern w:val="0"/>
                <w:sz w:val="28"/>
                <w:szCs w:val="28"/>
              </w:rPr>
              <w:t xml:space="preserve">________           </w:t>
            </w:r>
            <w:r w:rsidRPr="00F943A8">
              <w:rPr>
                <w:rFonts w:ascii="Times New Roman" w:eastAsia="仿宋_GB2312" w:hAnsi="Times New Roman" w:cs="仿宋_GB2312" w:hint="eastAsia"/>
                <w:sz w:val="28"/>
                <w:szCs w:val="28"/>
              </w:rPr>
              <w:t xml:space="preserve"> </w:t>
            </w:r>
            <w:r w:rsidRPr="00F943A8">
              <w:rPr>
                <w:rFonts w:ascii="Times New Roman" w:eastAsia="仿宋_GB2312" w:hAnsi="Times New Roman" w:cs="仿宋_GB2312" w:hint="eastAsia"/>
                <w:sz w:val="28"/>
                <w:szCs w:val="28"/>
              </w:rPr>
              <w:t>处室及职务：</w:t>
            </w:r>
            <w:r w:rsidRPr="00F943A8">
              <w:rPr>
                <w:rFonts w:ascii="Times New Roman" w:eastAsia="仿宋_GB2312" w:hAnsi="Times New Roman" w:cs="仿宋_GB2312" w:hint="eastAsia"/>
                <w:bCs/>
                <w:color w:val="000000"/>
                <w:kern w:val="0"/>
                <w:sz w:val="28"/>
                <w:szCs w:val="28"/>
              </w:rPr>
              <w:t>________</w:t>
            </w:r>
          </w:p>
          <w:p w:rsidR="00925C7D" w:rsidRPr="00F943A8" w:rsidRDefault="00925C7D" w:rsidP="00EC63DF">
            <w:pPr>
              <w:outlineLvl w:val="0"/>
              <w:rPr>
                <w:rFonts w:ascii="Times New Roman" w:eastAsia="仿宋_GB2312" w:hAnsi="Times New Roman" w:cs="仿宋_GB2312"/>
                <w:sz w:val="28"/>
                <w:szCs w:val="28"/>
              </w:rPr>
            </w:pPr>
            <w:r w:rsidRPr="00F943A8">
              <w:rPr>
                <w:rFonts w:ascii="Times New Roman" w:eastAsia="仿宋_GB2312" w:hAnsi="Times New Roman" w:cs="仿宋_GB2312" w:hint="eastAsia"/>
                <w:sz w:val="28"/>
                <w:szCs w:val="28"/>
              </w:rPr>
              <w:t>电话：</w:t>
            </w:r>
            <w:r w:rsidRPr="00F943A8">
              <w:rPr>
                <w:rFonts w:ascii="Times New Roman" w:eastAsia="仿宋_GB2312" w:hAnsi="Times New Roman" w:cs="仿宋_GB2312" w:hint="eastAsia"/>
                <w:bCs/>
                <w:color w:val="000000"/>
                <w:kern w:val="0"/>
                <w:sz w:val="28"/>
                <w:szCs w:val="28"/>
              </w:rPr>
              <w:t xml:space="preserve">________           </w:t>
            </w:r>
            <w:r w:rsidRPr="00F943A8">
              <w:rPr>
                <w:rFonts w:ascii="Times New Roman" w:eastAsia="仿宋_GB2312" w:hAnsi="Times New Roman" w:cs="仿宋_GB2312" w:hint="eastAsia"/>
                <w:sz w:val="28"/>
                <w:szCs w:val="28"/>
              </w:rPr>
              <w:t xml:space="preserve"> </w:t>
            </w:r>
            <w:r w:rsidRPr="00F943A8">
              <w:rPr>
                <w:rFonts w:ascii="Times New Roman" w:eastAsia="仿宋_GB2312" w:hAnsi="Times New Roman" w:cs="仿宋_GB2312" w:hint="eastAsia"/>
                <w:sz w:val="28"/>
                <w:szCs w:val="28"/>
              </w:rPr>
              <w:t>传真：</w:t>
            </w:r>
            <w:r w:rsidRPr="00F943A8">
              <w:rPr>
                <w:rFonts w:ascii="Times New Roman" w:eastAsia="仿宋_GB2312" w:hAnsi="Times New Roman" w:cs="仿宋_GB2312" w:hint="eastAsia"/>
                <w:bCs/>
                <w:color w:val="000000"/>
                <w:kern w:val="0"/>
                <w:sz w:val="28"/>
                <w:szCs w:val="28"/>
              </w:rPr>
              <w:t xml:space="preserve">________       </w:t>
            </w:r>
            <w:r w:rsidRPr="00F943A8">
              <w:rPr>
                <w:rFonts w:ascii="Times New Roman" w:eastAsia="仿宋_GB2312" w:hAnsi="Times New Roman" w:cs="仿宋_GB2312" w:hint="eastAsia"/>
                <w:sz w:val="28"/>
                <w:szCs w:val="28"/>
              </w:rPr>
              <w:t xml:space="preserve"> </w:t>
            </w:r>
            <w:r w:rsidRPr="00F943A8">
              <w:rPr>
                <w:rFonts w:ascii="Times New Roman" w:eastAsia="仿宋_GB2312" w:hAnsi="Times New Roman" w:cs="仿宋_GB2312" w:hint="eastAsia"/>
                <w:sz w:val="28"/>
                <w:szCs w:val="28"/>
              </w:rPr>
              <w:t>手机：</w:t>
            </w:r>
            <w:r w:rsidRPr="00F943A8">
              <w:rPr>
                <w:rFonts w:ascii="Times New Roman" w:eastAsia="仿宋_GB2312" w:hAnsi="Times New Roman" w:cs="仿宋_GB2312" w:hint="eastAsia"/>
                <w:bCs/>
                <w:color w:val="000000"/>
                <w:kern w:val="0"/>
                <w:sz w:val="28"/>
                <w:szCs w:val="28"/>
              </w:rPr>
              <w:t>________</w:t>
            </w:r>
          </w:p>
        </w:tc>
      </w:tr>
    </w:tbl>
    <w:p w:rsidR="00925C7D" w:rsidRPr="00F943A8" w:rsidRDefault="00925C7D" w:rsidP="00925C7D">
      <w:pPr>
        <w:outlineLvl w:val="0"/>
        <w:rPr>
          <w:rFonts w:ascii="Times New Roman" w:eastAsia="仿宋_GB2312" w:hAnsi="Times New Roman" w:cs="仿宋_GB2312"/>
          <w:sz w:val="28"/>
          <w:szCs w:val="28"/>
          <w:u w:color="404040"/>
          <w:lang w:val="zh-TW"/>
        </w:rPr>
      </w:pPr>
      <w:r w:rsidRPr="00F943A8">
        <w:rPr>
          <w:rFonts w:ascii="Times New Roman" w:eastAsia="仿宋_GB2312" w:hAnsi="Times New Roman" w:cs="仿宋_GB2312" w:hint="eastAsia"/>
          <w:sz w:val="28"/>
          <w:szCs w:val="28"/>
        </w:rPr>
        <w:t>注：</w:t>
      </w:r>
      <w:r w:rsidRPr="00F943A8">
        <w:rPr>
          <w:rFonts w:ascii="Times New Roman" w:eastAsia="仿宋_GB2312" w:hAnsi="Times New Roman" w:cs="仿宋_GB2312" w:hint="eastAsia"/>
          <w:sz w:val="28"/>
          <w:szCs w:val="28"/>
        </w:rPr>
        <w:t>1</w:t>
      </w:r>
      <w:r w:rsidRPr="00F943A8">
        <w:rPr>
          <w:rFonts w:ascii="Times New Roman" w:eastAsia="仿宋_GB2312" w:hAnsi="Times New Roman" w:cs="仿宋_GB2312" w:hint="eastAsia"/>
          <w:sz w:val="28"/>
          <w:szCs w:val="28"/>
        </w:rPr>
        <w:t>、案例类别请填写：</w:t>
      </w:r>
      <w:r w:rsidRPr="00F943A8">
        <w:rPr>
          <w:rFonts w:ascii="Times New Roman" w:eastAsia="仿宋_GB2312" w:hAnsi="Times New Roman" w:cs="仿宋_GB2312" w:hint="eastAsia"/>
          <w:sz w:val="28"/>
          <w:szCs w:val="28"/>
          <w:u w:color="404040"/>
          <w:lang w:val="zh-TW" w:eastAsia="zh-TW"/>
        </w:rPr>
        <w:t>基于供应链协同的融通模式、基于创新能力共享的融通模式、基于数据驱动的融通模式</w:t>
      </w:r>
      <w:r w:rsidRPr="00F943A8">
        <w:rPr>
          <w:rFonts w:ascii="Times New Roman" w:eastAsia="仿宋_GB2312" w:hAnsi="Times New Roman" w:cs="仿宋_GB2312" w:hint="eastAsia"/>
          <w:sz w:val="28"/>
          <w:szCs w:val="28"/>
          <w:u w:color="404040"/>
          <w:lang w:val="zh-TW"/>
        </w:rPr>
        <w:t>、</w:t>
      </w:r>
      <w:r w:rsidRPr="00F943A8">
        <w:rPr>
          <w:rFonts w:ascii="Times New Roman" w:eastAsia="仿宋_GB2312" w:hAnsi="Times New Roman" w:cs="仿宋_GB2312" w:hint="eastAsia"/>
          <w:sz w:val="28"/>
          <w:szCs w:val="28"/>
          <w:u w:color="404040"/>
          <w:lang w:val="zh-TW" w:eastAsia="zh-TW"/>
        </w:rPr>
        <w:t>基于产业生态的融通模式</w:t>
      </w:r>
      <w:r w:rsidRPr="00F943A8">
        <w:rPr>
          <w:rFonts w:ascii="Times New Roman" w:eastAsia="仿宋_GB2312" w:hAnsi="Times New Roman" w:cs="仿宋_GB2312" w:hint="eastAsia"/>
          <w:sz w:val="28"/>
          <w:szCs w:val="28"/>
          <w:u w:color="404040"/>
          <w:lang w:val="zh-TW"/>
        </w:rPr>
        <w:t>和其他</w:t>
      </w:r>
    </w:p>
    <w:p w:rsidR="00925C7D" w:rsidRPr="00F943A8" w:rsidRDefault="00925C7D" w:rsidP="00925C7D">
      <w:pPr>
        <w:spacing w:line="560" w:lineRule="exact"/>
        <w:ind w:firstLineChars="200" w:firstLine="640"/>
        <w:rPr>
          <w:rFonts w:ascii="Times New Roman" w:eastAsia="仿宋_GB2312" w:hAnsi="Times New Roman"/>
          <w:sz w:val="32"/>
          <w:szCs w:val="32"/>
        </w:rPr>
      </w:pPr>
      <w:r w:rsidRPr="00F943A8">
        <w:rPr>
          <w:rFonts w:ascii="Times New Roman" w:eastAsia="仿宋_GB2312" w:hAnsi="Times New Roman" w:hint="eastAsia"/>
          <w:sz w:val="32"/>
          <w:szCs w:val="32"/>
        </w:rPr>
        <w:lastRenderedPageBreak/>
        <w:t>附件</w:t>
      </w:r>
      <w:r w:rsidRPr="00F943A8">
        <w:rPr>
          <w:rFonts w:ascii="Times New Roman" w:eastAsia="仿宋_GB2312" w:hAnsi="Times New Roman" w:hint="eastAsia"/>
          <w:sz w:val="32"/>
          <w:szCs w:val="32"/>
        </w:rPr>
        <w:t xml:space="preserve">2 </w:t>
      </w:r>
    </w:p>
    <w:p w:rsidR="00925C7D" w:rsidRPr="00F943A8" w:rsidRDefault="00925C7D" w:rsidP="00925C7D">
      <w:pPr>
        <w:spacing w:line="560" w:lineRule="exact"/>
        <w:jc w:val="center"/>
        <w:outlineLvl w:val="0"/>
        <w:rPr>
          <w:rFonts w:ascii="Times New Roman" w:eastAsia="方正小标宋简体" w:hAnsi="Times New Roman"/>
          <w:bCs/>
          <w:color w:val="000000"/>
          <w:kern w:val="0"/>
          <w:sz w:val="36"/>
          <w:szCs w:val="36"/>
          <w:lang w:bidi="ar"/>
        </w:rPr>
      </w:pPr>
      <w:r w:rsidRPr="00F943A8">
        <w:rPr>
          <w:rFonts w:ascii="Times New Roman" w:eastAsia="方正小标宋简体" w:hAnsi="Times New Roman" w:hint="eastAsia"/>
          <w:bCs/>
          <w:color w:val="000000"/>
          <w:kern w:val="0"/>
          <w:sz w:val="36"/>
          <w:szCs w:val="36"/>
          <w:lang w:bidi="ar"/>
        </w:rPr>
        <w:t>行业协会和重点企业推荐案例汇总表</w:t>
      </w:r>
    </w:p>
    <w:p w:rsidR="00925C7D" w:rsidRPr="00F943A8" w:rsidRDefault="00925C7D" w:rsidP="00925C7D">
      <w:pPr>
        <w:ind w:firstLineChars="200" w:firstLine="640"/>
        <w:jc w:val="left"/>
        <w:outlineLvl w:val="0"/>
        <w:rPr>
          <w:rFonts w:ascii="Times New Roman" w:eastAsia="黑体" w:hAnsi="Times New Roman"/>
          <w:bCs/>
          <w:color w:val="000000"/>
          <w:kern w:val="0"/>
          <w:sz w:val="32"/>
          <w:szCs w:val="32"/>
          <w:lang w:bidi="ar"/>
        </w:rPr>
      </w:pPr>
      <w:r w:rsidRPr="00F943A8">
        <w:rPr>
          <w:rFonts w:ascii="Times New Roman" w:eastAsia="黑体" w:hAnsi="Times New Roman" w:hint="eastAsia"/>
          <w:bCs/>
          <w:color w:val="000000"/>
          <w:kern w:val="0"/>
          <w:sz w:val="32"/>
          <w:szCs w:val="32"/>
          <w:lang w:bidi="ar"/>
        </w:rPr>
        <w:t>行业协会名称</w:t>
      </w:r>
      <w:r w:rsidRPr="00F943A8">
        <w:rPr>
          <w:rFonts w:ascii="Times New Roman" w:eastAsia="黑体" w:hAnsi="Times New Roman" w:hint="eastAsia"/>
          <w:bCs/>
          <w:color w:val="000000"/>
          <w:kern w:val="0"/>
          <w:sz w:val="32"/>
          <w:szCs w:val="32"/>
          <w:lang w:bidi="ar"/>
        </w:rPr>
        <w:t>(</w:t>
      </w:r>
      <w:r w:rsidRPr="00F943A8">
        <w:rPr>
          <w:rFonts w:ascii="Times New Roman" w:eastAsia="黑体" w:hAnsi="Times New Roman" w:hint="eastAsia"/>
          <w:bCs/>
          <w:color w:val="000000"/>
          <w:kern w:val="0"/>
          <w:sz w:val="32"/>
          <w:szCs w:val="32"/>
          <w:lang w:bidi="ar"/>
        </w:rPr>
        <w:t>盖章</w:t>
      </w:r>
      <w:r w:rsidRPr="00F943A8">
        <w:rPr>
          <w:rFonts w:ascii="Times New Roman" w:eastAsia="黑体" w:hAnsi="Times New Roman" w:hint="eastAsia"/>
          <w:bCs/>
          <w:color w:val="000000"/>
          <w:kern w:val="0"/>
          <w:sz w:val="32"/>
          <w:szCs w:val="32"/>
          <w:lang w:bidi="ar"/>
        </w:rPr>
        <w:t>)</w:t>
      </w:r>
      <w:r w:rsidRPr="00F943A8">
        <w:rPr>
          <w:rFonts w:ascii="Times New Roman" w:eastAsia="黑体" w:hAnsi="Times New Roman" w:hint="eastAsia"/>
          <w:bCs/>
          <w:color w:val="000000"/>
          <w:kern w:val="0"/>
          <w:sz w:val="32"/>
          <w:szCs w:val="32"/>
          <w:lang w:bidi="ar"/>
        </w:rPr>
        <w:t>：</w:t>
      </w:r>
      <w:r w:rsidRPr="00F943A8">
        <w:rPr>
          <w:rFonts w:ascii="Times New Roman" w:eastAsia="黑体" w:hAnsi="Times New Roman" w:hint="eastAsia"/>
          <w:bCs/>
          <w:color w:val="000000"/>
          <w:kern w:val="0"/>
          <w:sz w:val="32"/>
          <w:szCs w:val="32"/>
          <w:lang w:bidi="ar"/>
        </w:rPr>
        <w:t>____________________________________</w:t>
      </w:r>
    </w:p>
    <w:p w:rsidR="00925C7D" w:rsidRPr="00F943A8" w:rsidRDefault="00925C7D" w:rsidP="00925C7D">
      <w:pPr>
        <w:ind w:firstLineChars="200" w:firstLine="640"/>
        <w:jc w:val="left"/>
        <w:outlineLvl w:val="0"/>
        <w:rPr>
          <w:rFonts w:ascii="Times New Roman" w:eastAsia="黑体" w:hAnsi="Times New Roman"/>
          <w:bCs/>
          <w:color w:val="000000"/>
          <w:kern w:val="0"/>
          <w:sz w:val="32"/>
          <w:szCs w:val="32"/>
          <w:lang w:bidi="ar"/>
        </w:rPr>
      </w:pPr>
      <w:r w:rsidRPr="00F943A8">
        <w:rPr>
          <w:rFonts w:ascii="Times New Roman" w:eastAsia="黑体" w:hAnsi="Times New Roman" w:hint="eastAsia"/>
          <w:bCs/>
          <w:color w:val="000000"/>
          <w:kern w:val="0"/>
          <w:sz w:val="32"/>
          <w:szCs w:val="32"/>
          <w:lang w:bidi="ar"/>
        </w:rPr>
        <w:t>重点企业名称</w:t>
      </w:r>
      <w:r w:rsidRPr="00F943A8">
        <w:rPr>
          <w:rFonts w:ascii="Times New Roman" w:eastAsia="黑体" w:hAnsi="Times New Roman" w:hint="eastAsia"/>
          <w:bCs/>
          <w:color w:val="000000"/>
          <w:kern w:val="0"/>
          <w:sz w:val="32"/>
          <w:szCs w:val="32"/>
          <w:lang w:bidi="ar"/>
        </w:rPr>
        <w:t>(</w:t>
      </w:r>
      <w:r w:rsidRPr="00F943A8">
        <w:rPr>
          <w:rFonts w:ascii="Times New Roman" w:eastAsia="黑体" w:hAnsi="Times New Roman" w:hint="eastAsia"/>
          <w:bCs/>
          <w:color w:val="000000"/>
          <w:kern w:val="0"/>
          <w:sz w:val="32"/>
          <w:szCs w:val="32"/>
          <w:lang w:bidi="ar"/>
        </w:rPr>
        <w:t>盖章</w:t>
      </w:r>
      <w:r w:rsidRPr="00F943A8">
        <w:rPr>
          <w:rFonts w:ascii="Times New Roman" w:eastAsia="黑体" w:hAnsi="Times New Roman" w:hint="eastAsia"/>
          <w:bCs/>
          <w:color w:val="000000"/>
          <w:kern w:val="0"/>
          <w:sz w:val="32"/>
          <w:szCs w:val="32"/>
          <w:lang w:bidi="ar"/>
        </w:rPr>
        <w:t>)</w:t>
      </w:r>
      <w:r w:rsidRPr="00F943A8">
        <w:rPr>
          <w:rFonts w:ascii="Times New Roman" w:eastAsia="黑体" w:hAnsi="Times New Roman" w:hint="eastAsia"/>
          <w:bCs/>
          <w:color w:val="000000"/>
          <w:kern w:val="0"/>
          <w:sz w:val="32"/>
          <w:szCs w:val="32"/>
          <w:lang w:bidi="ar"/>
        </w:rPr>
        <w:t>：</w:t>
      </w:r>
      <w:r w:rsidRPr="00F943A8">
        <w:rPr>
          <w:rFonts w:ascii="Times New Roman" w:eastAsia="黑体" w:hAnsi="Times New Roman" w:hint="eastAsia"/>
          <w:bCs/>
          <w:color w:val="000000"/>
          <w:kern w:val="0"/>
          <w:sz w:val="32"/>
          <w:szCs w:val="32"/>
          <w:lang w:bidi="ar"/>
        </w:rPr>
        <w:t>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6438"/>
        <w:gridCol w:w="6230"/>
      </w:tblGrid>
      <w:tr w:rsidR="00925C7D" w:rsidRPr="00F943A8" w:rsidTr="00EC63DF">
        <w:tc>
          <w:tcPr>
            <w:tcW w:w="1506" w:type="dxa"/>
            <w:shd w:val="clear" w:color="auto" w:fill="auto"/>
          </w:tcPr>
          <w:p w:rsidR="00925C7D" w:rsidRPr="00F943A8" w:rsidRDefault="00925C7D" w:rsidP="00EC63DF">
            <w:pPr>
              <w:jc w:val="center"/>
              <w:outlineLvl w:val="0"/>
              <w:rPr>
                <w:rFonts w:ascii="Times New Roman" w:eastAsia="仿宋_GB2312" w:hAnsi="Times New Roman"/>
                <w:sz w:val="28"/>
                <w:szCs w:val="28"/>
              </w:rPr>
            </w:pPr>
            <w:r w:rsidRPr="00F943A8">
              <w:rPr>
                <w:rFonts w:ascii="Times New Roman" w:eastAsia="仿宋_GB2312" w:hAnsi="Times New Roman" w:hint="eastAsia"/>
                <w:sz w:val="28"/>
                <w:szCs w:val="28"/>
              </w:rPr>
              <w:t>序号</w:t>
            </w:r>
          </w:p>
        </w:tc>
        <w:tc>
          <w:tcPr>
            <w:tcW w:w="6438" w:type="dxa"/>
            <w:shd w:val="clear" w:color="auto" w:fill="auto"/>
          </w:tcPr>
          <w:p w:rsidR="00925C7D" w:rsidRPr="00F943A8" w:rsidRDefault="00925C7D" w:rsidP="00EC63DF">
            <w:pPr>
              <w:jc w:val="center"/>
              <w:outlineLvl w:val="0"/>
              <w:rPr>
                <w:rFonts w:ascii="Times New Roman" w:eastAsia="仿宋_GB2312" w:hAnsi="Times New Roman"/>
                <w:sz w:val="28"/>
                <w:szCs w:val="28"/>
              </w:rPr>
            </w:pPr>
            <w:r w:rsidRPr="00F943A8">
              <w:rPr>
                <w:rFonts w:ascii="Times New Roman" w:eastAsia="仿宋_GB2312" w:hAnsi="Times New Roman" w:hint="eastAsia"/>
                <w:sz w:val="28"/>
                <w:szCs w:val="28"/>
              </w:rPr>
              <w:t>案例</w:t>
            </w:r>
            <w:r w:rsidRPr="00F943A8">
              <w:rPr>
                <w:rFonts w:ascii="Times New Roman" w:eastAsia="仿宋_GB2312" w:hAnsi="Times New Roman"/>
                <w:sz w:val="28"/>
                <w:szCs w:val="28"/>
              </w:rPr>
              <w:t>名称</w:t>
            </w:r>
          </w:p>
        </w:tc>
        <w:tc>
          <w:tcPr>
            <w:tcW w:w="6230" w:type="dxa"/>
            <w:shd w:val="clear" w:color="auto" w:fill="auto"/>
          </w:tcPr>
          <w:p w:rsidR="00925C7D" w:rsidRPr="00F943A8" w:rsidRDefault="00925C7D" w:rsidP="00EC63DF">
            <w:pPr>
              <w:jc w:val="center"/>
              <w:outlineLvl w:val="0"/>
              <w:rPr>
                <w:rFonts w:ascii="Times New Roman" w:eastAsia="仿宋_GB2312" w:hAnsi="Times New Roman"/>
                <w:sz w:val="28"/>
                <w:szCs w:val="28"/>
              </w:rPr>
            </w:pPr>
            <w:r w:rsidRPr="00F943A8">
              <w:rPr>
                <w:rFonts w:ascii="Times New Roman" w:eastAsia="仿宋_GB2312" w:hAnsi="Times New Roman" w:hint="eastAsia"/>
                <w:sz w:val="28"/>
                <w:szCs w:val="28"/>
              </w:rPr>
              <w:t>案例类别</w:t>
            </w:r>
          </w:p>
        </w:tc>
      </w:tr>
      <w:tr w:rsidR="00925C7D" w:rsidRPr="00F943A8" w:rsidTr="00EC63DF">
        <w:tc>
          <w:tcPr>
            <w:tcW w:w="1506" w:type="dxa"/>
            <w:shd w:val="clear" w:color="auto" w:fill="auto"/>
          </w:tcPr>
          <w:p w:rsidR="00925C7D" w:rsidRPr="00F943A8" w:rsidRDefault="00925C7D" w:rsidP="00EC63DF">
            <w:pPr>
              <w:outlineLvl w:val="0"/>
              <w:rPr>
                <w:rFonts w:ascii="Times New Roman" w:eastAsia="仿宋_GB2312" w:hAnsi="Times New Roman"/>
                <w:sz w:val="28"/>
                <w:szCs w:val="28"/>
              </w:rPr>
            </w:pPr>
          </w:p>
        </w:tc>
        <w:tc>
          <w:tcPr>
            <w:tcW w:w="6438" w:type="dxa"/>
            <w:shd w:val="clear" w:color="auto" w:fill="auto"/>
          </w:tcPr>
          <w:p w:rsidR="00925C7D" w:rsidRPr="00F943A8" w:rsidRDefault="00925C7D" w:rsidP="00EC63DF">
            <w:pPr>
              <w:outlineLvl w:val="0"/>
              <w:rPr>
                <w:rFonts w:ascii="Times New Roman" w:eastAsia="仿宋_GB2312" w:hAnsi="Times New Roman"/>
                <w:sz w:val="28"/>
                <w:szCs w:val="28"/>
              </w:rPr>
            </w:pPr>
          </w:p>
        </w:tc>
        <w:tc>
          <w:tcPr>
            <w:tcW w:w="6230" w:type="dxa"/>
            <w:shd w:val="clear" w:color="auto" w:fill="auto"/>
          </w:tcPr>
          <w:p w:rsidR="00925C7D" w:rsidRPr="00F943A8" w:rsidRDefault="00925C7D" w:rsidP="00EC63DF">
            <w:pPr>
              <w:outlineLvl w:val="0"/>
              <w:rPr>
                <w:rFonts w:ascii="Times New Roman" w:eastAsia="仿宋_GB2312" w:hAnsi="Times New Roman"/>
                <w:sz w:val="28"/>
                <w:szCs w:val="28"/>
              </w:rPr>
            </w:pPr>
          </w:p>
        </w:tc>
      </w:tr>
      <w:tr w:rsidR="00925C7D" w:rsidRPr="00F943A8" w:rsidTr="00EC63DF">
        <w:tc>
          <w:tcPr>
            <w:tcW w:w="1506" w:type="dxa"/>
            <w:shd w:val="clear" w:color="auto" w:fill="auto"/>
          </w:tcPr>
          <w:p w:rsidR="00925C7D" w:rsidRPr="00F943A8" w:rsidRDefault="00925C7D" w:rsidP="00EC63DF">
            <w:pPr>
              <w:outlineLvl w:val="0"/>
              <w:rPr>
                <w:rFonts w:ascii="Times New Roman" w:eastAsia="仿宋_GB2312" w:hAnsi="Times New Roman"/>
                <w:sz w:val="28"/>
                <w:szCs w:val="28"/>
              </w:rPr>
            </w:pPr>
          </w:p>
        </w:tc>
        <w:tc>
          <w:tcPr>
            <w:tcW w:w="6438" w:type="dxa"/>
            <w:shd w:val="clear" w:color="auto" w:fill="auto"/>
          </w:tcPr>
          <w:p w:rsidR="00925C7D" w:rsidRPr="00F943A8" w:rsidRDefault="00925C7D" w:rsidP="00EC63DF">
            <w:pPr>
              <w:outlineLvl w:val="0"/>
              <w:rPr>
                <w:rFonts w:ascii="Times New Roman" w:eastAsia="仿宋_GB2312" w:hAnsi="Times New Roman"/>
                <w:sz w:val="28"/>
                <w:szCs w:val="28"/>
              </w:rPr>
            </w:pPr>
          </w:p>
        </w:tc>
        <w:tc>
          <w:tcPr>
            <w:tcW w:w="6230" w:type="dxa"/>
            <w:shd w:val="clear" w:color="auto" w:fill="auto"/>
          </w:tcPr>
          <w:p w:rsidR="00925C7D" w:rsidRPr="00F943A8" w:rsidRDefault="00925C7D" w:rsidP="00EC63DF">
            <w:pPr>
              <w:outlineLvl w:val="0"/>
              <w:rPr>
                <w:rFonts w:ascii="Times New Roman" w:eastAsia="仿宋_GB2312" w:hAnsi="Times New Roman"/>
                <w:sz w:val="28"/>
                <w:szCs w:val="28"/>
              </w:rPr>
            </w:pPr>
          </w:p>
        </w:tc>
      </w:tr>
      <w:tr w:rsidR="00925C7D" w:rsidRPr="00F943A8" w:rsidTr="00EC63DF">
        <w:tc>
          <w:tcPr>
            <w:tcW w:w="1506" w:type="dxa"/>
            <w:shd w:val="clear" w:color="auto" w:fill="auto"/>
          </w:tcPr>
          <w:p w:rsidR="00925C7D" w:rsidRPr="00F943A8" w:rsidRDefault="00925C7D" w:rsidP="00EC63DF">
            <w:pPr>
              <w:outlineLvl w:val="0"/>
              <w:rPr>
                <w:rFonts w:ascii="Times New Roman" w:eastAsia="仿宋_GB2312" w:hAnsi="Times New Roman"/>
                <w:sz w:val="28"/>
                <w:szCs w:val="28"/>
              </w:rPr>
            </w:pPr>
          </w:p>
        </w:tc>
        <w:tc>
          <w:tcPr>
            <w:tcW w:w="6438" w:type="dxa"/>
            <w:shd w:val="clear" w:color="auto" w:fill="auto"/>
          </w:tcPr>
          <w:p w:rsidR="00925C7D" w:rsidRPr="00F943A8" w:rsidRDefault="00925C7D" w:rsidP="00EC63DF">
            <w:pPr>
              <w:outlineLvl w:val="0"/>
              <w:rPr>
                <w:rFonts w:ascii="Times New Roman" w:eastAsia="仿宋_GB2312" w:hAnsi="Times New Roman"/>
                <w:sz w:val="28"/>
                <w:szCs w:val="28"/>
              </w:rPr>
            </w:pPr>
          </w:p>
        </w:tc>
        <w:tc>
          <w:tcPr>
            <w:tcW w:w="6230" w:type="dxa"/>
            <w:shd w:val="clear" w:color="auto" w:fill="auto"/>
          </w:tcPr>
          <w:p w:rsidR="00925C7D" w:rsidRPr="00F943A8" w:rsidRDefault="00925C7D" w:rsidP="00EC63DF">
            <w:pPr>
              <w:outlineLvl w:val="0"/>
              <w:rPr>
                <w:rFonts w:ascii="Times New Roman" w:eastAsia="仿宋_GB2312" w:hAnsi="Times New Roman"/>
                <w:sz w:val="28"/>
                <w:szCs w:val="28"/>
              </w:rPr>
            </w:pPr>
          </w:p>
        </w:tc>
      </w:tr>
      <w:tr w:rsidR="00925C7D" w:rsidRPr="00F943A8" w:rsidTr="00EC63DF">
        <w:tc>
          <w:tcPr>
            <w:tcW w:w="1506" w:type="dxa"/>
            <w:shd w:val="clear" w:color="auto" w:fill="auto"/>
          </w:tcPr>
          <w:p w:rsidR="00925C7D" w:rsidRPr="00F943A8" w:rsidRDefault="00925C7D" w:rsidP="00EC63DF">
            <w:pPr>
              <w:outlineLvl w:val="0"/>
              <w:rPr>
                <w:rFonts w:ascii="Times New Roman" w:eastAsia="仿宋_GB2312" w:hAnsi="Times New Roman"/>
                <w:sz w:val="28"/>
                <w:szCs w:val="28"/>
              </w:rPr>
            </w:pPr>
          </w:p>
        </w:tc>
        <w:tc>
          <w:tcPr>
            <w:tcW w:w="6438" w:type="dxa"/>
            <w:shd w:val="clear" w:color="auto" w:fill="auto"/>
          </w:tcPr>
          <w:p w:rsidR="00925C7D" w:rsidRPr="00F943A8" w:rsidRDefault="00925C7D" w:rsidP="00EC63DF">
            <w:pPr>
              <w:outlineLvl w:val="0"/>
              <w:rPr>
                <w:rFonts w:ascii="Times New Roman" w:eastAsia="仿宋_GB2312" w:hAnsi="Times New Roman"/>
                <w:sz w:val="28"/>
                <w:szCs w:val="28"/>
              </w:rPr>
            </w:pPr>
          </w:p>
        </w:tc>
        <w:tc>
          <w:tcPr>
            <w:tcW w:w="6230" w:type="dxa"/>
            <w:shd w:val="clear" w:color="auto" w:fill="auto"/>
          </w:tcPr>
          <w:p w:rsidR="00925C7D" w:rsidRPr="00F943A8" w:rsidRDefault="00925C7D" w:rsidP="00EC63DF">
            <w:pPr>
              <w:outlineLvl w:val="0"/>
              <w:rPr>
                <w:rFonts w:ascii="Times New Roman" w:eastAsia="仿宋_GB2312" w:hAnsi="Times New Roman"/>
                <w:sz w:val="28"/>
                <w:szCs w:val="28"/>
              </w:rPr>
            </w:pPr>
          </w:p>
        </w:tc>
      </w:tr>
      <w:tr w:rsidR="00925C7D" w:rsidRPr="00F943A8" w:rsidTr="00EC63DF">
        <w:tc>
          <w:tcPr>
            <w:tcW w:w="1506" w:type="dxa"/>
            <w:shd w:val="clear" w:color="auto" w:fill="auto"/>
          </w:tcPr>
          <w:p w:rsidR="00925C7D" w:rsidRPr="00F943A8" w:rsidRDefault="00925C7D" w:rsidP="00EC63DF">
            <w:pPr>
              <w:outlineLvl w:val="0"/>
              <w:rPr>
                <w:rFonts w:ascii="Times New Roman" w:eastAsia="仿宋_GB2312" w:hAnsi="Times New Roman"/>
                <w:sz w:val="28"/>
                <w:szCs w:val="28"/>
              </w:rPr>
            </w:pPr>
            <w:r w:rsidRPr="00F943A8">
              <w:rPr>
                <w:rFonts w:ascii="Times New Roman" w:eastAsia="仿宋_GB2312" w:hAnsi="Times New Roman" w:cs="仿宋_GB2312" w:hint="eastAsia"/>
                <w:sz w:val="28"/>
                <w:szCs w:val="28"/>
              </w:rPr>
              <w:t>联系人</w:t>
            </w:r>
          </w:p>
        </w:tc>
        <w:tc>
          <w:tcPr>
            <w:tcW w:w="12668" w:type="dxa"/>
            <w:gridSpan w:val="2"/>
            <w:shd w:val="clear" w:color="auto" w:fill="auto"/>
          </w:tcPr>
          <w:p w:rsidR="00925C7D" w:rsidRPr="00F943A8" w:rsidRDefault="00925C7D" w:rsidP="00EC63DF">
            <w:pPr>
              <w:outlineLvl w:val="0"/>
              <w:rPr>
                <w:rFonts w:ascii="Times New Roman" w:eastAsia="仿宋_GB2312" w:hAnsi="Times New Roman" w:cs="仿宋_GB2312"/>
                <w:bCs/>
                <w:color w:val="000000"/>
                <w:kern w:val="0"/>
                <w:sz w:val="28"/>
                <w:szCs w:val="28"/>
              </w:rPr>
            </w:pPr>
            <w:r w:rsidRPr="00F943A8">
              <w:rPr>
                <w:rFonts w:ascii="Times New Roman" w:eastAsia="仿宋_GB2312" w:hAnsi="Times New Roman" w:cs="仿宋_GB2312" w:hint="eastAsia"/>
                <w:sz w:val="28"/>
                <w:szCs w:val="28"/>
              </w:rPr>
              <w:t>姓名：</w:t>
            </w:r>
            <w:r w:rsidRPr="00F943A8">
              <w:rPr>
                <w:rFonts w:ascii="Times New Roman" w:eastAsia="仿宋_GB2312" w:hAnsi="Times New Roman" w:cs="仿宋_GB2312" w:hint="eastAsia"/>
                <w:bCs/>
                <w:color w:val="000000"/>
                <w:kern w:val="0"/>
                <w:sz w:val="28"/>
                <w:szCs w:val="28"/>
              </w:rPr>
              <w:t xml:space="preserve">________           </w:t>
            </w:r>
            <w:r w:rsidRPr="00F943A8">
              <w:rPr>
                <w:rFonts w:ascii="Times New Roman" w:eastAsia="仿宋_GB2312" w:hAnsi="Times New Roman" w:cs="仿宋_GB2312" w:hint="eastAsia"/>
                <w:sz w:val="28"/>
                <w:szCs w:val="28"/>
              </w:rPr>
              <w:t xml:space="preserve"> </w:t>
            </w:r>
            <w:r w:rsidRPr="00F943A8">
              <w:rPr>
                <w:rFonts w:ascii="Times New Roman" w:eastAsia="仿宋_GB2312" w:hAnsi="Times New Roman" w:cs="仿宋_GB2312" w:hint="eastAsia"/>
                <w:sz w:val="28"/>
                <w:szCs w:val="28"/>
              </w:rPr>
              <w:t>处室及职务：</w:t>
            </w:r>
            <w:r w:rsidRPr="00F943A8">
              <w:rPr>
                <w:rFonts w:ascii="Times New Roman" w:eastAsia="仿宋_GB2312" w:hAnsi="Times New Roman" w:cs="仿宋_GB2312" w:hint="eastAsia"/>
                <w:bCs/>
                <w:color w:val="000000"/>
                <w:kern w:val="0"/>
                <w:sz w:val="28"/>
                <w:szCs w:val="28"/>
              </w:rPr>
              <w:t>________</w:t>
            </w:r>
          </w:p>
          <w:p w:rsidR="00925C7D" w:rsidRPr="00F943A8" w:rsidRDefault="00925C7D" w:rsidP="00EC63DF">
            <w:pPr>
              <w:outlineLvl w:val="0"/>
              <w:rPr>
                <w:rFonts w:ascii="Times New Roman" w:eastAsia="仿宋_GB2312" w:hAnsi="Times New Roman"/>
                <w:sz w:val="28"/>
                <w:szCs w:val="28"/>
              </w:rPr>
            </w:pPr>
            <w:r w:rsidRPr="00F943A8">
              <w:rPr>
                <w:rFonts w:ascii="Times New Roman" w:eastAsia="仿宋_GB2312" w:hAnsi="Times New Roman" w:cs="仿宋_GB2312" w:hint="eastAsia"/>
                <w:sz w:val="28"/>
                <w:szCs w:val="28"/>
              </w:rPr>
              <w:t>电话：</w:t>
            </w:r>
            <w:r w:rsidRPr="00F943A8">
              <w:rPr>
                <w:rFonts w:ascii="Times New Roman" w:eastAsia="仿宋_GB2312" w:hAnsi="Times New Roman" w:cs="仿宋_GB2312" w:hint="eastAsia"/>
                <w:bCs/>
                <w:color w:val="000000"/>
                <w:kern w:val="0"/>
                <w:sz w:val="28"/>
                <w:szCs w:val="28"/>
              </w:rPr>
              <w:t xml:space="preserve">________           </w:t>
            </w:r>
            <w:r w:rsidRPr="00F943A8">
              <w:rPr>
                <w:rFonts w:ascii="Times New Roman" w:eastAsia="仿宋_GB2312" w:hAnsi="Times New Roman" w:cs="仿宋_GB2312" w:hint="eastAsia"/>
                <w:sz w:val="28"/>
                <w:szCs w:val="28"/>
              </w:rPr>
              <w:t xml:space="preserve"> </w:t>
            </w:r>
            <w:r w:rsidRPr="00F943A8">
              <w:rPr>
                <w:rFonts w:ascii="Times New Roman" w:eastAsia="仿宋_GB2312" w:hAnsi="Times New Roman" w:cs="仿宋_GB2312" w:hint="eastAsia"/>
                <w:sz w:val="28"/>
                <w:szCs w:val="28"/>
              </w:rPr>
              <w:t>传真：</w:t>
            </w:r>
            <w:r w:rsidRPr="00F943A8">
              <w:rPr>
                <w:rFonts w:ascii="Times New Roman" w:eastAsia="仿宋_GB2312" w:hAnsi="Times New Roman" w:cs="仿宋_GB2312" w:hint="eastAsia"/>
                <w:bCs/>
                <w:color w:val="000000"/>
                <w:kern w:val="0"/>
                <w:sz w:val="28"/>
                <w:szCs w:val="28"/>
              </w:rPr>
              <w:t xml:space="preserve">________       </w:t>
            </w:r>
            <w:r w:rsidRPr="00F943A8">
              <w:rPr>
                <w:rFonts w:ascii="Times New Roman" w:eastAsia="仿宋_GB2312" w:hAnsi="Times New Roman" w:cs="仿宋_GB2312" w:hint="eastAsia"/>
                <w:sz w:val="28"/>
                <w:szCs w:val="28"/>
              </w:rPr>
              <w:t xml:space="preserve"> </w:t>
            </w:r>
            <w:r w:rsidRPr="00F943A8">
              <w:rPr>
                <w:rFonts w:ascii="Times New Roman" w:eastAsia="仿宋_GB2312" w:hAnsi="Times New Roman" w:cs="仿宋_GB2312" w:hint="eastAsia"/>
                <w:sz w:val="28"/>
                <w:szCs w:val="28"/>
              </w:rPr>
              <w:t>手机：</w:t>
            </w:r>
            <w:r w:rsidRPr="00F943A8">
              <w:rPr>
                <w:rFonts w:ascii="Times New Roman" w:eastAsia="仿宋_GB2312" w:hAnsi="Times New Roman" w:cs="仿宋_GB2312" w:hint="eastAsia"/>
                <w:bCs/>
                <w:color w:val="000000"/>
                <w:kern w:val="0"/>
                <w:sz w:val="28"/>
                <w:szCs w:val="28"/>
              </w:rPr>
              <w:t>________</w:t>
            </w:r>
          </w:p>
        </w:tc>
      </w:tr>
    </w:tbl>
    <w:p w:rsidR="00925C7D" w:rsidRPr="00F943A8" w:rsidRDefault="00925C7D" w:rsidP="00925C7D">
      <w:pPr>
        <w:outlineLvl w:val="0"/>
        <w:rPr>
          <w:rFonts w:ascii="Times New Roman" w:hAnsi="Times New Roman"/>
        </w:rPr>
      </w:pPr>
      <w:r w:rsidRPr="00F943A8">
        <w:rPr>
          <w:rFonts w:ascii="Times New Roman" w:eastAsia="仿宋_GB2312" w:hAnsi="Times New Roman" w:hint="eastAsia"/>
          <w:sz w:val="28"/>
          <w:szCs w:val="28"/>
        </w:rPr>
        <w:t>注</w:t>
      </w:r>
      <w:r w:rsidRPr="00F943A8">
        <w:rPr>
          <w:rFonts w:ascii="Times New Roman" w:eastAsia="仿宋_GB2312" w:hAnsi="Times New Roman"/>
          <w:sz w:val="28"/>
          <w:szCs w:val="28"/>
        </w:rPr>
        <w:t>：</w:t>
      </w:r>
      <w:r w:rsidRPr="00F943A8">
        <w:rPr>
          <w:rFonts w:ascii="Times New Roman" w:eastAsia="仿宋_GB2312" w:hAnsi="Times New Roman" w:hint="eastAsia"/>
          <w:sz w:val="28"/>
          <w:szCs w:val="28"/>
        </w:rPr>
        <w:t>1</w:t>
      </w:r>
      <w:r w:rsidRPr="00F943A8">
        <w:rPr>
          <w:rFonts w:ascii="Times New Roman" w:eastAsia="仿宋_GB2312" w:hAnsi="Times New Roman" w:hint="eastAsia"/>
          <w:sz w:val="28"/>
          <w:szCs w:val="28"/>
        </w:rPr>
        <w:t>、案例类别</w:t>
      </w:r>
      <w:r w:rsidRPr="00F943A8">
        <w:rPr>
          <w:rFonts w:ascii="Times New Roman" w:eastAsia="仿宋_GB2312" w:hAnsi="Times New Roman"/>
          <w:sz w:val="28"/>
          <w:szCs w:val="28"/>
        </w:rPr>
        <w:t>请填写：</w:t>
      </w:r>
      <w:r w:rsidRPr="00F943A8">
        <w:rPr>
          <w:rFonts w:ascii="Times New Roman" w:eastAsia="仿宋_GB2312" w:hAnsi="Times New Roman"/>
          <w:sz w:val="28"/>
          <w:szCs w:val="28"/>
          <w:u w:color="404040"/>
          <w:lang w:val="zh-TW" w:eastAsia="zh-TW"/>
        </w:rPr>
        <w:t>基于供应链协同的融通模式、基于创新能力共享的融通模式、基于数据驱动的融通模式</w:t>
      </w:r>
      <w:r w:rsidRPr="00F943A8">
        <w:rPr>
          <w:rFonts w:ascii="Times New Roman" w:eastAsia="仿宋_GB2312" w:hAnsi="Times New Roman" w:hint="eastAsia"/>
          <w:sz w:val="28"/>
          <w:szCs w:val="28"/>
          <w:u w:color="404040"/>
          <w:lang w:val="zh-TW"/>
        </w:rPr>
        <w:t>、</w:t>
      </w:r>
      <w:r w:rsidRPr="00F943A8">
        <w:rPr>
          <w:rFonts w:ascii="Times New Roman" w:eastAsia="仿宋_GB2312" w:hAnsi="Times New Roman"/>
          <w:sz w:val="28"/>
          <w:szCs w:val="28"/>
          <w:u w:color="404040"/>
          <w:lang w:val="zh-TW" w:eastAsia="zh-TW"/>
        </w:rPr>
        <w:t>基于产业生态的融通模式</w:t>
      </w:r>
      <w:r w:rsidRPr="00F943A8">
        <w:rPr>
          <w:rFonts w:ascii="Times New Roman" w:eastAsia="仿宋_GB2312" w:hAnsi="Times New Roman" w:hint="eastAsia"/>
          <w:sz w:val="28"/>
          <w:szCs w:val="28"/>
          <w:u w:color="404040"/>
          <w:lang w:val="zh-TW"/>
        </w:rPr>
        <w:t>和其他</w:t>
      </w:r>
    </w:p>
    <w:p w:rsidR="00925C7D" w:rsidRPr="00F943A8" w:rsidRDefault="00925C7D" w:rsidP="00925C7D">
      <w:pPr>
        <w:outlineLvl w:val="0"/>
        <w:rPr>
          <w:rFonts w:ascii="Times New Roman" w:eastAsia="仿宋_GB2312" w:hAnsi="Times New Roman" w:cs="仿宋_GB2312"/>
          <w:sz w:val="28"/>
          <w:szCs w:val="28"/>
        </w:rPr>
        <w:sectPr w:rsidR="00925C7D" w:rsidRPr="00F943A8" w:rsidSect="001502B9">
          <w:pgSz w:w="16838" w:h="11906" w:orient="landscape"/>
          <w:pgMar w:top="1800" w:right="1440" w:bottom="1800" w:left="1440" w:header="851" w:footer="992" w:gutter="0"/>
          <w:pgNumType w:start="1"/>
          <w:cols w:space="720"/>
          <w:docGrid w:type="lines" w:linePitch="312"/>
        </w:sectPr>
      </w:pPr>
    </w:p>
    <w:p w:rsidR="00925C7D" w:rsidRPr="00F943A8" w:rsidRDefault="00925C7D" w:rsidP="00925C7D">
      <w:pPr>
        <w:ind w:firstLineChars="200" w:firstLine="640"/>
        <w:rPr>
          <w:rFonts w:ascii="Times New Roman" w:eastAsia="仿宋_GB2312" w:hAnsi="Times New Roman"/>
          <w:sz w:val="32"/>
          <w:szCs w:val="32"/>
        </w:rPr>
      </w:pPr>
      <w:r w:rsidRPr="00F943A8">
        <w:rPr>
          <w:rFonts w:ascii="Times New Roman" w:eastAsia="仿宋_GB2312" w:hAnsi="Times New Roman" w:hint="eastAsia"/>
          <w:sz w:val="32"/>
          <w:szCs w:val="32"/>
        </w:rPr>
        <w:lastRenderedPageBreak/>
        <w:t>附件</w:t>
      </w:r>
      <w:r w:rsidRPr="00F943A8">
        <w:rPr>
          <w:rFonts w:ascii="Times New Roman" w:eastAsia="仿宋_GB2312" w:hAnsi="Times New Roman" w:hint="eastAsia"/>
          <w:sz w:val="32"/>
          <w:szCs w:val="32"/>
        </w:rPr>
        <w:t xml:space="preserve">3 </w:t>
      </w:r>
    </w:p>
    <w:p w:rsidR="00925C7D" w:rsidRPr="00F943A8" w:rsidRDefault="00925C7D" w:rsidP="00925C7D">
      <w:pPr>
        <w:jc w:val="center"/>
        <w:rPr>
          <w:rFonts w:ascii="Times New Roman" w:eastAsia="方正小标宋简体" w:hAnsi="Times New Roman"/>
          <w:sz w:val="36"/>
          <w:szCs w:val="32"/>
        </w:rPr>
      </w:pPr>
    </w:p>
    <w:p w:rsidR="00925C7D" w:rsidRPr="00202D42" w:rsidRDefault="00925C7D" w:rsidP="00925C7D">
      <w:pPr>
        <w:jc w:val="center"/>
        <w:rPr>
          <w:rFonts w:ascii="华文中宋" w:eastAsia="华文中宋" w:hAnsi="华文中宋"/>
          <w:sz w:val="36"/>
          <w:szCs w:val="32"/>
        </w:rPr>
      </w:pPr>
      <w:r w:rsidRPr="00202D42">
        <w:rPr>
          <w:rFonts w:ascii="华文中宋" w:eastAsia="华文中宋" w:hAnsi="华文中宋" w:hint="eastAsia"/>
          <w:sz w:val="36"/>
          <w:szCs w:val="32"/>
        </w:rPr>
        <w:t>大中小企业融通发展案例模板</w:t>
      </w:r>
    </w:p>
    <w:p w:rsidR="00925C7D" w:rsidRPr="00F943A8" w:rsidRDefault="00925C7D" w:rsidP="00925C7D">
      <w:pPr>
        <w:ind w:firstLineChars="200" w:firstLine="720"/>
        <w:outlineLvl w:val="1"/>
        <w:rPr>
          <w:rFonts w:ascii="Times New Roman" w:eastAsia="仿宋_GB2312" w:hAnsi="Times New Roman"/>
          <w:sz w:val="32"/>
          <w:szCs w:val="32"/>
        </w:rPr>
      </w:pPr>
      <w:r w:rsidRPr="00F943A8">
        <w:rPr>
          <w:rFonts w:ascii="Times New Roman" w:eastAsia="黑体" w:hAnsi="Times New Roman" w:hint="eastAsia"/>
          <w:sz w:val="36"/>
          <w:szCs w:val="32"/>
        </w:rPr>
        <w:t xml:space="preserve"> </w:t>
      </w:r>
      <w:r w:rsidRPr="00F943A8">
        <w:rPr>
          <w:rFonts w:ascii="Times New Roman" w:eastAsia="仿宋_GB2312" w:hAnsi="Times New Roman" w:hint="eastAsia"/>
          <w:sz w:val="32"/>
          <w:szCs w:val="30"/>
          <w:u w:color="404040"/>
        </w:rPr>
        <w:t>案例总体不超过</w:t>
      </w:r>
      <w:r w:rsidRPr="00F943A8">
        <w:rPr>
          <w:rFonts w:ascii="Times New Roman" w:eastAsia="仿宋_GB2312" w:hAnsi="Times New Roman" w:hint="eastAsia"/>
          <w:sz w:val="32"/>
          <w:szCs w:val="30"/>
          <w:u w:color="404040"/>
        </w:rPr>
        <w:t>5000</w:t>
      </w:r>
      <w:r w:rsidRPr="00F943A8">
        <w:rPr>
          <w:rFonts w:ascii="Times New Roman" w:eastAsia="仿宋_GB2312" w:hAnsi="Times New Roman" w:hint="eastAsia"/>
          <w:sz w:val="32"/>
          <w:szCs w:val="30"/>
          <w:u w:color="404040"/>
        </w:rPr>
        <w:t>字，</w:t>
      </w:r>
      <w:r w:rsidRPr="00F943A8">
        <w:rPr>
          <w:rFonts w:ascii="Times New Roman" w:eastAsia="仿宋_GB2312" w:hAnsi="Times New Roman"/>
          <w:sz w:val="32"/>
          <w:szCs w:val="30"/>
          <w:u w:color="404040"/>
          <w:lang w:eastAsia="zh-TW"/>
        </w:rPr>
        <w:t>插图不超过</w:t>
      </w:r>
      <w:r w:rsidRPr="00F943A8">
        <w:rPr>
          <w:rFonts w:ascii="Times New Roman" w:eastAsia="仿宋_GB2312" w:hAnsi="Times New Roman" w:hint="eastAsia"/>
          <w:sz w:val="32"/>
          <w:szCs w:val="30"/>
          <w:u w:color="404040"/>
        </w:rPr>
        <w:t>2</w:t>
      </w:r>
      <w:r w:rsidRPr="00F943A8">
        <w:rPr>
          <w:rFonts w:ascii="Times New Roman" w:eastAsia="仿宋_GB2312" w:hAnsi="Times New Roman"/>
          <w:sz w:val="32"/>
          <w:szCs w:val="30"/>
          <w:u w:color="404040"/>
        </w:rPr>
        <w:t>个，</w:t>
      </w:r>
      <w:r w:rsidRPr="00F943A8">
        <w:rPr>
          <w:rFonts w:ascii="Times New Roman" w:eastAsia="仿宋_GB2312" w:hAnsi="Times New Roman"/>
          <w:sz w:val="32"/>
          <w:szCs w:val="30"/>
          <w:u w:color="404040"/>
          <w:lang w:val="zh-TW" w:eastAsia="zh-TW"/>
        </w:rPr>
        <w:t>插图宽和高均不超过</w:t>
      </w:r>
      <w:r w:rsidRPr="00F943A8">
        <w:rPr>
          <w:rFonts w:ascii="Times New Roman" w:eastAsia="仿宋_GB2312" w:hAnsi="Times New Roman"/>
          <w:sz w:val="32"/>
          <w:szCs w:val="30"/>
          <w:u w:color="404040"/>
          <w:lang w:val="zh-TW" w:eastAsia="zh-TW"/>
        </w:rPr>
        <w:t>1000</w:t>
      </w:r>
      <w:r w:rsidRPr="00F943A8">
        <w:rPr>
          <w:rFonts w:ascii="Times New Roman" w:eastAsia="仿宋_GB2312" w:hAnsi="Times New Roman"/>
          <w:sz w:val="32"/>
          <w:szCs w:val="30"/>
          <w:u w:color="404040"/>
          <w:lang w:val="zh-TW" w:eastAsia="zh-TW"/>
        </w:rPr>
        <w:t>像素</w:t>
      </w:r>
      <w:r w:rsidRPr="00F943A8">
        <w:rPr>
          <w:rFonts w:ascii="Times New Roman" w:eastAsia="仿宋_GB2312" w:hAnsi="Times New Roman" w:hint="eastAsia"/>
          <w:sz w:val="32"/>
          <w:szCs w:val="30"/>
          <w:u w:color="404040"/>
          <w:lang w:val="zh-TW"/>
        </w:rPr>
        <w:t>。</w:t>
      </w:r>
    </w:p>
    <w:p w:rsidR="00925C7D" w:rsidRPr="00F943A8" w:rsidRDefault="00925C7D" w:rsidP="00925C7D">
      <w:pPr>
        <w:ind w:firstLineChars="200" w:firstLine="640"/>
        <w:outlineLvl w:val="1"/>
        <w:rPr>
          <w:rFonts w:ascii="Times New Roman" w:eastAsia="仿宋_GB2312" w:hAnsi="Times New Roman"/>
          <w:sz w:val="32"/>
          <w:szCs w:val="32"/>
        </w:rPr>
      </w:pPr>
      <w:r w:rsidRPr="00F943A8">
        <w:rPr>
          <w:rFonts w:ascii="Times New Roman" w:eastAsia="黑体" w:hAnsi="Times New Roman" w:cs="楷体_GB2312" w:hint="eastAsia"/>
          <w:bCs/>
          <w:sz w:val="32"/>
          <w:szCs w:val="32"/>
        </w:rPr>
        <w:t>一、案例内容简介。</w:t>
      </w:r>
      <w:r w:rsidRPr="00F943A8">
        <w:rPr>
          <w:rFonts w:ascii="Times New Roman" w:eastAsia="仿宋_GB2312" w:hAnsi="Times New Roman" w:hint="eastAsia"/>
          <w:sz w:val="32"/>
          <w:szCs w:val="32"/>
        </w:rPr>
        <w:t>对案例进行简述，总结取得的经验、提炼值得推广的做法和模式。（</w:t>
      </w:r>
      <w:r w:rsidRPr="00F943A8">
        <w:rPr>
          <w:rFonts w:ascii="Times New Roman" w:eastAsia="仿宋_GB2312" w:hAnsi="Times New Roman" w:hint="eastAsia"/>
          <w:sz w:val="32"/>
          <w:szCs w:val="32"/>
        </w:rPr>
        <w:t>2500</w:t>
      </w:r>
      <w:r w:rsidRPr="00F943A8">
        <w:rPr>
          <w:rFonts w:ascii="Times New Roman" w:eastAsia="仿宋_GB2312" w:hAnsi="Times New Roman" w:hint="eastAsia"/>
          <w:sz w:val="32"/>
          <w:szCs w:val="32"/>
        </w:rPr>
        <w:t>字以内）</w:t>
      </w:r>
    </w:p>
    <w:p w:rsidR="00925C7D" w:rsidRPr="00F943A8" w:rsidRDefault="00925C7D" w:rsidP="00925C7D">
      <w:pPr>
        <w:ind w:firstLineChars="200" w:firstLine="643"/>
        <w:rPr>
          <w:rFonts w:ascii="Times New Roman" w:eastAsia="仿宋_GB2312" w:hAnsi="Times New Roman"/>
          <w:sz w:val="32"/>
          <w:szCs w:val="32"/>
        </w:rPr>
      </w:pPr>
      <w:r w:rsidRPr="00F943A8">
        <w:rPr>
          <w:rFonts w:ascii="Times New Roman" w:eastAsia="楷体_GB2312" w:hAnsi="Times New Roman" w:hint="eastAsia"/>
          <w:b/>
          <w:sz w:val="32"/>
          <w:szCs w:val="32"/>
        </w:rPr>
        <w:t>（一）案例背景：</w:t>
      </w:r>
      <w:r w:rsidRPr="00F943A8">
        <w:rPr>
          <w:rFonts w:ascii="Times New Roman" w:eastAsia="仿宋_GB2312" w:hAnsi="Times New Roman" w:hint="eastAsia"/>
          <w:sz w:val="32"/>
          <w:szCs w:val="32"/>
        </w:rPr>
        <w:t>案例所属行业、产业发展情况等</w:t>
      </w:r>
    </w:p>
    <w:p w:rsidR="00925C7D" w:rsidRPr="00F943A8" w:rsidRDefault="00925C7D" w:rsidP="00925C7D">
      <w:pPr>
        <w:ind w:firstLineChars="200" w:firstLine="643"/>
        <w:rPr>
          <w:rFonts w:ascii="Times New Roman" w:eastAsia="仿宋_GB2312" w:hAnsi="Times New Roman"/>
          <w:sz w:val="32"/>
          <w:szCs w:val="32"/>
        </w:rPr>
      </w:pPr>
      <w:r w:rsidRPr="00F943A8">
        <w:rPr>
          <w:rFonts w:ascii="Times New Roman" w:eastAsia="楷体_GB2312" w:hAnsi="Times New Roman" w:hint="eastAsia"/>
          <w:b/>
          <w:sz w:val="32"/>
          <w:szCs w:val="32"/>
        </w:rPr>
        <w:t>（二）案例介绍：</w:t>
      </w:r>
      <w:r w:rsidRPr="00F943A8">
        <w:rPr>
          <w:rFonts w:ascii="Times New Roman" w:eastAsia="仿宋_GB2312" w:hAnsi="Times New Roman" w:hint="eastAsia"/>
          <w:sz w:val="32"/>
          <w:szCs w:val="32"/>
        </w:rPr>
        <w:t>总体情况介绍，针对大中小企业融通发展采取了哪些手段、做法，取得的突出成效。</w:t>
      </w:r>
    </w:p>
    <w:p w:rsidR="00925C7D" w:rsidRPr="00F943A8" w:rsidRDefault="00925C7D" w:rsidP="00925C7D">
      <w:pPr>
        <w:ind w:firstLineChars="200" w:firstLine="640"/>
        <w:outlineLvl w:val="1"/>
        <w:rPr>
          <w:rFonts w:ascii="Times New Roman" w:eastAsia="仿宋_GB2312" w:hAnsi="Times New Roman"/>
          <w:b/>
          <w:sz w:val="32"/>
          <w:szCs w:val="32"/>
        </w:rPr>
      </w:pPr>
      <w:r w:rsidRPr="00F943A8">
        <w:rPr>
          <w:rFonts w:ascii="Times New Roman" w:eastAsia="黑体" w:hAnsi="Times New Roman" w:cs="楷体_GB2312" w:hint="eastAsia"/>
          <w:bCs/>
          <w:sz w:val="32"/>
          <w:szCs w:val="32"/>
        </w:rPr>
        <w:t>二、典型经验提炼。</w:t>
      </w:r>
      <w:r w:rsidRPr="00F943A8">
        <w:rPr>
          <w:rFonts w:ascii="Times New Roman" w:eastAsia="仿宋_GB2312" w:hAnsi="Times New Roman" w:hint="eastAsia"/>
          <w:sz w:val="32"/>
          <w:szCs w:val="32"/>
        </w:rPr>
        <w:t>提炼推动、促进、实现大中小企业融通发展的</w:t>
      </w:r>
      <w:r w:rsidRPr="00F943A8">
        <w:rPr>
          <w:rFonts w:ascii="Times New Roman" w:eastAsia="仿宋_GB2312" w:hAnsi="Times New Roman"/>
          <w:sz w:val="32"/>
          <w:szCs w:val="32"/>
        </w:rPr>
        <w:t>典型</w:t>
      </w:r>
      <w:r w:rsidRPr="00F943A8">
        <w:rPr>
          <w:rFonts w:ascii="Times New Roman" w:eastAsia="仿宋_GB2312" w:hAnsi="Times New Roman" w:hint="eastAsia"/>
          <w:sz w:val="32"/>
          <w:szCs w:val="32"/>
        </w:rPr>
        <w:t>经验</w:t>
      </w:r>
      <w:r w:rsidRPr="00F943A8">
        <w:rPr>
          <w:rFonts w:ascii="Times New Roman" w:eastAsia="仿宋_GB2312" w:hAnsi="Times New Roman"/>
          <w:sz w:val="32"/>
          <w:szCs w:val="32"/>
        </w:rPr>
        <w:t>和具体做法</w:t>
      </w:r>
      <w:r w:rsidRPr="00F943A8">
        <w:rPr>
          <w:rFonts w:ascii="Times New Roman" w:eastAsia="仿宋_GB2312" w:hAnsi="Times New Roman" w:hint="eastAsia"/>
          <w:sz w:val="32"/>
          <w:szCs w:val="32"/>
        </w:rPr>
        <w:t>，可总结多条经验，每条经验单列一项</w:t>
      </w:r>
      <w:r w:rsidRPr="00F943A8">
        <w:rPr>
          <w:rFonts w:ascii="Times New Roman" w:eastAsia="仿宋_GB2312" w:hAnsi="Times New Roman"/>
          <w:sz w:val="32"/>
          <w:szCs w:val="32"/>
        </w:rPr>
        <w:t>。</w:t>
      </w:r>
      <w:r w:rsidRPr="00F943A8">
        <w:rPr>
          <w:rFonts w:ascii="Times New Roman" w:eastAsia="仿宋_GB2312" w:hAnsi="Times New Roman" w:hint="eastAsia"/>
          <w:sz w:val="32"/>
          <w:szCs w:val="32"/>
        </w:rPr>
        <w:t>（</w:t>
      </w:r>
      <w:r w:rsidRPr="00F943A8">
        <w:rPr>
          <w:rFonts w:ascii="Times New Roman" w:eastAsia="仿宋_GB2312" w:hAnsi="Times New Roman" w:hint="eastAsia"/>
          <w:sz w:val="32"/>
          <w:szCs w:val="32"/>
        </w:rPr>
        <w:t>1500</w:t>
      </w:r>
      <w:r w:rsidRPr="00F943A8">
        <w:rPr>
          <w:rFonts w:ascii="Times New Roman" w:eastAsia="仿宋_GB2312" w:hAnsi="Times New Roman" w:hint="eastAsia"/>
          <w:sz w:val="32"/>
          <w:szCs w:val="32"/>
        </w:rPr>
        <w:t>字以内）</w:t>
      </w:r>
    </w:p>
    <w:p w:rsidR="00925C7D" w:rsidRPr="00F943A8" w:rsidRDefault="00925C7D" w:rsidP="00925C7D">
      <w:pPr>
        <w:ind w:firstLineChars="200" w:firstLine="643"/>
        <w:rPr>
          <w:rFonts w:ascii="Times New Roman" w:eastAsia="仿宋_GB2312" w:hAnsi="Times New Roman"/>
          <w:sz w:val="32"/>
          <w:szCs w:val="32"/>
        </w:rPr>
      </w:pPr>
      <w:r w:rsidRPr="00F943A8">
        <w:rPr>
          <w:rFonts w:ascii="Times New Roman" w:eastAsia="楷体_GB2312" w:hAnsi="Times New Roman" w:hint="eastAsia"/>
          <w:b/>
          <w:sz w:val="32"/>
          <w:szCs w:val="32"/>
        </w:rPr>
        <w:t>（一）具体措施：</w:t>
      </w:r>
      <w:r w:rsidRPr="00F943A8">
        <w:rPr>
          <w:rFonts w:ascii="Times New Roman" w:eastAsia="仿宋_GB2312" w:hAnsi="Times New Roman"/>
          <w:sz w:val="32"/>
          <w:szCs w:val="32"/>
        </w:rPr>
        <w:t>围绕工作</w:t>
      </w:r>
      <w:r w:rsidRPr="00F943A8">
        <w:rPr>
          <w:rFonts w:ascii="Times New Roman" w:eastAsia="仿宋_GB2312" w:hAnsi="Times New Roman" w:hint="eastAsia"/>
          <w:sz w:val="32"/>
          <w:szCs w:val="32"/>
        </w:rPr>
        <w:t>亮点和特色，</w:t>
      </w:r>
      <w:r w:rsidRPr="00F943A8">
        <w:rPr>
          <w:rFonts w:ascii="Times New Roman" w:eastAsia="仿宋_GB2312" w:hAnsi="Times New Roman"/>
          <w:sz w:val="32"/>
          <w:szCs w:val="32"/>
        </w:rPr>
        <w:t>深入剖析案例，</w:t>
      </w:r>
      <w:r w:rsidRPr="00F943A8">
        <w:rPr>
          <w:rFonts w:ascii="Times New Roman" w:eastAsia="仿宋_GB2312" w:hAnsi="Times New Roman" w:hint="eastAsia"/>
          <w:sz w:val="32"/>
          <w:szCs w:val="32"/>
        </w:rPr>
        <w:t>精准描述</w:t>
      </w:r>
      <w:r w:rsidRPr="00F943A8">
        <w:rPr>
          <w:rFonts w:ascii="Times New Roman" w:eastAsia="仿宋_GB2312" w:hAnsi="Times New Roman"/>
          <w:sz w:val="32"/>
          <w:szCs w:val="32"/>
        </w:rPr>
        <w:t>针对性、创新性</w:t>
      </w:r>
      <w:r w:rsidRPr="00F943A8">
        <w:rPr>
          <w:rFonts w:ascii="Times New Roman" w:eastAsia="仿宋_GB2312" w:hAnsi="Times New Roman" w:hint="eastAsia"/>
          <w:sz w:val="32"/>
          <w:szCs w:val="32"/>
        </w:rPr>
        <w:t>的经验做法。</w:t>
      </w:r>
    </w:p>
    <w:p w:rsidR="00925C7D" w:rsidRPr="00F943A8" w:rsidRDefault="00925C7D" w:rsidP="00925C7D">
      <w:pPr>
        <w:ind w:firstLineChars="200" w:firstLine="643"/>
        <w:rPr>
          <w:rFonts w:ascii="Times New Roman" w:eastAsia="仿宋_GB2312" w:hAnsi="Times New Roman"/>
          <w:sz w:val="32"/>
          <w:szCs w:val="32"/>
        </w:rPr>
      </w:pPr>
      <w:r w:rsidRPr="00F943A8">
        <w:rPr>
          <w:rFonts w:ascii="Times New Roman" w:eastAsia="楷体_GB2312" w:hAnsi="Times New Roman" w:hint="eastAsia"/>
          <w:b/>
          <w:sz w:val="32"/>
          <w:szCs w:val="32"/>
        </w:rPr>
        <w:t>（二）经验成效：</w:t>
      </w:r>
      <w:r w:rsidRPr="00F943A8">
        <w:rPr>
          <w:rFonts w:ascii="Times New Roman" w:eastAsia="仿宋_GB2312" w:hAnsi="Times New Roman"/>
          <w:sz w:val="32"/>
          <w:szCs w:val="32"/>
        </w:rPr>
        <w:t>给</w:t>
      </w:r>
      <w:r w:rsidRPr="00F943A8">
        <w:rPr>
          <w:rFonts w:ascii="Times New Roman" w:eastAsia="仿宋_GB2312" w:hAnsi="Times New Roman" w:hint="eastAsia"/>
          <w:sz w:val="32"/>
          <w:szCs w:val="32"/>
        </w:rPr>
        <w:t>大中小企业融通发展</w:t>
      </w:r>
      <w:r w:rsidRPr="00F943A8">
        <w:rPr>
          <w:rFonts w:ascii="Times New Roman" w:eastAsia="仿宋_GB2312" w:hAnsi="Times New Roman"/>
          <w:sz w:val="32"/>
          <w:szCs w:val="32"/>
        </w:rPr>
        <w:t>带来</w:t>
      </w:r>
      <w:r w:rsidRPr="00F943A8">
        <w:rPr>
          <w:rFonts w:ascii="Times New Roman" w:eastAsia="仿宋_GB2312" w:hAnsi="Times New Roman" w:hint="eastAsia"/>
          <w:sz w:val="32"/>
          <w:szCs w:val="32"/>
        </w:rPr>
        <w:t>的效果。</w:t>
      </w:r>
    </w:p>
    <w:p w:rsidR="00925C7D" w:rsidRPr="00F943A8" w:rsidRDefault="00925C7D" w:rsidP="00925C7D">
      <w:pPr>
        <w:ind w:firstLineChars="200" w:firstLine="643"/>
        <w:rPr>
          <w:rFonts w:ascii="Times New Roman" w:eastAsia="仿宋_GB2312" w:hAnsi="Times New Roman"/>
          <w:sz w:val="32"/>
          <w:szCs w:val="32"/>
        </w:rPr>
      </w:pPr>
      <w:r w:rsidRPr="00F943A8">
        <w:rPr>
          <w:rFonts w:ascii="Times New Roman" w:eastAsia="楷体_GB2312" w:hAnsi="Times New Roman" w:hint="eastAsia"/>
          <w:b/>
          <w:sz w:val="32"/>
          <w:szCs w:val="32"/>
        </w:rPr>
        <w:t>（三）借鉴意义：</w:t>
      </w:r>
      <w:r w:rsidRPr="00F943A8">
        <w:rPr>
          <w:rFonts w:ascii="Times New Roman" w:eastAsia="仿宋_GB2312" w:hAnsi="Times New Roman"/>
          <w:sz w:val="32"/>
          <w:szCs w:val="32"/>
        </w:rPr>
        <w:t>值得</w:t>
      </w:r>
      <w:r w:rsidRPr="00F943A8">
        <w:rPr>
          <w:rFonts w:ascii="Times New Roman" w:eastAsia="仿宋_GB2312" w:hAnsi="Times New Roman" w:hint="eastAsia"/>
          <w:sz w:val="32"/>
          <w:szCs w:val="32"/>
        </w:rPr>
        <w:t>推广复制的方式方法。</w:t>
      </w:r>
    </w:p>
    <w:p w:rsidR="00925C7D" w:rsidRPr="00F943A8" w:rsidRDefault="00925C7D" w:rsidP="00925C7D">
      <w:pPr>
        <w:ind w:firstLineChars="200" w:firstLine="640"/>
        <w:outlineLvl w:val="1"/>
        <w:rPr>
          <w:rFonts w:ascii="Times New Roman" w:eastAsia="仿宋_GB2312" w:hAnsi="Times New Roman"/>
          <w:sz w:val="32"/>
          <w:szCs w:val="32"/>
        </w:rPr>
      </w:pPr>
      <w:r w:rsidRPr="00F943A8">
        <w:rPr>
          <w:rFonts w:ascii="Times New Roman" w:eastAsia="黑体" w:hAnsi="Times New Roman" w:cs="楷体_GB2312" w:hint="eastAsia"/>
          <w:bCs/>
          <w:sz w:val="32"/>
          <w:szCs w:val="32"/>
        </w:rPr>
        <w:t>三、案例创新点。</w:t>
      </w:r>
      <w:r w:rsidRPr="00F943A8">
        <w:rPr>
          <w:rFonts w:ascii="Times New Roman" w:eastAsia="仿宋_GB2312" w:hAnsi="Times New Roman"/>
          <w:sz w:val="32"/>
          <w:szCs w:val="32"/>
        </w:rPr>
        <w:t>总结</w:t>
      </w:r>
      <w:r w:rsidRPr="00F943A8">
        <w:rPr>
          <w:rFonts w:ascii="Times New Roman" w:eastAsia="仿宋_GB2312" w:hAnsi="Times New Roman" w:hint="eastAsia"/>
          <w:sz w:val="32"/>
          <w:szCs w:val="32"/>
        </w:rPr>
        <w:t>案例</w:t>
      </w:r>
      <w:r w:rsidRPr="00F943A8">
        <w:rPr>
          <w:rFonts w:ascii="Times New Roman" w:eastAsia="仿宋_GB2312" w:hAnsi="Times New Roman"/>
          <w:sz w:val="32"/>
          <w:szCs w:val="32"/>
        </w:rPr>
        <w:t>中的</w:t>
      </w:r>
      <w:r w:rsidRPr="00F943A8">
        <w:rPr>
          <w:rFonts w:ascii="Times New Roman" w:eastAsia="仿宋_GB2312" w:hAnsi="Times New Roman" w:hint="eastAsia"/>
          <w:sz w:val="32"/>
          <w:szCs w:val="32"/>
        </w:rPr>
        <w:t>模式</w:t>
      </w:r>
      <w:r w:rsidRPr="00F943A8">
        <w:rPr>
          <w:rFonts w:ascii="Times New Roman" w:eastAsia="仿宋_GB2312" w:hAnsi="Times New Roman"/>
          <w:sz w:val="32"/>
          <w:szCs w:val="32"/>
        </w:rPr>
        <w:t>创新</w:t>
      </w:r>
      <w:r w:rsidRPr="00F943A8">
        <w:rPr>
          <w:rFonts w:ascii="Times New Roman" w:eastAsia="仿宋_GB2312" w:hAnsi="Times New Roman" w:hint="eastAsia"/>
          <w:sz w:val="32"/>
          <w:szCs w:val="32"/>
        </w:rPr>
        <w:t>、</w:t>
      </w:r>
      <w:r w:rsidRPr="00F943A8">
        <w:rPr>
          <w:rFonts w:ascii="Times New Roman" w:eastAsia="仿宋_GB2312" w:hAnsi="Times New Roman"/>
          <w:sz w:val="32"/>
          <w:szCs w:val="32"/>
        </w:rPr>
        <w:t>机制</w:t>
      </w:r>
      <w:r w:rsidRPr="00F943A8">
        <w:rPr>
          <w:rFonts w:ascii="Times New Roman" w:eastAsia="仿宋_GB2312" w:hAnsi="Times New Roman" w:hint="eastAsia"/>
          <w:sz w:val="32"/>
          <w:szCs w:val="32"/>
        </w:rPr>
        <w:t>创新</w:t>
      </w:r>
      <w:r w:rsidRPr="00F943A8">
        <w:rPr>
          <w:rFonts w:ascii="Times New Roman" w:eastAsia="仿宋_GB2312" w:hAnsi="Times New Roman"/>
          <w:sz w:val="32"/>
          <w:szCs w:val="32"/>
        </w:rPr>
        <w:t>，可</w:t>
      </w:r>
      <w:r w:rsidRPr="00F943A8">
        <w:rPr>
          <w:rFonts w:ascii="Times New Roman" w:eastAsia="仿宋_GB2312" w:hAnsi="Times New Roman" w:hint="eastAsia"/>
          <w:sz w:val="32"/>
          <w:szCs w:val="32"/>
        </w:rPr>
        <w:t>包括</w:t>
      </w:r>
      <w:r w:rsidRPr="00F943A8">
        <w:rPr>
          <w:rFonts w:ascii="Times New Roman" w:eastAsia="仿宋_GB2312" w:hAnsi="Times New Roman"/>
          <w:sz w:val="32"/>
          <w:szCs w:val="32"/>
        </w:rPr>
        <w:t>实践中</w:t>
      </w:r>
      <w:r w:rsidRPr="00F943A8">
        <w:rPr>
          <w:rFonts w:ascii="Times New Roman" w:eastAsia="仿宋_GB2312" w:hAnsi="Times New Roman" w:hint="eastAsia"/>
          <w:sz w:val="32"/>
          <w:szCs w:val="32"/>
        </w:rPr>
        <w:t>探索和发掘</w:t>
      </w:r>
      <w:r w:rsidRPr="00F943A8">
        <w:rPr>
          <w:rFonts w:ascii="Times New Roman" w:eastAsia="仿宋_GB2312" w:hAnsi="Times New Roman"/>
          <w:sz w:val="32"/>
          <w:szCs w:val="32"/>
        </w:rPr>
        <w:t>出</w:t>
      </w:r>
      <w:r w:rsidRPr="00F943A8">
        <w:rPr>
          <w:rFonts w:ascii="Times New Roman" w:eastAsia="仿宋_GB2312" w:hAnsi="Times New Roman" w:hint="eastAsia"/>
          <w:sz w:val="32"/>
          <w:szCs w:val="32"/>
        </w:rPr>
        <w:t>的</w:t>
      </w:r>
      <w:r w:rsidRPr="00F943A8">
        <w:rPr>
          <w:rFonts w:ascii="Times New Roman" w:eastAsia="仿宋_GB2312" w:hAnsi="Times New Roman"/>
          <w:sz w:val="32"/>
          <w:szCs w:val="32"/>
        </w:rPr>
        <w:t>理念创新、手段创新、基层工作创新</w:t>
      </w:r>
      <w:r w:rsidRPr="00F943A8">
        <w:rPr>
          <w:rFonts w:ascii="Times New Roman" w:eastAsia="仿宋_GB2312" w:hAnsi="Times New Roman" w:hint="eastAsia"/>
          <w:sz w:val="32"/>
          <w:szCs w:val="32"/>
        </w:rPr>
        <w:t>。（</w:t>
      </w:r>
      <w:r w:rsidRPr="00F943A8">
        <w:rPr>
          <w:rFonts w:ascii="Times New Roman" w:eastAsia="仿宋_GB2312" w:hAnsi="Times New Roman" w:hint="eastAsia"/>
          <w:sz w:val="32"/>
          <w:szCs w:val="32"/>
        </w:rPr>
        <w:t>500</w:t>
      </w:r>
      <w:r w:rsidRPr="00F943A8">
        <w:rPr>
          <w:rFonts w:ascii="Times New Roman" w:eastAsia="仿宋_GB2312" w:hAnsi="Times New Roman" w:hint="eastAsia"/>
          <w:sz w:val="32"/>
          <w:szCs w:val="32"/>
        </w:rPr>
        <w:t>字以内）</w:t>
      </w:r>
    </w:p>
    <w:p w:rsidR="00E61E5F" w:rsidRDefault="00925C7D" w:rsidP="00925C7D">
      <w:pPr>
        <w:ind w:firstLineChars="200" w:firstLine="640"/>
        <w:outlineLvl w:val="1"/>
        <w:rPr>
          <w:rFonts w:ascii="Times New Roman" w:eastAsia="仿宋_GB2312" w:hAnsi="Times New Roman"/>
          <w:sz w:val="32"/>
          <w:szCs w:val="32"/>
        </w:rPr>
      </w:pPr>
      <w:r w:rsidRPr="00F943A8">
        <w:rPr>
          <w:rFonts w:ascii="Times New Roman" w:eastAsia="黑体" w:hAnsi="Times New Roman" w:cs="楷体_GB2312" w:hint="eastAsia"/>
          <w:bCs/>
          <w:sz w:val="32"/>
          <w:szCs w:val="32"/>
        </w:rPr>
        <w:t>四、面临的困难及措施建议。</w:t>
      </w:r>
      <w:r w:rsidRPr="00F943A8">
        <w:rPr>
          <w:rFonts w:ascii="Times New Roman" w:eastAsia="仿宋_GB2312" w:hAnsi="Times New Roman" w:cs="仿宋_GB2312" w:hint="eastAsia"/>
          <w:sz w:val="32"/>
          <w:szCs w:val="32"/>
        </w:rPr>
        <w:t>大中小企业融通发展中面临的现实困难及解决对策和建议。</w:t>
      </w:r>
      <w:r w:rsidRPr="00F943A8">
        <w:rPr>
          <w:rFonts w:ascii="Times New Roman" w:eastAsia="仿宋_GB2312" w:hAnsi="Times New Roman" w:hint="eastAsia"/>
          <w:sz w:val="32"/>
          <w:szCs w:val="32"/>
        </w:rPr>
        <w:t>（</w:t>
      </w:r>
      <w:r w:rsidRPr="00F943A8">
        <w:rPr>
          <w:rFonts w:ascii="Times New Roman" w:eastAsia="仿宋_GB2312" w:hAnsi="Times New Roman" w:hint="eastAsia"/>
          <w:sz w:val="32"/>
          <w:szCs w:val="32"/>
        </w:rPr>
        <w:t>500</w:t>
      </w:r>
      <w:r w:rsidRPr="00F943A8">
        <w:rPr>
          <w:rFonts w:ascii="Times New Roman" w:eastAsia="仿宋_GB2312" w:hAnsi="Times New Roman" w:hint="eastAsia"/>
          <w:sz w:val="32"/>
          <w:szCs w:val="32"/>
        </w:rPr>
        <w:t>字以内）</w:t>
      </w:r>
    </w:p>
    <w:p w:rsidR="00391ADC" w:rsidRDefault="00391ADC" w:rsidP="00391ADC">
      <w:pPr>
        <w:spacing w:line="360" w:lineRule="auto"/>
        <w:jc w:val="left"/>
        <w:rPr>
          <w:rFonts w:ascii="楷体" w:eastAsia="楷体" w:hAnsi="楷体" w:cs="方正小标宋简体"/>
          <w:bCs/>
          <w:sz w:val="32"/>
          <w:szCs w:val="32"/>
        </w:rPr>
      </w:pPr>
      <w:r w:rsidRPr="00D90DF4">
        <w:rPr>
          <w:rFonts w:ascii="楷体" w:eastAsia="楷体" w:hAnsi="楷体" w:cs="方正小标宋简体" w:hint="eastAsia"/>
          <w:bCs/>
          <w:sz w:val="32"/>
          <w:szCs w:val="32"/>
        </w:rPr>
        <w:lastRenderedPageBreak/>
        <w:t>附件2：</w:t>
      </w:r>
    </w:p>
    <w:p w:rsidR="005E1B5D" w:rsidRPr="00D90DF4" w:rsidRDefault="005E1B5D" w:rsidP="00391ADC">
      <w:pPr>
        <w:spacing w:line="360" w:lineRule="auto"/>
        <w:jc w:val="left"/>
        <w:rPr>
          <w:rFonts w:ascii="楷体" w:eastAsia="楷体" w:hAnsi="楷体" w:cs="方正小标宋简体"/>
          <w:bCs/>
          <w:sz w:val="32"/>
          <w:szCs w:val="32"/>
        </w:rPr>
      </w:pPr>
    </w:p>
    <w:p w:rsidR="00D90DF4" w:rsidRDefault="00D90DF4" w:rsidP="00D90DF4">
      <w:pPr>
        <w:jc w:val="center"/>
        <w:rPr>
          <w:rFonts w:ascii="华文中宋" w:eastAsia="华文中宋" w:hAnsi="华文中宋"/>
          <w:sz w:val="44"/>
          <w:szCs w:val="44"/>
        </w:rPr>
      </w:pPr>
      <w:r w:rsidRPr="00B71071">
        <w:rPr>
          <w:rFonts w:ascii="华文中宋" w:eastAsia="华文中宋" w:hAnsi="华文中宋" w:hint="eastAsia"/>
          <w:sz w:val="44"/>
          <w:szCs w:val="44"/>
        </w:rPr>
        <w:t>促进大中小企业融通发展三年行动计划</w:t>
      </w:r>
    </w:p>
    <w:p w:rsidR="005E1B5D" w:rsidRPr="00B71071" w:rsidRDefault="005E1B5D" w:rsidP="005E1B5D">
      <w:pPr>
        <w:spacing w:line="240" w:lineRule="exact"/>
        <w:jc w:val="center"/>
        <w:rPr>
          <w:rFonts w:ascii="华文中宋" w:eastAsia="华文中宋" w:hAnsi="华文中宋"/>
          <w:sz w:val="44"/>
          <w:szCs w:val="44"/>
        </w:rPr>
      </w:pP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大中小企业融通发展是落实党中央、国务院为中小企业发展创造更好条件、推动中小企业创新发展的决策部署，贯彻创新驱动发展战略、建设制造强国和网络强国、推动经济高质量发展、促进大企业创新转型、提升中小企业专业化能力的重要手段。为营造大中小企业融通发展产业生态，鼓励大中小企业创新组织模式、重构创新模式、变革生产模式、优化商业模式，进一步推动大中小企业融通发展，制定本行动计划。</w:t>
      </w:r>
      <w:r w:rsidRPr="00B71071">
        <w:rPr>
          <w:rFonts w:ascii="宋体" w:eastAsia="宋体" w:hAnsi="宋体" w:cs="宋体" w:hint="eastAsia"/>
          <w:sz w:val="32"/>
          <w:szCs w:val="32"/>
        </w:rPr>
        <w:t>  </w:t>
      </w:r>
    </w:p>
    <w:p w:rsidR="00D90DF4" w:rsidRPr="009279FB" w:rsidRDefault="00D90DF4" w:rsidP="005E1B5D">
      <w:pPr>
        <w:spacing w:line="540" w:lineRule="exact"/>
        <w:ind w:firstLineChars="200" w:firstLine="640"/>
        <w:rPr>
          <w:rFonts w:ascii="黑体" w:eastAsia="黑体" w:hAnsi="黑体"/>
          <w:sz w:val="32"/>
          <w:szCs w:val="32"/>
        </w:rPr>
      </w:pPr>
      <w:r w:rsidRPr="009279FB">
        <w:rPr>
          <w:rFonts w:ascii="黑体" w:eastAsia="黑体" w:hAnsi="黑体" w:hint="eastAsia"/>
          <w:sz w:val="32"/>
          <w:szCs w:val="32"/>
        </w:rPr>
        <w:t>一、总体要求</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以习近平新时代中国特色社会主义思想为指导，全面贯彻党的十九大精神，统筹推进“五位一体”总体布局和协调推进“四个全面”战略布局，以构建大企业与中小企业协同创新、共享资源、融合发展的产业生态为目标，着力挖掘和推广融通发展模式。通过夯实融通载体、完善融通环境，发挥大企业引领支撑作用，提高中小企业专业化水平，培育经济增长新动能，支撑制造业创新，助力实体经济发展。</w:t>
      </w:r>
      <w:r w:rsidRPr="00B71071">
        <w:rPr>
          <w:rFonts w:ascii="宋体" w:eastAsia="宋体" w:hAnsi="宋体" w:cs="宋体" w:hint="eastAsia"/>
          <w:sz w:val="32"/>
          <w:szCs w:val="32"/>
        </w:rPr>
        <w:t>  </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用三年时间，总结推广一批融通发展模式，引领制造业融通发展迈上新台阶；支持不少于</w:t>
      </w:r>
      <w:r w:rsidRPr="00B71071">
        <w:rPr>
          <w:rFonts w:ascii="仿宋" w:eastAsia="仿宋" w:hAnsi="仿宋"/>
          <w:sz w:val="32"/>
          <w:szCs w:val="32"/>
        </w:rPr>
        <w:t>50</w:t>
      </w:r>
      <w:r w:rsidRPr="00B71071">
        <w:rPr>
          <w:rFonts w:ascii="仿宋" w:eastAsia="仿宋" w:hAnsi="仿宋" w:hint="eastAsia"/>
          <w:sz w:val="32"/>
          <w:szCs w:val="32"/>
        </w:rPr>
        <w:t>个实体园区打造大中小企业融通发展特色载体；围绕要素汇聚、能力开放、模式创新、区域合作等领域培育一批制造业“双创”平台试点示范项目；构建工业互联网网络、平台、安全三大功能体系；</w:t>
      </w:r>
      <w:r w:rsidRPr="00B71071">
        <w:rPr>
          <w:rFonts w:ascii="仿宋" w:eastAsia="仿宋" w:hAnsi="仿宋" w:hint="eastAsia"/>
          <w:sz w:val="32"/>
          <w:szCs w:val="32"/>
        </w:rPr>
        <w:lastRenderedPageBreak/>
        <w:t>培育</w:t>
      </w:r>
      <w:r w:rsidRPr="00B71071">
        <w:rPr>
          <w:rFonts w:ascii="仿宋" w:eastAsia="仿宋" w:hAnsi="仿宋"/>
          <w:sz w:val="32"/>
          <w:szCs w:val="32"/>
        </w:rPr>
        <w:t>600</w:t>
      </w:r>
      <w:r w:rsidRPr="00B71071">
        <w:rPr>
          <w:rFonts w:ascii="仿宋" w:eastAsia="仿宋" w:hAnsi="仿宋" w:hint="eastAsia"/>
          <w:sz w:val="32"/>
          <w:szCs w:val="32"/>
        </w:rPr>
        <w:t>家专精特新“小巨人”和一批制造业单项冠军企业。到</w:t>
      </w:r>
      <w:r w:rsidRPr="00B71071">
        <w:rPr>
          <w:rFonts w:ascii="仿宋" w:eastAsia="仿宋" w:hAnsi="仿宋"/>
          <w:sz w:val="32"/>
          <w:szCs w:val="32"/>
        </w:rPr>
        <w:t>2021</w:t>
      </w:r>
      <w:r w:rsidRPr="00B71071">
        <w:rPr>
          <w:rFonts w:ascii="仿宋" w:eastAsia="仿宋" w:hAnsi="仿宋" w:hint="eastAsia"/>
          <w:sz w:val="32"/>
          <w:szCs w:val="32"/>
        </w:rPr>
        <w:t>年，形成大企业带动中小企业发展，中小企业为大企业注入活力的融通发展新格局。</w:t>
      </w:r>
    </w:p>
    <w:p w:rsidR="00D90DF4" w:rsidRPr="00B71071" w:rsidRDefault="00D90DF4" w:rsidP="005E1B5D">
      <w:pPr>
        <w:spacing w:line="540" w:lineRule="exact"/>
        <w:ind w:firstLineChars="200" w:firstLine="640"/>
        <w:rPr>
          <w:rFonts w:ascii="仿宋" w:eastAsia="仿宋" w:hAnsi="仿宋"/>
          <w:sz w:val="32"/>
          <w:szCs w:val="32"/>
        </w:rPr>
      </w:pPr>
      <w:r w:rsidRPr="009279FB">
        <w:rPr>
          <w:rFonts w:ascii="黑体" w:eastAsia="黑体" w:hAnsi="黑体" w:hint="eastAsia"/>
          <w:sz w:val="32"/>
          <w:szCs w:val="32"/>
        </w:rPr>
        <w:t>二、主要行动 </w:t>
      </w:r>
      <w:r w:rsidRPr="00B71071">
        <w:rPr>
          <w:rFonts w:ascii="宋体" w:eastAsia="宋体" w:hAnsi="宋体" w:cs="宋体" w:hint="eastAsia"/>
          <w:sz w:val="32"/>
          <w:szCs w:val="32"/>
        </w:rPr>
        <w:t> </w:t>
      </w:r>
    </w:p>
    <w:p w:rsidR="00D90DF4" w:rsidRPr="007D0C38" w:rsidRDefault="00D90DF4" w:rsidP="005E1B5D">
      <w:pPr>
        <w:spacing w:line="540" w:lineRule="exact"/>
        <w:ind w:firstLineChars="200" w:firstLine="643"/>
        <w:rPr>
          <w:rFonts w:ascii="楷体" w:eastAsia="楷体" w:hAnsi="楷体"/>
          <w:b/>
          <w:sz w:val="32"/>
          <w:szCs w:val="32"/>
        </w:rPr>
      </w:pPr>
      <w:r w:rsidRPr="007D0C38">
        <w:rPr>
          <w:rFonts w:ascii="楷体" w:eastAsia="楷体" w:hAnsi="楷体" w:hint="eastAsia"/>
          <w:b/>
          <w:sz w:val="32"/>
          <w:szCs w:val="32"/>
        </w:rPr>
        <w:t>行动</w:t>
      </w:r>
      <w:proofErr w:type="gramStart"/>
      <w:r w:rsidRPr="007D0C38">
        <w:rPr>
          <w:rFonts w:ascii="楷体" w:eastAsia="楷体" w:hAnsi="楷体" w:hint="eastAsia"/>
          <w:b/>
          <w:sz w:val="32"/>
          <w:szCs w:val="32"/>
        </w:rPr>
        <w:t>一</w:t>
      </w:r>
      <w:proofErr w:type="gramEnd"/>
      <w:r w:rsidRPr="007D0C38">
        <w:rPr>
          <w:rFonts w:ascii="楷体" w:eastAsia="楷体" w:hAnsi="楷体" w:hint="eastAsia"/>
          <w:b/>
          <w:sz w:val="32"/>
          <w:szCs w:val="32"/>
        </w:rPr>
        <w:t>：挖掘和推广融通发展模式</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聚焦重点行业领域，围绕供应链整合、创新能力共享、数据应用等当前产业发展关键环节，推广资源开放、能力共享等协同机制，为建设融通发展生态提供有益指引和参考。</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t>（一）深化基于供应链协同的融通模式</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构建大中小企业深度协同、融通发展的新型产业组织模式，提高供应</w:t>
      </w:r>
      <w:proofErr w:type="gramStart"/>
      <w:r w:rsidRPr="00B71071">
        <w:rPr>
          <w:rFonts w:ascii="仿宋" w:eastAsia="仿宋" w:hAnsi="仿宋" w:hint="eastAsia"/>
          <w:sz w:val="32"/>
          <w:szCs w:val="32"/>
        </w:rPr>
        <w:t>链运行</w:t>
      </w:r>
      <w:proofErr w:type="gramEnd"/>
      <w:r w:rsidRPr="00B71071">
        <w:rPr>
          <w:rFonts w:ascii="仿宋" w:eastAsia="仿宋" w:hAnsi="仿宋" w:hint="eastAsia"/>
          <w:sz w:val="32"/>
          <w:szCs w:val="32"/>
        </w:rPr>
        <w:t>效率。发挥龙头骨干对供应链的引领带动作用，在智能制造、高端装备制造领域形成</w:t>
      </w:r>
      <w:r w:rsidRPr="00B71071">
        <w:rPr>
          <w:rFonts w:ascii="仿宋" w:eastAsia="仿宋" w:hAnsi="仿宋"/>
          <w:sz w:val="32"/>
          <w:szCs w:val="32"/>
        </w:rPr>
        <w:t>10</w:t>
      </w:r>
      <w:r w:rsidRPr="00B71071">
        <w:rPr>
          <w:rFonts w:ascii="仿宋" w:eastAsia="仿宋" w:hAnsi="仿宋" w:hint="eastAsia"/>
          <w:sz w:val="32"/>
          <w:szCs w:val="32"/>
        </w:rPr>
        <w:t>个左右带动能力突出、资源整合水平高、特色鲜明的大企业。推动建立联合培训、标准共享的协同管理体系；打造多方共赢、可持续发展的供应体系，带动上下游中小企业协同发展。</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t>（二）推动基于创新能力共享的融通模式</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宋体" w:eastAsia="宋体" w:hAnsi="宋体" w:cs="宋体" w:hint="eastAsia"/>
          <w:sz w:val="32"/>
          <w:szCs w:val="32"/>
        </w:rPr>
        <w:t> </w:t>
      </w:r>
      <w:r w:rsidRPr="00B71071">
        <w:rPr>
          <w:rFonts w:ascii="仿宋" w:eastAsia="仿宋" w:hAnsi="仿宋" w:hint="eastAsia"/>
          <w:sz w:val="32"/>
          <w:szCs w:val="32"/>
        </w:rPr>
        <w:t>打造产</w:t>
      </w:r>
      <w:proofErr w:type="gramStart"/>
      <w:r w:rsidRPr="00B71071">
        <w:rPr>
          <w:rFonts w:ascii="仿宋" w:eastAsia="仿宋" w:hAnsi="仿宋" w:hint="eastAsia"/>
          <w:sz w:val="32"/>
          <w:szCs w:val="32"/>
        </w:rPr>
        <w:t>研</w:t>
      </w:r>
      <w:proofErr w:type="gramEnd"/>
      <w:r w:rsidRPr="00B71071">
        <w:rPr>
          <w:rFonts w:ascii="仿宋" w:eastAsia="仿宋" w:hAnsi="仿宋" w:hint="eastAsia"/>
          <w:sz w:val="32"/>
          <w:szCs w:val="32"/>
        </w:rPr>
        <w:t>对接的新型产业创新模式，提高产业创新效率，提升产业自主创新能力。形成</w:t>
      </w:r>
      <w:r w:rsidRPr="00B71071">
        <w:rPr>
          <w:rFonts w:ascii="仿宋" w:eastAsia="仿宋" w:hAnsi="仿宋"/>
          <w:sz w:val="32"/>
          <w:szCs w:val="32"/>
        </w:rPr>
        <w:t>10</w:t>
      </w:r>
      <w:r w:rsidRPr="00B71071">
        <w:rPr>
          <w:rFonts w:ascii="仿宋" w:eastAsia="仿宋" w:hAnsi="仿宋" w:hint="eastAsia"/>
          <w:sz w:val="32"/>
          <w:szCs w:val="32"/>
        </w:rPr>
        <w:t>个左右创新引领效应明显的平台，发挥平台对各</w:t>
      </w:r>
      <w:proofErr w:type="gramStart"/>
      <w:r w:rsidRPr="00B71071">
        <w:rPr>
          <w:rFonts w:ascii="仿宋" w:eastAsia="仿宋" w:hAnsi="仿宋" w:hint="eastAsia"/>
          <w:sz w:val="32"/>
          <w:szCs w:val="32"/>
        </w:rPr>
        <w:t>类创新</w:t>
      </w:r>
      <w:proofErr w:type="gramEnd"/>
      <w:r w:rsidRPr="00B71071">
        <w:rPr>
          <w:rFonts w:ascii="仿宋" w:eastAsia="仿宋" w:hAnsi="仿宋" w:hint="eastAsia"/>
          <w:sz w:val="32"/>
          <w:szCs w:val="32"/>
        </w:rPr>
        <w:t>能力的集聚整合作用。鼓励大企业建立开放式产业创新平台，畅通创新能力对接转化渠道，实现大中小企业之间多维度、多触点的创新能力共享、创新成果转化和品牌协同，引领以平台赋能产业创新的融通发展模式。围绕要素汇聚、能力开放、模式创新、区域合作等领域，培育一批制造业“双创”平台试点示范项目，促进平台成为提质增效、转型升级、跨界融通的重要载体。</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lastRenderedPageBreak/>
        <w:t>（</w:t>
      </w:r>
      <w:r w:rsidRPr="007D0C38">
        <w:rPr>
          <w:rFonts w:ascii="楷体" w:eastAsia="楷体" w:hAnsi="楷体" w:hint="eastAsia"/>
          <w:sz w:val="32"/>
          <w:szCs w:val="32"/>
        </w:rPr>
        <w:t>三）推广基于数据驱动的融通模式</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加速构建数据协同共享的产业数字化发展生态，提高中小企业获取数据、应用数据的能力，推动中小企业数字化转型。鼓励企业进一步完善数据平台建设，在云计算、大数据、人工智能、网络安全等领域形成</w:t>
      </w:r>
      <w:r w:rsidRPr="00B71071">
        <w:rPr>
          <w:rFonts w:ascii="仿宋" w:eastAsia="仿宋" w:hAnsi="仿宋"/>
          <w:sz w:val="32"/>
          <w:szCs w:val="32"/>
        </w:rPr>
        <w:t>10</w:t>
      </w:r>
      <w:r w:rsidRPr="00B71071">
        <w:rPr>
          <w:rFonts w:ascii="仿宋" w:eastAsia="仿宋" w:hAnsi="仿宋" w:hint="eastAsia"/>
          <w:sz w:val="32"/>
          <w:szCs w:val="32"/>
        </w:rPr>
        <w:t>个左右数据规模大、集聚能力强的企业。集成具有较好数据服务基础的中小企业，支持中小企业依托平台对外提供服务，通过共享平台计算能力和数据资源，扩大数据规模，强化中小企业品牌影响力。鼓励平台为中小企业提供数字化系统解决方案，支撑中小企业智能制造，引领行业数字化转型。</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t>（四）打造基于产业生态的融通模式</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选择</w:t>
      </w:r>
      <w:r w:rsidRPr="00B71071">
        <w:rPr>
          <w:rFonts w:ascii="仿宋" w:eastAsia="仿宋" w:hAnsi="仿宋"/>
          <w:sz w:val="32"/>
          <w:szCs w:val="32"/>
        </w:rPr>
        <w:t>10</w:t>
      </w:r>
      <w:r w:rsidRPr="00B71071">
        <w:rPr>
          <w:rFonts w:ascii="仿宋" w:eastAsia="仿宋" w:hAnsi="仿宋" w:hint="eastAsia"/>
          <w:sz w:val="32"/>
          <w:szCs w:val="32"/>
        </w:rPr>
        <w:t>个左右创新资源集聚、产业生态完善、协作配套良好的地区，推动基于融通模式的区域产业生态。鼓励建立龙头骨干带动的专业化配套集群。探索建立产学研协同区域创新网络，推动大中小企业针对产业、区域的共性技术需求展开联合攻关，加快共性技术研发和应用。打通区域内外企业信息链和资金链，加速区域内外大中小企业创新能力、生产能力、市场能力的有效对接，推动资源能力的跨行业、跨区域融合互补，提升产业协同效率。强化品牌意识，制定区域品牌发展战略，探索共建共享区域品牌的路径和方式，促进企业品牌与区域品牌互动发展。</w:t>
      </w:r>
    </w:p>
    <w:p w:rsidR="00D90DF4" w:rsidRPr="007D0C38" w:rsidRDefault="00D90DF4" w:rsidP="005E1B5D">
      <w:pPr>
        <w:spacing w:line="540" w:lineRule="exact"/>
        <w:ind w:firstLineChars="200" w:firstLine="643"/>
        <w:rPr>
          <w:rFonts w:ascii="楷体" w:eastAsia="楷体" w:hAnsi="楷体"/>
          <w:b/>
          <w:sz w:val="32"/>
          <w:szCs w:val="32"/>
        </w:rPr>
      </w:pPr>
      <w:r w:rsidRPr="007D0C38">
        <w:rPr>
          <w:rFonts w:ascii="楷体" w:eastAsia="楷体" w:hAnsi="楷体" w:hint="eastAsia"/>
          <w:b/>
          <w:sz w:val="32"/>
          <w:szCs w:val="32"/>
        </w:rPr>
        <w:t>行动二：发挥大企业引领支撑作用</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鼓励大企业利用“互联网+”等手段，</w:t>
      </w:r>
      <w:proofErr w:type="gramStart"/>
      <w:r w:rsidRPr="00B71071">
        <w:rPr>
          <w:rFonts w:ascii="仿宋" w:eastAsia="仿宋" w:hAnsi="仿宋" w:hint="eastAsia"/>
          <w:sz w:val="32"/>
          <w:szCs w:val="32"/>
        </w:rPr>
        <w:t>搭建线</w:t>
      </w:r>
      <w:proofErr w:type="gramEnd"/>
      <w:r w:rsidRPr="00B71071">
        <w:rPr>
          <w:rFonts w:ascii="仿宋" w:eastAsia="仿宋" w:hAnsi="仿宋" w:hint="eastAsia"/>
          <w:sz w:val="32"/>
          <w:szCs w:val="32"/>
        </w:rPr>
        <w:t>上线下相结合的大中小企业创新协同、产能共享、供应链互通的新型产业创新生态，促进生产制造领域共享经济新模式新业态发</w:t>
      </w:r>
      <w:r w:rsidRPr="00B71071">
        <w:rPr>
          <w:rFonts w:ascii="仿宋" w:eastAsia="仿宋" w:hAnsi="仿宋" w:hint="eastAsia"/>
          <w:sz w:val="32"/>
          <w:szCs w:val="32"/>
        </w:rPr>
        <w:lastRenderedPageBreak/>
        <w:t>展，重构产业组织模式，推动中小企业高质量发展，降低自身创新转型成本，形成融通发展的格局。</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t>（五）推动生产要素共享</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支持制造业龙头企业构建基于互联网的分享制造平台，有效对接大企业闲置资源和中小企业闲置产能，推动制造能力的集成整合、在线共享和优化配置。鼓励大企业为中小企业提供一揽子的信息支持，包括上游产品供给、下游产品需求、产品质量及流程标准，提高全链条生产效率。推进工业强基、智能制造、绿色制造、服务型制造等专项行动，推动制造业龙头企业深化工业云、工业大数据等技术的集成应用，实现制造业数字化、智能化转型。</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t>（六）促进创新资源开放</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鼓励大企业联合科研机构建设协同创新公共服务平台，向中小企业提供科研基础设施及大型科研仪器，降低中小企业创新成本。鼓励大企业带动中小企业共同建设制造业创新中心，建立风险共担、利益共享的协同创新机制，提高创新转化效率。鼓励国有企业探索以子公司等形式设立创新创业平台，促进混合所有制改革与创新创业深度融合。</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t>（七）提供资金人才支持</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鼓励大企业发展供应链金融，开展订单和应收账款融资、仓储金融等服务，帮助上下游中小供应商提高融资效率、降低融资成本。推动大企业以股权投资、股权质押融资等形式向中小企业提供专业金融服务。推动大企业与中小企业通过建立人才工作站、合作开发项目等方式开展人才培养使用的全方位合作。</w:t>
      </w:r>
    </w:p>
    <w:p w:rsidR="00D90DF4" w:rsidRPr="007D0C38" w:rsidRDefault="00D90DF4" w:rsidP="005E1B5D">
      <w:pPr>
        <w:spacing w:line="540" w:lineRule="exact"/>
        <w:ind w:firstLineChars="200" w:firstLine="643"/>
        <w:rPr>
          <w:rFonts w:ascii="楷体" w:eastAsia="楷体" w:hAnsi="楷体"/>
          <w:b/>
          <w:sz w:val="32"/>
          <w:szCs w:val="32"/>
        </w:rPr>
      </w:pPr>
      <w:r w:rsidRPr="007D0C38">
        <w:rPr>
          <w:rFonts w:ascii="楷体" w:eastAsia="楷体" w:hAnsi="楷体" w:hint="eastAsia"/>
          <w:b/>
          <w:sz w:val="32"/>
          <w:szCs w:val="32"/>
        </w:rPr>
        <w:lastRenderedPageBreak/>
        <w:t>行动三：提升中小企业专业化能力</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推动中小企业“专精特新”发展，培育</w:t>
      </w:r>
      <w:r w:rsidRPr="00B71071">
        <w:rPr>
          <w:rFonts w:ascii="仿宋" w:eastAsia="仿宋" w:hAnsi="仿宋"/>
          <w:sz w:val="32"/>
          <w:szCs w:val="32"/>
        </w:rPr>
        <w:t>600</w:t>
      </w:r>
      <w:r w:rsidRPr="00B71071">
        <w:rPr>
          <w:rFonts w:ascii="仿宋" w:eastAsia="仿宋" w:hAnsi="仿宋" w:hint="eastAsia"/>
          <w:sz w:val="32"/>
          <w:szCs w:val="32"/>
        </w:rPr>
        <w:t>家细分领域专业化“小巨人”和一批制造业单项冠军企业；开展“互联网+小微企业”行动，提高中小企业信息化应用水平。</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t>（八）培育专精特新“小巨人”企业</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以智能制造、工业强基、绿色制造、高端装备等为重点，在各地认定的“专精特新”中小企业中，培育主营业务突出、竞争能力强、成长性好、专注于细分市场、具有一定创新能力的专精特新“小巨人”企业，引导成长为制造业单项冠军。鼓励中小企业以专业化分工、服务外包、订单生产等方式与大企业建立稳定的合作关系。</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t>（九）实施“互联网+小微企业”计划</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实施中小企业信息化推进工程，推动大型信息化服务商提供基于互联网的信息技术应用。推广适合中小企业需求的信息化产品和服务，提高中小企业信息化应用水平。鼓励各地通过购买服务等方式，支持中小企业业务系统向云端迁移，依托云平台构建多层次中小企业服务体系。推动实施中小企业智能化改造专项行动，加强中小企业在产品研发、生产组织、经营管理、安全保障等环节对云计算、物联网、人工智能、网络安全等新一代信息技术的集成应用。</w:t>
      </w:r>
    </w:p>
    <w:p w:rsidR="00D90DF4" w:rsidRPr="007D0C38" w:rsidRDefault="00D90DF4" w:rsidP="005E1B5D">
      <w:pPr>
        <w:spacing w:line="540" w:lineRule="exact"/>
        <w:ind w:firstLineChars="200" w:firstLine="643"/>
        <w:rPr>
          <w:rFonts w:ascii="楷体" w:eastAsia="楷体" w:hAnsi="楷体"/>
          <w:b/>
          <w:sz w:val="32"/>
          <w:szCs w:val="32"/>
        </w:rPr>
      </w:pPr>
      <w:r w:rsidRPr="007D0C38">
        <w:rPr>
          <w:rFonts w:ascii="楷体" w:eastAsia="楷体" w:hAnsi="楷体" w:hint="eastAsia"/>
          <w:b/>
          <w:sz w:val="32"/>
          <w:szCs w:val="32"/>
        </w:rPr>
        <w:t>行动四：建设融通发展平台载体</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提升载体平台融通发展支撑能力，支持不少于</w:t>
      </w:r>
      <w:r w:rsidRPr="00B71071">
        <w:rPr>
          <w:rFonts w:ascii="仿宋" w:eastAsia="仿宋" w:hAnsi="仿宋"/>
          <w:sz w:val="32"/>
          <w:szCs w:val="32"/>
        </w:rPr>
        <w:t>50</w:t>
      </w:r>
      <w:r w:rsidRPr="00B71071">
        <w:rPr>
          <w:rFonts w:ascii="仿宋" w:eastAsia="仿宋" w:hAnsi="仿宋" w:hint="eastAsia"/>
          <w:sz w:val="32"/>
          <w:szCs w:val="32"/>
        </w:rPr>
        <w:t>个实体园区打造大中小企业融通发展特色载体；建设</w:t>
      </w:r>
      <w:r w:rsidRPr="00B71071">
        <w:rPr>
          <w:rFonts w:ascii="仿宋" w:eastAsia="仿宋" w:hAnsi="仿宋"/>
          <w:sz w:val="32"/>
          <w:szCs w:val="32"/>
        </w:rPr>
        <w:t>500</w:t>
      </w:r>
      <w:r w:rsidRPr="00B71071">
        <w:rPr>
          <w:rFonts w:ascii="仿宋" w:eastAsia="仿宋" w:hAnsi="仿宋" w:hint="eastAsia"/>
          <w:sz w:val="32"/>
          <w:szCs w:val="32"/>
        </w:rPr>
        <w:t>家国家中小企业公共服务示范平台和</w:t>
      </w:r>
      <w:r w:rsidRPr="00B71071">
        <w:rPr>
          <w:rFonts w:ascii="仿宋" w:eastAsia="仿宋" w:hAnsi="仿宋"/>
          <w:sz w:val="32"/>
          <w:szCs w:val="32"/>
        </w:rPr>
        <w:t>300</w:t>
      </w:r>
      <w:r w:rsidRPr="00B71071">
        <w:rPr>
          <w:rFonts w:ascii="仿宋" w:eastAsia="仿宋" w:hAnsi="仿宋" w:hint="eastAsia"/>
          <w:sz w:val="32"/>
          <w:szCs w:val="32"/>
        </w:rPr>
        <w:t>家国家小型微型企业创业创新示范基地；加快推进工业互联网平台体系建设。</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lastRenderedPageBreak/>
        <w:t>（十）建设大中小企业融通</w:t>
      </w:r>
      <w:proofErr w:type="gramStart"/>
      <w:r w:rsidRPr="007D0C38">
        <w:rPr>
          <w:rFonts w:ascii="楷体" w:eastAsia="楷体" w:hAnsi="楷体" w:hint="eastAsia"/>
          <w:sz w:val="32"/>
          <w:szCs w:val="32"/>
        </w:rPr>
        <w:t>型特色</w:t>
      </w:r>
      <w:proofErr w:type="gramEnd"/>
      <w:r w:rsidRPr="007D0C38">
        <w:rPr>
          <w:rFonts w:ascii="楷体" w:eastAsia="楷体" w:hAnsi="楷体" w:hint="eastAsia"/>
          <w:sz w:val="32"/>
          <w:szCs w:val="32"/>
        </w:rPr>
        <w:t>载体</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依托特色载体打造大中小企业融通发展的新型产业创新生态。支持实体园区打造大中小企业融通发展特色载体，引导行业龙头企业发挥在资本、品牌和产供销体系方面的优势，打造有特色的孵化载体，开放共享资源和能力，推动大中小企业在创新创意、设计研发、生产制造、物资采购、市场营销、资金融通等方面相互合作，形成大中小企业协同共赢格局。</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t>（十一）提升平台融通发展支撑能力</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加快构建工业互联网网络、平台、安全三大功能体系，增强工业互联网产业供给能力；加快推进工业互联网平台体系建设，引导培育若干跨行业、跨领域平台和面向特定行业、特定区域的企业级平台；推动建设工业互联网安全公共服务平台，面向广大中小企业提供网络安全技术支持服务。发挥国家中小企业公共服务示范平台、国家小型微型企业创业创新示范基地等平台的资源整合和对接能力，畅通大中小企业融通发展渠道。依托全国信用信息共享平台，为大中小企业提供“信易贷”等创新信用产品和服务。</w:t>
      </w:r>
    </w:p>
    <w:p w:rsidR="00D90DF4" w:rsidRPr="007D0C38" w:rsidRDefault="00D90DF4" w:rsidP="005E1B5D">
      <w:pPr>
        <w:spacing w:line="540" w:lineRule="exact"/>
        <w:ind w:firstLineChars="200" w:firstLine="643"/>
        <w:rPr>
          <w:rFonts w:ascii="楷体" w:eastAsia="楷体" w:hAnsi="楷体"/>
          <w:b/>
          <w:sz w:val="32"/>
          <w:szCs w:val="32"/>
        </w:rPr>
      </w:pPr>
      <w:r w:rsidRPr="007D0C38">
        <w:rPr>
          <w:rFonts w:ascii="楷体" w:eastAsia="楷体" w:hAnsi="楷体" w:hint="eastAsia"/>
          <w:b/>
          <w:sz w:val="32"/>
          <w:szCs w:val="32"/>
        </w:rPr>
        <w:t>行动五：优化融通发展环境</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进一步夯实网络基础、建立完善的知识产权管理服务体系、深化对外合作，打造有利于大中小企业融通发展的环境和机制，释放融通发展活力。</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t>（十二）夯实网络基础</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发挥互联网对融通发展的支撑作用。提升网络速率、降低资费水平，继续推进连接中小企业的专线建设。加快宽带</w:t>
      </w:r>
      <w:r w:rsidRPr="00B71071">
        <w:rPr>
          <w:rFonts w:ascii="仿宋" w:eastAsia="仿宋" w:hAnsi="仿宋" w:hint="eastAsia"/>
          <w:sz w:val="32"/>
          <w:szCs w:val="32"/>
        </w:rPr>
        <w:lastRenderedPageBreak/>
        <w:t>网络基础设施建设与改造，扩大网络的覆盖范围，优化升级国家骨干网络，为实现</w:t>
      </w:r>
      <w:proofErr w:type="gramStart"/>
      <w:r w:rsidRPr="00B71071">
        <w:rPr>
          <w:rFonts w:ascii="仿宋" w:eastAsia="仿宋" w:hAnsi="仿宋" w:hint="eastAsia"/>
          <w:sz w:val="32"/>
          <w:szCs w:val="32"/>
        </w:rPr>
        <w:t>产业链各环节</w:t>
      </w:r>
      <w:proofErr w:type="gramEnd"/>
      <w:r w:rsidRPr="00B71071">
        <w:rPr>
          <w:rFonts w:ascii="仿宋" w:eastAsia="仿宋" w:hAnsi="仿宋" w:hint="eastAsia"/>
          <w:sz w:val="32"/>
          <w:szCs w:val="32"/>
        </w:rPr>
        <w:t>的互联与数据顺畅流通提供保障。打造工业互联网网络体系，加快工业互联网网络体系建设，组织实施工业企业内网、工业企业外网和标识解析体系的改造升级。</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t>（十三）建立完善的知识产权管理服务体系</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发挥知识产权制度对企业创新的引导作用，强化知识产权保护，提高创新成果利用效率。推动建立大中小企业共创、共有、共享知识产权激励机制，提升知识产权转化运用效率。加快推进中小企业知识产权战略推进工程试点城市建设，加强知识产权保护意识、提高知识产权保护能力、降低企业维权成本。</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t>（十四）深化对外合作</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鼓励中小企业参与“一带一路”投资贸易合作，在大型跨境电商的带动下充分利用跨境网络交易平台进行跨境产品交易、技术交流、人才流动，融入大型跨国公司的产业供应和产业创新体系。依托中德、中欧等中外中小企业合作区和合作交流平台，围绕绿色制造、生物医药、新材料等重点领域开展国际经济技术交流和跨境撮合，吸引高端制造业、境外原创技术孵化落地，推动龙头企业延伸产业链，带动专精特新“小巨人”企业融入全球价值链，促进单项冠军企业迈向全球价值链中高端，积极参与国际产业竞争。</w:t>
      </w:r>
    </w:p>
    <w:p w:rsidR="00D90DF4" w:rsidRPr="009279FB" w:rsidRDefault="00D90DF4" w:rsidP="005E1B5D">
      <w:pPr>
        <w:spacing w:line="540" w:lineRule="exact"/>
        <w:ind w:firstLineChars="200" w:firstLine="640"/>
        <w:rPr>
          <w:rFonts w:ascii="黑体" w:eastAsia="黑体" w:hAnsi="黑体"/>
          <w:sz w:val="32"/>
          <w:szCs w:val="32"/>
        </w:rPr>
      </w:pPr>
      <w:r w:rsidRPr="009279FB">
        <w:rPr>
          <w:rFonts w:ascii="黑体" w:eastAsia="黑体" w:hAnsi="黑体" w:hint="eastAsia"/>
          <w:sz w:val="32"/>
          <w:szCs w:val="32"/>
        </w:rPr>
        <w:t>三、保障措施</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t>（一）强化组织保障</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建立工业和信息化、发展改革、财政、国资等跨部门协</w:t>
      </w:r>
      <w:r w:rsidRPr="00B71071">
        <w:rPr>
          <w:rFonts w:ascii="仿宋" w:eastAsia="仿宋" w:hAnsi="仿宋" w:hint="eastAsia"/>
          <w:sz w:val="32"/>
          <w:szCs w:val="32"/>
        </w:rPr>
        <w:lastRenderedPageBreak/>
        <w:t>调联动工作机制，调动行业组织、产业联盟和智库形成合力，统筹协调融通发展中的重大问题、重大政策和重大工程，动态跟踪、宣传推广融通发展新模式。各级要结合本地实际，制定推进方案，明确任务分工，加强分类指导，保障顺利实施。要依托大众创业万众创新示范基地、国家新型工业化产业示范基地、国家信息消费示范城市等优势资源，加快模式案例总结和经验推广。</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t>（二）营造公平市场环境</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进一步深入推进简政放权、放管结合、优化服务改革，加快政府职能转变，落实中小企业与大型企业平等市场主体地位。清理制约人才、资本、技术、数据等要素自由流动的制度障碍。规范市场主体交易行为，推动开展大企业拖欠中小企业资金调查工作，并清理以政府、大企业为源头的资金拖欠。落实政府采购支持中小企业发展，政府机构应预留本部门年度采购预算总额</w:t>
      </w:r>
      <w:r w:rsidRPr="00B71071">
        <w:rPr>
          <w:rFonts w:ascii="仿宋" w:eastAsia="仿宋" w:hAnsi="仿宋"/>
          <w:sz w:val="32"/>
          <w:szCs w:val="32"/>
        </w:rPr>
        <w:t>30</w:t>
      </w:r>
      <w:r w:rsidRPr="00B71071">
        <w:rPr>
          <w:rFonts w:ascii="仿宋" w:eastAsia="仿宋" w:hAnsi="仿宋" w:hint="eastAsia"/>
          <w:sz w:val="32"/>
          <w:szCs w:val="32"/>
        </w:rPr>
        <w:t>%以上面向中小企业，其中预留给小型和微型企业的比例不低于</w:t>
      </w:r>
      <w:r w:rsidRPr="00B71071">
        <w:rPr>
          <w:rFonts w:ascii="仿宋" w:eastAsia="仿宋" w:hAnsi="仿宋"/>
          <w:sz w:val="32"/>
          <w:szCs w:val="32"/>
        </w:rPr>
        <w:t>60</w:t>
      </w:r>
      <w:r w:rsidRPr="00B71071">
        <w:rPr>
          <w:rFonts w:ascii="仿宋" w:eastAsia="仿宋" w:hAnsi="仿宋" w:hint="eastAsia"/>
          <w:sz w:val="32"/>
          <w:szCs w:val="32"/>
        </w:rPr>
        <w:t>%（中小企业无法提供的商品和服务除外）。鼓励大型企业与中小企业组成联合体共同参加政府采购，联合体中约定小型、微型企业的协议合同金额占到联合体协议合同总金额</w:t>
      </w:r>
      <w:r w:rsidRPr="00B71071">
        <w:rPr>
          <w:rFonts w:ascii="仿宋" w:eastAsia="仿宋" w:hAnsi="仿宋"/>
          <w:sz w:val="32"/>
          <w:szCs w:val="32"/>
        </w:rPr>
        <w:t>30</w:t>
      </w:r>
      <w:r w:rsidRPr="00B71071">
        <w:rPr>
          <w:rFonts w:ascii="仿宋" w:eastAsia="仿宋" w:hAnsi="仿宋" w:hint="eastAsia"/>
          <w:sz w:val="32"/>
          <w:szCs w:val="32"/>
        </w:rPr>
        <w:t>%以上的，可给予联合体</w:t>
      </w:r>
      <w:r w:rsidRPr="00B71071">
        <w:rPr>
          <w:rFonts w:ascii="仿宋" w:eastAsia="仿宋" w:hAnsi="仿宋"/>
          <w:sz w:val="32"/>
          <w:szCs w:val="32"/>
        </w:rPr>
        <w:t>2</w:t>
      </w:r>
      <w:r w:rsidRPr="00B71071">
        <w:rPr>
          <w:rFonts w:ascii="仿宋" w:eastAsia="仿宋" w:hAnsi="仿宋" w:hint="eastAsia"/>
          <w:sz w:val="32"/>
          <w:szCs w:val="32"/>
        </w:rPr>
        <w:t>%-</w:t>
      </w:r>
      <w:r w:rsidRPr="00B71071">
        <w:rPr>
          <w:rFonts w:ascii="仿宋" w:eastAsia="仿宋" w:hAnsi="仿宋"/>
          <w:sz w:val="32"/>
          <w:szCs w:val="32"/>
        </w:rPr>
        <w:t>3</w:t>
      </w:r>
      <w:r w:rsidRPr="00B71071">
        <w:rPr>
          <w:rFonts w:ascii="仿宋" w:eastAsia="仿宋" w:hAnsi="仿宋" w:hint="eastAsia"/>
          <w:sz w:val="32"/>
          <w:szCs w:val="32"/>
        </w:rPr>
        <w:t>%的价格扣除。推进政府采购信用担保试点，鼓励为小型微型企业参与政府采购提供履约担保和融资担保等服务，营造融通发展良好外部环境。</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t>（三）加大财政支持</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充分发挥财政资金的引导带动作用。通过中小企业发展专项资金、国家新兴产业创业投资引导基金、中小企业发展</w:t>
      </w:r>
      <w:r w:rsidRPr="00B71071">
        <w:rPr>
          <w:rFonts w:ascii="仿宋" w:eastAsia="仿宋" w:hAnsi="仿宋" w:hint="eastAsia"/>
          <w:sz w:val="32"/>
          <w:szCs w:val="32"/>
        </w:rPr>
        <w:lastRenderedPageBreak/>
        <w:t>基金等，拉动各类产业基金、社会资本，引导融资担保和再担保机构支持大中小企业融通发展。中央财政连续三年支持实体经济开发区打造大中小企业融通</w:t>
      </w:r>
      <w:proofErr w:type="gramStart"/>
      <w:r w:rsidRPr="00B71071">
        <w:rPr>
          <w:rFonts w:ascii="仿宋" w:eastAsia="仿宋" w:hAnsi="仿宋" w:hint="eastAsia"/>
          <w:sz w:val="32"/>
          <w:szCs w:val="32"/>
        </w:rPr>
        <w:t>型特色</w:t>
      </w:r>
      <w:proofErr w:type="gramEnd"/>
      <w:r w:rsidRPr="00B71071">
        <w:rPr>
          <w:rFonts w:ascii="仿宋" w:eastAsia="仿宋" w:hAnsi="仿宋" w:hint="eastAsia"/>
          <w:sz w:val="32"/>
          <w:szCs w:val="32"/>
        </w:rPr>
        <w:t>载体，有条件的地方可专门安排资金予以支持，促进涌现更多创新创业企业并不断扩大集聚效应，加快形成“产业创新+孵化”的共生共赢机制。</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t>（四）加大融资支持</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各地相关部门建立融通发展重点企业和重点项目的融资信息对接清单，金融机构增加融资供给。鼓励设立各</w:t>
      </w:r>
      <w:proofErr w:type="gramStart"/>
      <w:r w:rsidRPr="00B71071">
        <w:rPr>
          <w:rFonts w:ascii="仿宋" w:eastAsia="仿宋" w:hAnsi="仿宋" w:hint="eastAsia"/>
          <w:sz w:val="32"/>
          <w:szCs w:val="32"/>
        </w:rPr>
        <w:t>类创业</w:t>
      </w:r>
      <w:proofErr w:type="gramEnd"/>
      <w:r w:rsidRPr="00B71071">
        <w:rPr>
          <w:rFonts w:ascii="仿宋" w:eastAsia="仿宋" w:hAnsi="仿宋" w:hint="eastAsia"/>
          <w:sz w:val="32"/>
          <w:szCs w:val="32"/>
        </w:rPr>
        <w:t>投资引导基金、风险投资基金，引导股权投资机构加大支持。开展小</w:t>
      </w:r>
      <w:proofErr w:type="gramStart"/>
      <w:r w:rsidRPr="00B71071">
        <w:rPr>
          <w:rFonts w:ascii="仿宋" w:eastAsia="仿宋" w:hAnsi="仿宋" w:hint="eastAsia"/>
          <w:sz w:val="32"/>
          <w:szCs w:val="32"/>
        </w:rPr>
        <w:t>微企业</w:t>
      </w:r>
      <w:proofErr w:type="gramEnd"/>
      <w:r w:rsidRPr="00B71071">
        <w:rPr>
          <w:rFonts w:ascii="仿宋" w:eastAsia="仿宋" w:hAnsi="仿宋" w:hint="eastAsia"/>
          <w:sz w:val="32"/>
          <w:szCs w:val="32"/>
        </w:rPr>
        <w:t>应收账款融资专项行动，充分发挥应收账款融资服务平台等金融基础设施作用，推动供应</w:t>
      </w:r>
      <w:proofErr w:type="gramStart"/>
      <w:r w:rsidRPr="00B71071">
        <w:rPr>
          <w:rFonts w:ascii="仿宋" w:eastAsia="仿宋" w:hAnsi="仿宋" w:hint="eastAsia"/>
          <w:sz w:val="32"/>
          <w:szCs w:val="32"/>
        </w:rPr>
        <w:t>链核心</w:t>
      </w:r>
      <w:proofErr w:type="gramEnd"/>
      <w:r w:rsidRPr="00B71071">
        <w:rPr>
          <w:rFonts w:ascii="仿宋" w:eastAsia="仿宋" w:hAnsi="仿宋" w:hint="eastAsia"/>
          <w:sz w:val="32"/>
          <w:szCs w:val="32"/>
        </w:rPr>
        <w:t>企业支持小</w:t>
      </w:r>
      <w:proofErr w:type="gramStart"/>
      <w:r w:rsidRPr="00B71071">
        <w:rPr>
          <w:rFonts w:ascii="仿宋" w:eastAsia="仿宋" w:hAnsi="仿宋" w:hint="eastAsia"/>
          <w:sz w:val="32"/>
          <w:szCs w:val="32"/>
        </w:rPr>
        <w:t>微企业</w:t>
      </w:r>
      <w:proofErr w:type="gramEnd"/>
      <w:r w:rsidRPr="00B71071">
        <w:rPr>
          <w:rFonts w:ascii="仿宋" w:eastAsia="仿宋" w:hAnsi="仿宋" w:hint="eastAsia"/>
          <w:sz w:val="32"/>
          <w:szCs w:val="32"/>
        </w:rPr>
        <w:t>供应商开展应收账款融资。开展中小企业知识产权质押融资和专利质押融资。</w:t>
      </w:r>
    </w:p>
    <w:p w:rsidR="00D90DF4" w:rsidRPr="007D0C38" w:rsidRDefault="00D90DF4" w:rsidP="005E1B5D">
      <w:pPr>
        <w:spacing w:line="540" w:lineRule="exact"/>
        <w:ind w:firstLineChars="200" w:firstLine="640"/>
        <w:rPr>
          <w:rFonts w:ascii="楷体" w:eastAsia="楷体" w:hAnsi="楷体"/>
          <w:sz w:val="32"/>
          <w:szCs w:val="32"/>
        </w:rPr>
      </w:pPr>
      <w:r w:rsidRPr="007D0C38">
        <w:rPr>
          <w:rFonts w:ascii="楷体" w:eastAsia="楷体" w:hAnsi="楷体" w:hint="eastAsia"/>
          <w:sz w:val="32"/>
          <w:szCs w:val="32"/>
        </w:rPr>
        <w:t>（五）加强宣传推广</w:t>
      </w:r>
    </w:p>
    <w:p w:rsidR="00D90DF4" w:rsidRPr="00B71071" w:rsidRDefault="00D90DF4" w:rsidP="005E1B5D">
      <w:pPr>
        <w:spacing w:line="540" w:lineRule="exact"/>
        <w:ind w:firstLineChars="200" w:firstLine="640"/>
        <w:rPr>
          <w:rFonts w:ascii="仿宋" w:eastAsia="仿宋" w:hAnsi="仿宋"/>
          <w:sz w:val="32"/>
          <w:szCs w:val="32"/>
        </w:rPr>
      </w:pPr>
      <w:r w:rsidRPr="00B71071">
        <w:rPr>
          <w:rFonts w:ascii="仿宋" w:eastAsia="仿宋" w:hAnsi="仿宋" w:hint="eastAsia"/>
          <w:sz w:val="32"/>
          <w:szCs w:val="32"/>
        </w:rPr>
        <w:t>组织宣传大中小企业融通发展典型案例，加大对各类融通发展模式、专精特新“小巨人”企业、制造业单项冠军和平台载体的宣传力度。举办大中小企业融通发展模式交流，引导企业树立融通发展观念。</w:t>
      </w:r>
    </w:p>
    <w:p w:rsidR="00391ADC" w:rsidRPr="00D90DF4" w:rsidRDefault="00391ADC" w:rsidP="005E1B5D">
      <w:pPr>
        <w:spacing w:line="540" w:lineRule="exact"/>
        <w:ind w:firstLineChars="200" w:firstLine="420"/>
        <w:outlineLvl w:val="1"/>
      </w:pPr>
    </w:p>
    <w:sectPr w:rsidR="00391ADC" w:rsidRPr="00D90D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EA7" w:rsidRDefault="005A1EA7">
      <w:r>
        <w:separator/>
      </w:r>
    </w:p>
  </w:endnote>
  <w:endnote w:type="continuationSeparator" w:id="0">
    <w:p w:rsidR="005A1EA7" w:rsidRDefault="005A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简">
    <w:altName w:val="黑体"/>
    <w:charset w:val="86"/>
    <w:family w:val="auto"/>
    <w:pitch w:val="default"/>
    <w:sig w:usb0="00000000" w:usb1="00000000" w:usb2="00000000" w:usb3="00000000" w:csb0="203E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321" w:rsidRDefault="00120DFA">
    <w:pPr>
      <w:pStyle w:val="a3"/>
    </w:pPr>
    <w:r>
      <w:rPr>
        <w:noProof/>
      </w:rPr>
      <mc:AlternateContent>
        <mc:Choice Requires="wps">
          <w:drawing>
            <wp:anchor distT="0" distB="0" distL="114300" distR="114300" simplePos="0" relativeHeight="251659264" behindDoc="0" locked="0" layoutInCell="1" allowOverlap="1" wp14:anchorId="3E7B706A" wp14:editId="2094648E">
              <wp:simplePos x="0" y="0"/>
              <wp:positionH relativeFrom="margin">
                <wp:align>center</wp:align>
              </wp:positionH>
              <wp:positionV relativeFrom="paragraph">
                <wp:posOffset>0</wp:posOffset>
              </wp:positionV>
              <wp:extent cx="6794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rsidR="003B0321" w:rsidRDefault="00120DF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4469D" w:rsidRPr="0094469D">
                            <w:rPr>
                              <w:noProof/>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5.35pt;height:12.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" filled="f" stroked="f">
              <v:textbox style="mso-fit-shape-to-text:t" inset="0,0,0,0">
                <w:txbxContent>
                  <w:p w:rsidR="003B0321" w:rsidRDefault="00120DF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4469D" w:rsidRPr="0094469D">
                      <w:rPr>
                        <w:noProof/>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EA7" w:rsidRDefault="005A1EA7">
      <w:r>
        <w:separator/>
      </w:r>
    </w:p>
  </w:footnote>
  <w:footnote w:type="continuationSeparator" w:id="0">
    <w:p w:rsidR="005A1EA7" w:rsidRDefault="005A1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1A"/>
    <w:rsid w:val="00120DFA"/>
    <w:rsid w:val="00202D42"/>
    <w:rsid w:val="002A3AA7"/>
    <w:rsid w:val="00391ADC"/>
    <w:rsid w:val="004D0673"/>
    <w:rsid w:val="004F7406"/>
    <w:rsid w:val="005A1EA7"/>
    <w:rsid w:val="005E1B5D"/>
    <w:rsid w:val="00777184"/>
    <w:rsid w:val="00922121"/>
    <w:rsid w:val="00925C7D"/>
    <w:rsid w:val="0094469D"/>
    <w:rsid w:val="00945F7A"/>
    <w:rsid w:val="009573D0"/>
    <w:rsid w:val="00D90DF4"/>
    <w:rsid w:val="00E33A1A"/>
    <w:rsid w:val="00E61E5F"/>
    <w:rsid w:val="00E91B0C"/>
    <w:rsid w:val="00F506E1"/>
    <w:rsid w:val="00FC4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A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25C7D"/>
    <w:pPr>
      <w:tabs>
        <w:tab w:val="center" w:pos="4153"/>
        <w:tab w:val="right" w:pos="8306"/>
      </w:tabs>
      <w:snapToGrid w:val="0"/>
      <w:jc w:val="left"/>
    </w:pPr>
    <w:rPr>
      <w:sz w:val="18"/>
      <w:szCs w:val="18"/>
    </w:rPr>
  </w:style>
  <w:style w:type="character" w:customStyle="1" w:styleId="Char">
    <w:name w:val="页脚 Char"/>
    <w:basedOn w:val="a0"/>
    <w:link w:val="a3"/>
    <w:uiPriority w:val="99"/>
    <w:rsid w:val="00925C7D"/>
    <w:rPr>
      <w:sz w:val="18"/>
      <w:szCs w:val="18"/>
    </w:rPr>
  </w:style>
  <w:style w:type="paragraph" w:styleId="a4">
    <w:name w:val="Normal (Web)"/>
    <w:basedOn w:val="a"/>
    <w:qFormat/>
    <w:rsid w:val="00925C7D"/>
    <w:pPr>
      <w:widowControl/>
      <w:spacing w:before="100" w:beforeAutospacing="1" w:after="100" w:afterAutospacing="1"/>
      <w:jc w:val="left"/>
    </w:pPr>
    <w:rPr>
      <w:rFonts w:ascii="宋体" w:eastAsia="宋体" w:hAnsi="宋体" w:cs="宋体"/>
      <w:kern w:val="0"/>
      <w:sz w:val="24"/>
      <w:szCs w:val="24"/>
    </w:rPr>
  </w:style>
  <w:style w:type="character" w:styleId="a5">
    <w:name w:val="Hyperlink"/>
    <w:rsid w:val="00925C7D"/>
    <w:rPr>
      <w:color w:val="0000FF"/>
      <w:u w:val="single"/>
    </w:rPr>
  </w:style>
  <w:style w:type="paragraph" w:styleId="a6">
    <w:name w:val="header"/>
    <w:basedOn w:val="a"/>
    <w:link w:val="Char0"/>
    <w:uiPriority w:val="99"/>
    <w:unhideWhenUsed/>
    <w:rsid w:val="009446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446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A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25C7D"/>
    <w:pPr>
      <w:tabs>
        <w:tab w:val="center" w:pos="4153"/>
        <w:tab w:val="right" w:pos="8306"/>
      </w:tabs>
      <w:snapToGrid w:val="0"/>
      <w:jc w:val="left"/>
    </w:pPr>
    <w:rPr>
      <w:sz w:val="18"/>
      <w:szCs w:val="18"/>
    </w:rPr>
  </w:style>
  <w:style w:type="character" w:customStyle="1" w:styleId="Char">
    <w:name w:val="页脚 Char"/>
    <w:basedOn w:val="a0"/>
    <w:link w:val="a3"/>
    <w:uiPriority w:val="99"/>
    <w:rsid w:val="00925C7D"/>
    <w:rPr>
      <w:sz w:val="18"/>
      <w:szCs w:val="18"/>
    </w:rPr>
  </w:style>
  <w:style w:type="paragraph" w:styleId="a4">
    <w:name w:val="Normal (Web)"/>
    <w:basedOn w:val="a"/>
    <w:qFormat/>
    <w:rsid w:val="00925C7D"/>
    <w:pPr>
      <w:widowControl/>
      <w:spacing w:before="100" w:beforeAutospacing="1" w:after="100" w:afterAutospacing="1"/>
      <w:jc w:val="left"/>
    </w:pPr>
    <w:rPr>
      <w:rFonts w:ascii="宋体" w:eastAsia="宋体" w:hAnsi="宋体" w:cs="宋体"/>
      <w:kern w:val="0"/>
      <w:sz w:val="24"/>
      <w:szCs w:val="24"/>
    </w:rPr>
  </w:style>
  <w:style w:type="character" w:styleId="a5">
    <w:name w:val="Hyperlink"/>
    <w:rsid w:val="00925C7D"/>
    <w:rPr>
      <w:color w:val="0000FF"/>
      <w:u w:val="single"/>
    </w:rPr>
  </w:style>
  <w:style w:type="paragraph" w:styleId="a6">
    <w:name w:val="header"/>
    <w:basedOn w:val="a"/>
    <w:link w:val="Char0"/>
    <w:uiPriority w:val="99"/>
    <w:unhideWhenUsed/>
    <w:rsid w:val="009446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446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3716</Words>
  <Characters>3828</Characters>
  <Application>Microsoft Office Word</Application>
  <DocSecurity>0</DocSecurity>
  <Lines>212</Lines>
  <Paragraphs>123</Paragraphs>
  <ScaleCrop>false</ScaleCrop>
  <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罗德香</dc:creator>
  <cp:lastModifiedBy>徐朝晖</cp:lastModifiedBy>
  <cp:revision>19</cp:revision>
  <dcterms:created xsi:type="dcterms:W3CDTF">2019-09-02T09:37:00Z</dcterms:created>
  <dcterms:modified xsi:type="dcterms:W3CDTF">2019-09-03T06:28:00Z</dcterms:modified>
</cp:coreProperties>
</file>