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附件</w:t>
      </w:r>
      <w:bookmarkStart w:id="0" w:name="_GoBack"/>
      <w:bookmarkEnd w:id="0"/>
    </w:p>
    <w:p>
      <w:pPr>
        <w:spacing w:line="240" w:lineRule="exact"/>
        <w:jc w:val="center"/>
        <w:rPr>
          <w:rFonts w:hint="eastAsia" w:ascii="方正小标宋_GBK" w:hAnsi="黑体" w:eastAsia="方正小标宋_GBK"/>
          <w:sz w:val="40"/>
          <w:szCs w:val="40"/>
        </w:rPr>
      </w:pPr>
    </w:p>
    <w:p>
      <w:pPr>
        <w:jc w:val="center"/>
        <w:rPr>
          <w:rFonts w:hint="eastAsia" w:ascii="方正小标宋_GBK" w:hAnsi="黑体" w:eastAsia="方正小标宋_GBK"/>
          <w:sz w:val="40"/>
          <w:szCs w:val="40"/>
        </w:rPr>
      </w:pPr>
      <w:r>
        <w:rPr>
          <w:rFonts w:hint="eastAsia" w:ascii="方正小标宋_GBK" w:hAnsi="黑体" w:eastAsia="方正小标宋_GBK"/>
          <w:sz w:val="40"/>
          <w:szCs w:val="40"/>
        </w:rPr>
        <w:t>湖北省工程技术研究中心认定名单</w:t>
      </w:r>
    </w:p>
    <w:p>
      <w:pPr>
        <w:rPr>
          <w:rFonts w:hint="eastAsia"/>
          <w:szCs w:val="22"/>
        </w:rPr>
      </w:pPr>
    </w:p>
    <w:tbl>
      <w:tblPr>
        <w:tblStyle w:val="5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959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4"/>
                <w:szCs w:val="24"/>
              </w:rPr>
              <w:t>中心名称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4"/>
                <w:szCs w:val="24"/>
              </w:rPr>
              <w:t>依托单位名称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湖北省低温多晶硅液晶显示工程技术研究中心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武汉华星光电技术有限公司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湖北省超高层建筑工程技术研究中心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中建三局集团有限公司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3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湖北省核电运行工程技术研究中心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中核武汉核电运行技术股份有限公司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4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湖北省汽车轻量化关键零部件工程技术研究中心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武汉锦瑞技术有限公司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5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湖北省智慧能源工程技术研究中心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武汉新能源研究院有限公司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6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湖北省高档数控系统工程技术研究中心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武汉华中数控股份有限公司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7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湖北省防隔热功能材料及装备工程技术研究中心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湖北三江航天江河化工科技有限公司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8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湖北省数字厂矿工程技术研究中心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中冶集团武汉勘察研究院有限公司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9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湖北省通用航空信息工程技术研究中心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中国船舶重工集团公司第七0九研究所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10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湖北省超重型特种越野车及底盘工程技术研究中心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湖北航天技术研究院特种车辆技术中心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11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湖北省轨道交通智能设计及装备工程技术研究中心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中铁第四勘察设计院集团有限公司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12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湖北省桥梁绿色建造工程技术研究中心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中铁大桥勘测设计院集团有限公司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13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湖北省通信网络智能运维工程技术研究中心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武汉烽火技术服务有限公司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14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湖北省智慧交通工程技术研究中心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武汉中科通达高新技术股份有限公司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15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湖北省轻型发动机节能减排工程技术研究中心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东风汽车股份有限公司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16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湖北省石油化工管道全位置智能焊接工程技术研究中心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中国化学工程第六建设有限公司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17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湖北省燃料电池汽车检测工程技术研究中心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襄阳达安汽车检测中心有限公司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18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湖北省光传输与接入核心芯片工程技术研究中心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武汉飞思灵微电子技术有限公司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19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湖北省综合能源工程技术研究中心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中国葛洲坝集团电力有限责任公司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20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湖北省互联网+农业工程技术研究中心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武汉光谷信息技术股份有限公司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21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湖北省荆楚建筑工程技术研究中心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中南建筑设计院股份有限公司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22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湖北省新型显示工程技术研究中心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武汉天马微电子有限公司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23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湖北省数字化设计建造工程技术研究中心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中南工程咨询设计股份有限公司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24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湖北省应急预警与救援装备工程技术研究中心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中国船舶重工集团应急预警与救援装备股份有限公司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25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湖北省汽车智能装备工程技术研究中心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东风设备制造有限公司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26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湖北省建筑装饰工程技术研究中心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武汉凌云建筑装饰工程有限公司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27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湖北省数字化工厂工程技术研究中心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东风设计研究院有限公司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28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湖北省工业物联网智能传感工程技术研究中心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荆州市明德科技有限公司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29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湖北省智能铸造工程技术研究中心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襄阳金耐特机械股份有限公司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30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湖北省重载搬运机器人工程技术研究中心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湖北三环智能科技有限公司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31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湖北省轨道交通施工装备工程技术研究中心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中铁工程机械研究设计院有限公司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32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湖北省特种钢管工程技术研究中心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湖北新冶钢特种钢管有限公司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33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湖北省桥梁智能养护工程技术研究中心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武汉二航路桥特种工程有限责任公司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34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湖北省钢结构桥梁设计工程技术研究中心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武船重型工程股份有限公司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35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湖北省智能感知与泛在导航定位工程技术研究中心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立得空间信息技术股份有限公司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36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湖北省氯硅烷及聚合物工程技术研究中心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湖北兴瑞硅材料有限公司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37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湖北省石油钻完井装备工程技术研究中心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四机赛瓦石油钻采设备有限公司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38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湖北省城市绿色建造与城市水务工程技术研究中心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湖北益通建设股份有限公司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39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湖北省客车制造工程技术研究中心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武汉客车制造股份有限公司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40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湖北省新能源专用车工程技术研究中心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湖北新楚风汽车股份有限公司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41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湖北省索结构长大桥梁工程技术研究中心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中交二公局第一工程有限公司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42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湖北省压力容器工程技术研究中心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程力专用汽车股份有限公司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43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湖北省亚热带建筑节能工程技术研究中心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湖北省工业建筑集团有限公司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44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湖北省自卸车工程技术研究中心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湖北大运汽车有限公司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45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湖北省新型墙体材料工程技术研究中心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湖北楚峰建科集团股份有限公司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46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湖北省公路智能养护工程技术研究中心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武汉武大卓越科技有限责任公司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47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湖北省铁路道岔工程技术研究中心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湖北武铁山桥轨道装备有限公司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48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湖北省汽车内饰系统工程技术研究中心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东风延锋（十堰）汽车饰件系统有限公司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49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湖北省融合出版工程技术研究中心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湖北长江传媒数字出版有限公司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50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湖北省大型非标机械设备工程技术研究中心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武汉武船重型装备工程有限责任公司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51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湖北省空调电机工程技术研究中心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湖北惠洋电器制造有限公司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52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湖北省传感与激光用光纤工程技术研究中心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锐光信通科技有限公司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53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湖北省铜加工工程技术研究中心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中铝华中铜业有限公司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54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湖北省汽车零部件智能制造工程技术研究中心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东风楚凯（武汉）汽车零部件有限公司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55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湖北省高性能信号处理工程技术研究中心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中船重工（武汉）凌久电子有限责任公司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56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湖北省功能先进材料工程技术研究中心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襄阳三沃航天薄膜材料有限公司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57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湖北省光电子器件制造工程技术研究中心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武汉中元华电科技股份有限公司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58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湖北省高温陶瓷工程技术研究中心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武汉钢铁集团耐火材料有限责任公司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59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湖北省高性能功能化改性塑料工程技术研究中心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武汉金发科技有限公司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60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湖北省减隔震（振）产品工程技术研究中心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武汉海润工程设备有限公司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61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湖北省海洋工程装备工程技术研究中心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湖北海洋工程装备研究院有限公司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62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湖北省薄膜测试工程技术研究中心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武汉嘉仪通科技有限公司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63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湖北省汽车车体结构件轻量化工程技术研究中心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东风（十堰）汽车部件有限公司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64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湖北省新能源交通动力系统工程技术研究中心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武汉海王机电工程技术有限公司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65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湖北省输电线路智能化监测诊断工程技术研究中心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武汉三相电力科技有限公司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66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湖北省安全气囊气体发生材料及装备工程技术研究中心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湖北航鹏化学动力科技有限责任公司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67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湖北省动力电池材料工程技术研究中心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湖北中一科技股份有限公司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68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湖北省光固化材料工程技术研究中心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湖北固润科技股份有限公司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69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湖北省知识服务工程技术研究中心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武汉理工数字传播有限公司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70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湖北省环氧材料工程技术研究中心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湖北绿色家园材料技术股份有限公司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71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湖北省环保陶瓷新材料工程技术研究中心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湖北鑫来利陶瓷发展有限公司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72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湖北省动物保健品生物工程技术研究中心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湖北回盛生物科技有限公司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73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湖北省作物营养与专用肥料工程技术研究中心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湖北新洋丰肥业股份有限公司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74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湖北省食用菌冻干食品工程技术研究中心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钟祥兴利食品股份有限公司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75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湖北省甘薯精深加工与综合利用工程技术研究中心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湖北金悦农产品开发有限公司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76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湖北省荆江鸭加工工程技术研究中心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湖北小胡鸭食品有限责任公司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77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湖北省水稻生物育种工程技术研究中心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湖北荃银高科种业有限公司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78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湖北省泥鳅繁育工程技术研究中心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湖北四海生态科技股份有限公司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79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湖北省罕见病化学药品工程技术研究中心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远大医药（中国）有限公司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80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湖北省长江流域水环境综合治理工程技术研究中心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长江勘测规划设计研究有限责任公司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81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湖北省绿色水利水电工程技术研究中心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中国葛洲坝集团第一工程有限公司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82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湖北省城镇给水排水和水环境工程技术研究中心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中国市政工程中南设计研究总院有限公司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83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湖北省呼吸系统疾病创新药工程技术研究中心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武汉朗来科技发展有限公司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84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湖北省石油化工工程技术研究中心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中韩（武汉）石油化工有限公司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85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湖北省固体废物环保处置工程技术研究中心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中冶南方都市环保工程技术股份有限公司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86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湖北省石油天然气污染防控与治理工程技术研究中心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中石化节能环保工程科技有限公司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87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湖北省金属矿绿色开采工程技术研究中心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湖北三鑫金铜股份有限公司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88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湖北省人工智能细胞病理诊断工程技术研究中心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武汉兰丁医学高科技有限公司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89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湖北省废旧金属再利用智能装备工程技术研究中心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湖北力帝机床股份有限公司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90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湖北省道地药材良种繁育与加工工程技术研究中心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九州天润中药产业有限公司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91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湖北省钛白粉节能减排工程技术研究中心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襄阳龙蟒钛业有限公司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92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湖北省工业废气净化工程技术研究中心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荆门市拓达科技有限公司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93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湖北省退役车用动力电池梯级利用工程技术研究中心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格林美(武汉)城市矿产循环产业园开发有限公司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94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湖北省环境岩土工程技术研究中心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中南勘察设计院集团有限公司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95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湖北省全棉水刺非织造布工程技术研究中心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稳健医疗（黄冈）有限公司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96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湖北省硫铁矿制硫酸高效资源化利用工程技术研究中心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荆门市熊兴化工有限公司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97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湖北省临床体外诊断试剂工程技术研究中心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塞力斯医疗科技股份有限公司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98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湖北省重大工程地震监测与预警处置工程技术研究中心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武汉地震科学仪器研究院有限公司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99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湖北省定制家居工程技术研究中心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索菲亚家居湖北有限公司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100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湖北省口腔齿科药物及新材料工程技术研究中心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朗力生物医药（武汉）有限公司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101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湖北省中药配方颗粒工程技术研究中心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劲牌生物医药有限公司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102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湖北省自然资源遥感监测工程技术研究中心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103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湖北省药品质量检测与控制工程技术研究中心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湖北省药品监督检验研究院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104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湖北省交直流智能配电网工程技术研究中心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105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湖北省新能源材料工程技术研究中心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106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湖北省核动力工程技术研究中心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中国船舶重工集团公司第七一九研究所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107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湖北省功能化学品工程技术研究中心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108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湖北省物联网接入工程技术研究中心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109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湖北省绿色化工装备工程技术研究中心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110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湖北省新能源与智能网联车工程技术研究中心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111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湖北省软件工程工程技术研究中心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112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湖北省空间原子钟工程技术研究中心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中国科学院武汉物理与数学研究所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113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湖北省特色资源植物工程技术研究中心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中国科学院武汉植物园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114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湖北省农副资源化学化工与利用工程技术研究中心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武汉轻工大学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115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湖北省光电与新能源材料工程技术研究中心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116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湖北省高端精细化学品工程技术研究中心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117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湖北省能源互联网工程技术研究中心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118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湖北省珠宝工程技术研究中心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中国地质大学（武汉）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119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湖北省食品配料工程技术研究中心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120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湖北省环境友好型建筑材料工程技术研究中心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121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湖北省光电信息功能材料工程技术研究中心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122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湖北省中小企业工业大数据工程技术研究中心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123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湖北省智能爆破工程技术研究中心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124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湖北省先进钢铁材料短流程制造工程技术研究中心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125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湖北省汽车智能制造与智慧出行工程技术研究中心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湖北汽车工业学院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126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湖北省水生态保护与修复工程技术研究中心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水利部中国科学院水工程生态研究所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127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湖北省清洁能源工程技术研究中心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128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湖北省材料绿色精密成形工程技术研究中心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129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湖北省汉江流域特色生物资源保护、开发与利用工程技术研究中心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江汉大学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130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湖北省农业大数据工程技术研究中心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华中农业大学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131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湖北省智慧冷链物流工程技术研究中心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132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湖北省水产动物营养与饲料工程技术研究中心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中国科学院水生生物研究所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133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湖北省名优鱼育种与健康养殖工程技术研究中心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华中农业大学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134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湖北省智能地质装备工程技术研究中心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中国地质大学（武汉）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135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湖北省功能纤维加工及检测工程技术研究中心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武汉纺织大学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136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湖北省生猪健康养殖工程技术研究中心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华中农业大学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137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湖北省文化大数据应用工程技术研究中心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138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湖北省计量测试工程技术研究中心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湖北省计量测试技术研究院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139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湖北省电子商务大数据工程技术研究中心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140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湖北省地质勘查工程技术研究中心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湖北省地质调查院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141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湖北省输电线路工程技术研究中心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三峡大学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142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湖北省农业微生物资源开发利用工程技术研究中心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湖北省生物农药工程研究中心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143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湖北省氢能源安全检测与控制工程技术研究中心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144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湖北省环境净化材料工程技术研究中心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湖北第二师范学院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145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湖北省微电子工程技术研究中心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146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湖北省天然高分子基医用材料构建工程技术研究中心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147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湖北省天然资源化学工程技术研究中心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148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湖北省医学临床试验工程技术研究中心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武汉大学中南医院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149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湖北省环境与食品安全检测工程技术研究中心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150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湖北省地方猪品种改良工程技术研究中心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华中农业大学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151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湖北省绿色富硒农产品精深加工工程技术研究中心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武汉轻工大学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152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湖北省茯苓工程技术研究中心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153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湖北省海洋工程材料及服役安全工程技术研究中心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154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湖北省能源光电器件与系统工程技术研究中心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155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湖北省香花植物工程技术研究中心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156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湖北省运动装备工程技术研究中心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武汉体育学院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157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湖北省病虫害预警与调控工程技术研究中心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长江大学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2098" w:right="1418" w:bottom="1418" w:left="141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 PAGE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5</w:t>
    </w:r>
    <w:r>
      <w:rPr>
        <w:rStyle w:val="4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  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 PAGE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8</w:t>
    </w:r>
    <w:r>
      <w:rPr>
        <w:rStyle w:val="4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101"/>
    <w:rsid w:val="00310101"/>
    <w:rsid w:val="0032376E"/>
    <w:rsid w:val="00D67B5A"/>
    <w:rsid w:val="5BC7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页脚 Char"/>
    <w:basedOn w:val="3"/>
    <w:link w:val="2"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887</Words>
  <Characters>5058</Characters>
  <Lines>42</Lines>
  <Paragraphs>11</Paragraphs>
  <TotalTime>3</TotalTime>
  <ScaleCrop>false</ScaleCrop>
  <LinksUpToDate>false</LinksUpToDate>
  <CharactersWithSpaces>5934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2019-02-13T01:01:00Z</dcterms:created>
  <dc:creator>孙刚</dc:creator>
  <cp:lastModifiedBy>ansys</cp:lastModifiedBy>
  <dcterms:modified xsi:type="dcterms:W3CDTF">2019-02-13T01:25:07Z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